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BB4D2F" w14:textId="17F3CCE7" w:rsidR="00AC7C24" w:rsidRPr="005F0E0F" w:rsidRDefault="00003EDB" w:rsidP="00003EDB">
      <w:pPr>
        <w:spacing w:line="360" w:lineRule="auto"/>
        <w:jc w:val="center"/>
        <w:rPr>
          <w:rFonts w:ascii="Times New Roman" w:hAnsi="Times New Roman" w:cs="Times New Roman"/>
          <w:b/>
          <w:sz w:val="24"/>
          <w:szCs w:val="24"/>
        </w:rPr>
      </w:pPr>
      <w:r w:rsidRPr="00003EDB">
        <w:rPr>
          <w:rFonts w:ascii="Times New Roman" w:hAnsi="Times New Roman" w:cs="Times New Roman"/>
          <w:b/>
          <w:bCs/>
          <w:sz w:val="28"/>
          <w:szCs w:val="28"/>
        </w:rPr>
        <w:t xml:space="preserve">New insights on the </w:t>
      </w:r>
      <w:r w:rsidR="00342296">
        <w:rPr>
          <w:rFonts w:ascii="Times New Roman" w:hAnsi="Times New Roman" w:cs="Times New Roman"/>
          <w:b/>
          <w:bCs/>
          <w:sz w:val="28"/>
          <w:szCs w:val="28"/>
        </w:rPr>
        <w:t>application</w:t>
      </w:r>
      <w:r w:rsidRPr="00003EDB">
        <w:rPr>
          <w:rFonts w:ascii="Times New Roman" w:hAnsi="Times New Roman" w:cs="Times New Roman"/>
          <w:b/>
          <w:bCs/>
          <w:sz w:val="28"/>
          <w:szCs w:val="28"/>
        </w:rPr>
        <w:t xml:space="preserve"> of half-sandwich complexes with metal-iodide bonds for agricultural fungicides.</w:t>
      </w:r>
    </w:p>
    <w:p w14:paraId="115A5C35" w14:textId="12217327" w:rsidR="00EE2894" w:rsidRDefault="00EE2894" w:rsidP="00E80D36">
      <w:pPr>
        <w:spacing w:line="360" w:lineRule="auto"/>
        <w:rPr>
          <w:rFonts w:ascii="Times New Roman" w:hAnsi="Times New Roman" w:cs="Times New Roman"/>
          <w:bCs/>
          <w:sz w:val="24"/>
          <w:szCs w:val="24"/>
          <w:vertAlign w:val="superscript"/>
          <w:lang w:val="it-IT"/>
        </w:rPr>
      </w:pPr>
      <w:r w:rsidRPr="00FB21AD">
        <w:rPr>
          <w:rFonts w:ascii="Times New Roman" w:hAnsi="Times New Roman" w:cs="Times New Roman"/>
          <w:bCs/>
          <w:sz w:val="24"/>
          <w:szCs w:val="24"/>
          <w:lang w:val="it-IT"/>
        </w:rPr>
        <w:t>Maddalena Corsini,</w:t>
      </w:r>
      <w:r w:rsidRPr="00FB21AD">
        <w:rPr>
          <w:rFonts w:ascii="Times New Roman" w:hAnsi="Times New Roman" w:cs="Times New Roman"/>
          <w:bCs/>
          <w:sz w:val="24"/>
          <w:szCs w:val="24"/>
          <w:vertAlign w:val="superscript"/>
          <w:lang w:val="it-IT"/>
        </w:rPr>
        <w:t>1</w:t>
      </w:r>
      <w:r w:rsidR="00BB3D31" w:rsidRPr="00BB3D31">
        <w:rPr>
          <w:rFonts w:ascii="Times New Roman" w:hAnsi="Times New Roman" w:cs="Times New Roman"/>
          <w:bCs/>
          <w:sz w:val="24"/>
          <w:szCs w:val="24"/>
          <w:lang w:val="it-IT"/>
        </w:rPr>
        <w:t xml:space="preserve"> </w:t>
      </w:r>
      <w:r w:rsidR="00BB3D31" w:rsidRPr="00FB21AD">
        <w:rPr>
          <w:rFonts w:ascii="Times New Roman" w:hAnsi="Times New Roman" w:cs="Times New Roman"/>
          <w:bCs/>
          <w:sz w:val="24"/>
          <w:szCs w:val="24"/>
          <w:lang w:val="it-IT"/>
        </w:rPr>
        <w:t>Fabrizia Fabrizi de Biani,</w:t>
      </w:r>
      <w:r w:rsidR="00BB3D31" w:rsidRPr="00FB21AD">
        <w:rPr>
          <w:rFonts w:ascii="Times New Roman" w:hAnsi="Times New Roman" w:cs="Times New Roman"/>
          <w:bCs/>
          <w:sz w:val="24"/>
          <w:szCs w:val="24"/>
          <w:vertAlign w:val="superscript"/>
          <w:lang w:val="it-IT"/>
        </w:rPr>
        <w:t>1</w:t>
      </w:r>
      <w:r w:rsidR="00BB3D31">
        <w:rPr>
          <w:rFonts w:ascii="Times New Roman" w:hAnsi="Times New Roman" w:cs="Times New Roman"/>
          <w:bCs/>
          <w:sz w:val="24"/>
          <w:szCs w:val="24"/>
          <w:vertAlign w:val="superscript"/>
          <w:lang w:val="it-IT"/>
        </w:rPr>
        <w:t xml:space="preserve"> </w:t>
      </w:r>
      <w:r w:rsidR="00036108" w:rsidRPr="00FB21AD">
        <w:rPr>
          <w:rFonts w:ascii="Times New Roman" w:hAnsi="Times New Roman" w:cs="Times New Roman"/>
          <w:bCs/>
          <w:sz w:val="24"/>
          <w:szCs w:val="24"/>
          <w:lang w:val="it-IT"/>
        </w:rPr>
        <w:t>Antonella Policastro,</w:t>
      </w:r>
      <w:r w:rsidR="00036108" w:rsidRPr="00FB21AD">
        <w:rPr>
          <w:rFonts w:ascii="Times New Roman" w:hAnsi="Times New Roman" w:cs="Times New Roman"/>
          <w:bCs/>
          <w:sz w:val="24"/>
          <w:szCs w:val="24"/>
          <w:vertAlign w:val="superscript"/>
          <w:lang w:val="it-IT"/>
        </w:rPr>
        <w:t>1</w:t>
      </w:r>
      <w:r w:rsidRPr="00FB21AD">
        <w:rPr>
          <w:rFonts w:ascii="Times New Roman" w:hAnsi="Times New Roman" w:cs="Times New Roman"/>
          <w:bCs/>
          <w:sz w:val="24"/>
          <w:szCs w:val="24"/>
          <w:lang w:val="it-IT"/>
        </w:rPr>
        <w:t xml:space="preserve"> Nikita V. Shvydkiy, </w:t>
      </w:r>
      <w:r w:rsidR="00BB3D31">
        <w:rPr>
          <w:rFonts w:ascii="Times New Roman" w:hAnsi="Times New Roman" w:cs="Times New Roman"/>
          <w:bCs/>
          <w:sz w:val="24"/>
          <w:szCs w:val="24"/>
          <w:vertAlign w:val="superscript"/>
          <w:lang w:val="it-IT"/>
        </w:rPr>
        <w:t>2</w:t>
      </w:r>
      <w:r w:rsidRPr="00FB21AD">
        <w:rPr>
          <w:rFonts w:ascii="Times New Roman" w:hAnsi="Times New Roman" w:cs="Times New Roman"/>
          <w:bCs/>
          <w:sz w:val="24"/>
          <w:szCs w:val="24"/>
          <w:lang w:val="it-IT"/>
        </w:rPr>
        <w:t xml:space="preserve"> </w:t>
      </w:r>
      <w:r w:rsidR="003716EA" w:rsidRPr="00FB21AD">
        <w:rPr>
          <w:rFonts w:ascii="Times New Roman" w:hAnsi="Times New Roman" w:cs="Times New Roman"/>
          <w:bCs/>
          <w:sz w:val="24"/>
          <w:szCs w:val="24"/>
          <w:lang w:val="it-IT"/>
        </w:rPr>
        <w:t>Giulia Baini,</w:t>
      </w:r>
      <w:r w:rsidR="00BB3D31">
        <w:rPr>
          <w:rFonts w:ascii="Times New Roman" w:hAnsi="Times New Roman" w:cs="Times New Roman"/>
          <w:bCs/>
          <w:sz w:val="24"/>
          <w:szCs w:val="24"/>
          <w:vertAlign w:val="superscript"/>
          <w:lang w:val="it-IT"/>
        </w:rPr>
        <w:t>3</w:t>
      </w:r>
      <w:r w:rsidR="003716EA" w:rsidRPr="00FB21AD">
        <w:rPr>
          <w:rFonts w:ascii="Times New Roman" w:hAnsi="Times New Roman" w:cs="Times New Roman"/>
          <w:bCs/>
          <w:sz w:val="24"/>
          <w:szCs w:val="24"/>
          <w:lang w:val="it-IT"/>
        </w:rPr>
        <w:t xml:space="preserve"> </w:t>
      </w:r>
      <w:r w:rsidR="00036108" w:rsidRPr="00FB21AD">
        <w:rPr>
          <w:rFonts w:ascii="Times New Roman" w:hAnsi="Times New Roman" w:cs="Times New Roman"/>
          <w:bCs/>
          <w:sz w:val="24"/>
          <w:szCs w:val="24"/>
          <w:lang w:val="it-IT"/>
        </w:rPr>
        <w:t xml:space="preserve">Marco Biagi </w:t>
      </w:r>
      <w:r w:rsidR="00BB3D31">
        <w:rPr>
          <w:rFonts w:ascii="Times New Roman" w:hAnsi="Times New Roman" w:cs="Times New Roman"/>
          <w:bCs/>
          <w:sz w:val="24"/>
          <w:szCs w:val="24"/>
          <w:vertAlign w:val="superscript"/>
          <w:lang w:val="it-IT"/>
        </w:rPr>
        <w:t>3</w:t>
      </w:r>
      <w:r w:rsidR="003C449E">
        <w:rPr>
          <w:rFonts w:ascii="Times New Roman" w:hAnsi="Times New Roman" w:cs="Times New Roman"/>
          <w:bCs/>
          <w:sz w:val="24"/>
          <w:szCs w:val="24"/>
          <w:vertAlign w:val="superscript"/>
          <w:lang w:val="it-IT"/>
        </w:rPr>
        <w:t>,4</w:t>
      </w:r>
    </w:p>
    <w:p w14:paraId="1952C55C" w14:textId="77777777" w:rsidR="00B03C8B" w:rsidRPr="00FB21AD" w:rsidRDefault="00B03C8B" w:rsidP="00E80D36">
      <w:pPr>
        <w:spacing w:line="360" w:lineRule="auto"/>
        <w:rPr>
          <w:rFonts w:ascii="Times New Roman" w:hAnsi="Times New Roman" w:cs="Times New Roman"/>
          <w:bCs/>
          <w:sz w:val="24"/>
          <w:szCs w:val="24"/>
          <w:lang w:val="it-IT"/>
        </w:rPr>
      </w:pPr>
    </w:p>
    <w:p w14:paraId="7F3A20EF" w14:textId="0A3F0177" w:rsidR="00EE2894" w:rsidRPr="00E80D36" w:rsidRDefault="00EE2894" w:rsidP="00BB3D31">
      <w:pPr>
        <w:spacing w:line="360" w:lineRule="auto"/>
        <w:rPr>
          <w:rFonts w:ascii="Times New Roman" w:hAnsi="Times New Roman" w:cs="Times New Roman"/>
          <w:sz w:val="24"/>
          <w:szCs w:val="24"/>
        </w:rPr>
      </w:pPr>
      <w:r w:rsidRPr="00E80D36">
        <w:rPr>
          <w:rFonts w:ascii="Times New Roman" w:hAnsi="Times New Roman" w:cs="Times New Roman"/>
          <w:sz w:val="24"/>
          <w:szCs w:val="24"/>
          <w:vertAlign w:val="superscript"/>
        </w:rPr>
        <w:t>1</w:t>
      </w:r>
      <w:r w:rsidRPr="00E80D36">
        <w:rPr>
          <w:rFonts w:ascii="Times New Roman" w:hAnsi="Times New Roman" w:cs="Times New Roman"/>
          <w:sz w:val="24"/>
          <w:szCs w:val="24"/>
        </w:rPr>
        <w:t xml:space="preserve"> Department of Biotechnology, Chemistry and Pharmacy, University of Siena, via A. Moro 2, Siena, Italy</w:t>
      </w:r>
    </w:p>
    <w:p w14:paraId="6B0EDB9F" w14:textId="67D5E098" w:rsidR="00BB3D31" w:rsidRPr="00E80D36" w:rsidRDefault="00BB3D31" w:rsidP="00BB3D31">
      <w:pPr>
        <w:spacing w:line="360" w:lineRule="auto"/>
        <w:rPr>
          <w:rFonts w:ascii="Times New Roman" w:hAnsi="Times New Roman" w:cs="Times New Roman"/>
          <w:sz w:val="24"/>
          <w:szCs w:val="24"/>
        </w:rPr>
      </w:pPr>
      <w:r>
        <w:rPr>
          <w:rFonts w:ascii="Times New Roman" w:hAnsi="Times New Roman" w:cs="Times New Roman"/>
          <w:sz w:val="24"/>
          <w:szCs w:val="24"/>
          <w:vertAlign w:val="superscript"/>
        </w:rPr>
        <w:t>2</w:t>
      </w:r>
      <w:r w:rsidR="00EE2894" w:rsidRPr="00E80D36">
        <w:rPr>
          <w:rFonts w:ascii="Times New Roman" w:hAnsi="Times New Roman" w:cs="Times New Roman"/>
          <w:sz w:val="24"/>
          <w:szCs w:val="24"/>
          <w:vertAlign w:val="superscript"/>
        </w:rPr>
        <w:t xml:space="preserve"> </w:t>
      </w:r>
      <w:r w:rsidR="00EE2894" w:rsidRPr="00E80D36">
        <w:rPr>
          <w:rFonts w:ascii="Times New Roman" w:hAnsi="Times New Roman" w:cs="Times New Roman"/>
          <w:sz w:val="24"/>
          <w:szCs w:val="24"/>
        </w:rPr>
        <w:t>Nesmeyanov Institute of Organoelement Compounds, Russian Academy of Sciences, 28 Vavilova Street, Moscow 119991, Russian Federation</w:t>
      </w:r>
    </w:p>
    <w:p w14:paraId="340C601E" w14:textId="296FD4EF" w:rsidR="00BB3D31" w:rsidRDefault="00BB3D31" w:rsidP="00BB3D31">
      <w:pPr>
        <w:spacing w:line="360" w:lineRule="auto"/>
        <w:rPr>
          <w:rFonts w:ascii="Times New Roman" w:hAnsi="Times New Roman" w:cs="Times New Roman"/>
          <w:sz w:val="24"/>
          <w:szCs w:val="24"/>
        </w:rPr>
      </w:pPr>
      <w:r>
        <w:rPr>
          <w:rFonts w:ascii="Times New Roman" w:hAnsi="Times New Roman" w:cs="Times New Roman"/>
          <w:sz w:val="24"/>
          <w:szCs w:val="24"/>
          <w:vertAlign w:val="superscript"/>
        </w:rPr>
        <w:t>3</w:t>
      </w:r>
      <w:r w:rsidRPr="00E80D36">
        <w:rPr>
          <w:rFonts w:ascii="Times New Roman" w:hAnsi="Times New Roman" w:cs="Times New Roman"/>
          <w:sz w:val="24"/>
          <w:szCs w:val="24"/>
          <w:vertAlign w:val="superscript"/>
        </w:rPr>
        <w:t xml:space="preserve"> </w:t>
      </w:r>
      <w:r w:rsidRPr="00E80D36">
        <w:rPr>
          <w:rFonts w:ascii="Times New Roman" w:hAnsi="Times New Roman" w:cs="Times New Roman"/>
          <w:sz w:val="24"/>
          <w:szCs w:val="24"/>
        </w:rPr>
        <w:t>Department of Physical Science, Earth and Envir</w:t>
      </w:r>
      <w:r w:rsidR="00791B58">
        <w:rPr>
          <w:rFonts w:ascii="Times New Roman" w:hAnsi="Times New Roman" w:cs="Times New Roman"/>
          <w:sz w:val="24"/>
          <w:szCs w:val="24"/>
        </w:rPr>
        <w:t>onment, University of Siena, St</w:t>
      </w:r>
      <w:r w:rsidRPr="00E80D36">
        <w:rPr>
          <w:rFonts w:ascii="Times New Roman" w:hAnsi="Times New Roman" w:cs="Times New Roman"/>
          <w:sz w:val="24"/>
          <w:szCs w:val="24"/>
        </w:rPr>
        <w:t>rada Laterina, 8, Siena, Italy</w:t>
      </w:r>
    </w:p>
    <w:p w14:paraId="284B5006" w14:textId="21DF7025" w:rsidR="003C449E" w:rsidRPr="003B5EC7" w:rsidRDefault="003C449E" w:rsidP="00BB3D31">
      <w:pPr>
        <w:spacing w:line="360" w:lineRule="auto"/>
        <w:rPr>
          <w:rFonts w:ascii="Times New Roman" w:hAnsi="Times New Roman" w:cs="Times New Roman"/>
          <w:sz w:val="24"/>
          <w:szCs w:val="24"/>
        </w:rPr>
      </w:pPr>
      <w:r w:rsidRPr="003C449E">
        <w:rPr>
          <w:rFonts w:ascii="Times New Roman" w:hAnsi="Times New Roman" w:cs="Times New Roman"/>
          <w:sz w:val="24"/>
          <w:szCs w:val="24"/>
          <w:vertAlign w:val="superscript"/>
        </w:rPr>
        <w:t xml:space="preserve">4 </w:t>
      </w:r>
      <w:r w:rsidR="003B5EC7" w:rsidRPr="003B5EC7">
        <w:rPr>
          <w:rFonts w:ascii="Times New Roman" w:hAnsi="Times New Roman" w:cs="Times New Roman"/>
          <w:sz w:val="24"/>
          <w:szCs w:val="24"/>
        </w:rPr>
        <w:t>Department of Food and Drug, University of Parma</w:t>
      </w:r>
      <w:r w:rsidR="003B5EC7">
        <w:rPr>
          <w:rFonts w:ascii="Times New Roman" w:hAnsi="Times New Roman" w:cs="Times New Roman"/>
          <w:sz w:val="24"/>
          <w:szCs w:val="24"/>
        </w:rPr>
        <w:t>, Parma, Italy</w:t>
      </w:r>
      <w:bookmarkStart w:id="0" w:name="_GoBack"/>
      <w:bookmarkEnd w:id="0"/>
    </w:p>
    <w:p w14:paraId="4AC10CA4" w14:textId="77777777" w:rsidR="00BB3D31" w:rsidRPr="00E80D36" w:rsidRDefault="00BB3D31" w:rsidP="00E80D36">
      <w:pPr>
        <w:spacing w:line="360" w:lineRule="auto"/>
        <w:rPr>
          <w:rFonts w:ascii="Times New Roman" w:hAnsi="Times New Roman" w:cs="Times New Roman"/>
          <w:sz w:val="24"/>
          <w:szCs w:val="24"/>
        </w:rPr>
      </w:pPr>
    </w:p>
    <w:p w14:paraId="685253E1" w14:textId="53E62693" w:rsidR="00EE2894" w:rsidRDefault="00EE2894" w:rsidP="00E80D36">
      <w:pPr>
        <w:spacing w:line="360" w:lineRule="auto"/>
        <w:rPr>
          <w:rFonts w:ascii="Times New Roman" w:hAnsi="Times New Roman" w:cs="Times New Roman"/>
          <w:sz w:val="24"/>
          <w:szCs w:val="24"/>
        </w:rPr>
      </w:pPr>
      <w:r w:rsidRPr="00E80D36">
        <w:rPr>
          <w:rFonts w:ascii="Times New Roman" w:hAnsi="Times New Roman" w:cs="Times New Roman"/>
          <w:b/>
          <w:sz w:val="24"/>
          <w:szCs w:val="24"/>
        </w:rPr>
        <w:t>Corresponding Author</w:t>
      </w:r>
      <w:r w:rsidR="00AC7C24" w:rsidRPr="00E80D36">
        <w:rPr>
          <w:rFonts w:ascii="Times New Roman" w:hAnsi="Times New Roman" w:cs="Times New Roman"/>
          <w:sz w:val="24"/>
          <w:szCs w:val="24"/>
        </w:rPr>
        <w:t>:</w:t>
      </w:r>
      <w:r w:rsidRPr="00E80D36">
        <w:rPr>
          <w:rFonts w:ascii="Times New Roman" w:hAnsi="Times New Roman" w:cs="Times New Roman"/>
          <w:sz w:val="24"/>
          <w:szCs w:val="24"/>
        </w:rPr>
        <w:t xml:space="preserve"> e-mail: </w:t>
      </w:r>
      <w:hyperlink r:id="rId9" w:history="1">
        <w:r w:rsidR="0013291F" w:rsidRPr="00F75723">
          <w:rPr>
            <w:rStyle w:val="Collegamentoipertestuale"/>
            <w:rFonts w:ascii="Times New Roman" w:hAnsi="Times New Roman" w:cs="Times New Roman"/>
            <w:sz w:val="24"/>
            <w:szCs w:val="24"/>
          </w:rPr>
          <w:t>maddalena.corsini@unisi.it</w:t>
        </w:r>
      </w:hyperlink>
    </w:p>
    <w:p w14:paraId="2AFAC8DA" w14:textId="77777777" w:rsidR="0013291F" w:rsidRPr="00E80D36" w:rsidRDefault="0013291F" w:rsidP="00E80D36">
      <w:pPr>
        <w:spacing w:line="360" w:lineRule="auto"/>
        <w:rPr>
          <w:rFonts w:ascii="Times New Roman" w:hAnsi="Times New Roman" w:cs="Times New Roman"/>
          <w:sz w:val="24"/>
          <w:szCs w:val="24"/>
        </w:rPr>
      </w:pPr>
    </w:p>
    <w:p w14:paraId="3968BFC5" w14:textId="41F091F1" w:rsidR="00EE2894" w:rsidRPr="00E80D36" w:rsidRDefault="00EE2894" w:rsidP="0013291F">
      <w:pPr>
        <w:spacing w:line="360" w:lineRule="auto"/>
        <w:jc w:val="center"/>
        <w:rPr>
          <w:rFonts w:ascii="Times New Roman" w:hAnsi="Times New Roman" w:cs="Times New Roman"/>
          <w:sz w:val="24"/>
          <w:szCs w:val="24"/>
        </w:rPr>
      </w:pPr>
    </w:p>
    <w:p w14:paraId="79489BCA" w14:textId="4CCF3744" w:rsidR="00EE2894" w:rsidRPr="000C4D16" w:rsidRDefault="00EE2894" w:rsidP="00E80D36">
      <w:pPr>
        <w:spacing w:line="360" w:lineRule="auto"/>
        <w:rPr>
          <w:rFonts w:ascii="Times New Roman" w:hAnsi="Times New Roman" w:cs="Times New Roman"/>
          <w:b/>
          <w:bCs/>
          <w:sz w:val="24"/>
          <w:szCs w:val="24"/>
        </w:rPr>
      </w:pPr>
      <w:r w:rsidRPr="000C4D16">
        <w:rPr>
          <w:rFonts w:ascii="Times New Roman" w:hAnsi="Times New Roman" w:cs="Times New Roman"/>
          <w:b/>
          <w:bCs/>
          <w:sz w:val="24"/>
          <w:szCs w:val="24"/>
        </w:rPr>
        <w:t>Abstract</w:t>
      </w:r>
    </w:p>
    <w:p w14:paraId="7A433F01" w14:textId="65BA8756" w:rsidR="00EE2894" w:rsidRPr="002E0EE4" w:rsidRDefault="00EE2894" w:rsidP="002E0EE4">
      <w:pPr>
        <w:spacing w:before="240" w:line="360" w:lineRule="auto"/>
        <w:rPr>
          <w:rFonts w:ascii="Times New Roman" w:hAnsi="Times New Roman" w:cs="Times New Roman"/>
          <w:sz w:val="24"/>
          <w:szCs w:val="24"/>
        </w:rPr>
      </w:pPr>
      <w:bookmarkStart w:id="1" w:name="_Hlk118729099"/>
      <w:r w:rsidRPr="00E80D36">
        <w:rPr>
          <w:rFonts w:ascii="Times New Roman" w:hAnsi="Times New Roman" w:cs="Times New Roman"/>
          <w:sz w:val="24"/>
          <w:szCs w:val="24"/>
        </w:rPr>
        <w:tab/>
      </w:r>
      <w:r w:rsidR="005F0E0F">
        <w:rPr>
          <w:rFonts w:ascii="Times New Roman" w:hAnsi="Times New Roman" w:cs="Times New Roman"/>
          <w:sz w:val="24"/>
          <w:szCs w:val="24"/>
        </w:rPr>
        <w:t>Cyclopentadienyl</w:t>
      </w:r>
      <w:r w:rsidR="00807150" w:rsidRPr="005F0E0F">
        <w:rPr>
          <w:rFonts w:ascii="Times New Roman" w:hAnsi="Times New Roman" w:cs="Times New Roman"/>
          <w:sz w:val="24"/>
          <w:szCs w:val="24"/>
        </w:rPr>
        <w:t xml:space="preserve"> half-sandwich complexes of </w:t>
      </w:r>
      <w:r w:rsidR="00243252">
        <w:rPr>
          <w:rFonts w:ascii="Times New Roman" w:hAnsi="Times New Roman" w:cs="Times New Roman"/>
          <w:sz w:val="24"/>
          <w:szCs w:val="24"/>
        </w:rPr>
        <w:t>cobalt and iron with metal-iodid</w:t>
      </w:r>
      <w:r w:rsidR="00807150" w:rsidRPr="005F0E0F">
        <w:rPr>
          <w:rFonts w:ascii="Times New Roman" w:hAnsi="Times New Roman" w:cs="Times New Roman"/>
          <w:sz w:val="24"/>
          <w:szCs w:val="24"/>
        </w:rPr>
        <w:t xml:space="preserve">e bonds </w:t>
      </w:r>
      <w:r w:rsidR="00A26B8D">
        <w:rPr>
          <w:rFonts w:ascii="Times New Roman" w:hAnsi="Times New Roman" w:cs="Times New Roman"/>
          <w:sz w:val="24"/>
          <w:szCs w:val="24"/>
        </w:rPr>
        <w:t>were reported to</w:t>
      </w:r>
      <w:r w:rsidR="00807150" w:rsidRPr="005F0E0F">
        <w:rPr>
          <w:rFonts w:ascii="Times New Roman" w:hAnsi="Times New Roman" w:cs="Times New Roman"/>
          <w:sz w:val="24"/>
          <w:szCs w:val="24"/>
        </w:rPr>
        <w:t xml:space="preserve"> efficiently inhibit the growth of phytopathogenic fungi.</w:t>
      </w:r>
      <w:r w:rsidR="00807150" w:rsidRPr="0064702A">
        <w:rPr>
          <w:rFonts w:ascii="Times New Roman" w:hAnsi="Times New Roman" w:cs="Times New Roman"/>
          <w:sz w:val="24"/>
          <w:szCs w:val="24"/>
        </w:rPr>
        <w:t xml:space="preserve"> </w:t>
      </w:r>
      <w:r w:rsidR="000A64BF" w:rsidRPr="0064702A">
        <w:rPr>
          <w:rFonts w:ascii="Times New Roman" w:hAnsi="Times New Roman" w:cs="Times New Roman"/>
          <w:sz w:val="24"/>
          <w:szCs w:val="24"/>
        </w:rPr>
        <w:t xml:space="preserve"> </w:t>
      </w:r>
      <w:r w:rsidRPr="0064702A">
        <w:rPr>
          <w:rFonts w:ascii="Times New Roman" w:hAnsi="Times New Roman" w:cs="Times New Roman"/>
          <w:sz w:val="24"/>
          <w:szCs w:val="24"/>
        </w:rPr>
        <w:t xml:space="preserve">With the aim of investigating the structure/activity relationships, further </w:t>
      </w:r>
      <w:r w:rsidRPr="0064702A">
        <w:rPr>
          <w:rFonts w:ascii="Times New Roman" w:hAnsi="Times New Roman" w:cs="Times New Roman"/>
          <w:i/>
          <w:sz w:val="24"/>
          <w:szCs w:val="24"/>
        </w:rPr>
        <w:t>in vitro</w:t>
      </w:r>
      <w:r w:rsidRPr="0064702A">
        <w:rPr>
          <w:rFonts w:ascii="Times New Roman" w:hAnsi="Times New Roman" w:cs="Times New Roman"/>
          <w:sz w:val="24"/>
          <w:szCs w:val="24"/>
        </w:rPr>
        <w:t xml:space="preserve"> experiments were carried out. </w:t>
      </w:r>
      <w:r w:rsidR="00243252">
        <w:rPr>
          <w:rFonts w:ascii="Times New Roman" w:hAnsi="Times New Roman" w:cs="Times New Roman"/>
          <w:sz w:val="24"/>
          <w:szCs w:val="24"/>
        </w:rPr>
        <w:t>Cyclic voltammetric characterization</w:t>
      </w:r>
      <w:r w:rsidR="00AE4157" w:rsidRPr="0064702A">
        <w:rPr>
          <w:rFonts w:ascii="Times New Roman" w:hAnsi="Times New Roman" w:cs="Times New Roman"/>
          <w:sz w:val="24"/>
          <w:szCs w:val="24"/>
        </w:rPr>
        <w:t>,</w:t>
      </w:r>
      <w:r w:rsidR="005240E5" w:rsidRPr="0064702A">
        <w:rPr>
          <w:rFonts w:ascii="Times New Roman" w:hAnsi="Times New Roman" w:cs="Times New Roman"/>
          <w:sz w:val="24"/>
          <w:szCs w:val="24"/>
        </w:rPr>
        <w:t xml:space="preserve"> </w:t>
      </w:r>
      <w:r w:rsidR="0051630A" w:rsidRPr="0064702A">
        <w:rPr>
          <w:rFonts w:ascii="Times New Roman" w:hAnsi="Times New Roman" w:cs="Times New Roman"/>
          <w:sz w:val="24"/>
          <w:szCs w:val="24"/>
        </w:rPr>
        <w:t xml:space="preserve">chemical </w:t>
      </w:r>
      <w:r w:rsidR="005240E5" w:rsidRPr="0064702A">
        <w:rPr>
          <w:rFonts w:ascii="Times New Roman" w:hAnsi="Times New Roman" w:cs="Times New Roman"/>
          <w:sz w:val="24"/>
          <w:szCs w:val="24"/>
        </w:rPr>
        <w:t xml:space="preserve">stability </w:t>
      </w:r>
      <w:r w:rsidR="00AE4157" w:rsidRPr="0064702A">
        <w:rPr>
          <w:rFonts w:ascii="Times New Roman" w:hAnsi="Times New Roman" w:cs="Times New Roman"/>
          <w:sz w:val="24"/>
          <w:szCs w:val="24"/>
        </w:rPr>
        <w:t>and antiradical activity</w:t>
      </w:r>
      <w:r w:rsidRPr="0064702A">
        <w:rPr>
          <w:rFonts w:ascii="Times New Roman" w:hAnsi="Times New Roman" w:cs="Times New Roman"/>
          <w:sz w:val="24"/>
          <w:szCs w:val="24"/>
        </w:rPr>
        <w:t xml:space="preserve"> </w:t>
      </w:r>
      <w:r w:rsidR="00475E68">
        <w:rPr>
          <w:rFonts w:ascii="Times New Roman" w:hAnsi="Times New Roman" w:cs="Times New Roman"/>
          <w:sz w:val="24"/>
          <w:szCs w:val="24"/>
        </w:rPr>
        <w:t xml:space="preserve">were performed in two </w:t>
      </w:r>
      <w:r w:rsidR="0051630A" w:rsidRPr="0064702A">
        <w:rPr>
          <w:rFonts w:ascii="Times New Roman" w:hAnsi="Times New Roman" w:cs="Times New Roman"/>
          <w:sz w:val="24"/>
          <w:szCs w:val="24"/>
        </w:rPr>
        <w:t>solvent</w:t>
      </w:r>
      <w:r w:rsidR="00475E68">
        <w:rPr>
          <w:rFonts w:ascii="Times New Roman" w:hAnsi="Times New Roman" w:cs="Times New Roman"/>
          <w:sz w:val="24"/>
          <w:szCs w:val="24"/>
        </w:rPr>
        <w:t xml:space="preserve">s: </w:t>
      </w:r>
      <w:r w:rsidR="005C5146">
        <w:rPr>
          <w:rFonts w:ascii="Times New Roman" w:hAnsi="Times New Roman" w:cs="Times New Roman"/>
          <w:sz w:val="24"/>
          <w:szCs w:val="24"/>
        </w:rPr>
        <w:t>dimethy</w:t>
      </w:r>
      <w:r w:rsidR="00475E68">
        <w:rPr>
          <w:rFonts w:ascii="Times New Roman" w:hAnsi="Times New Roman" w:cs="Times New Roman"/>
          <w:sz w:val="24"/>
          <w:szCs w:val="24"/>
        </w:rPr>
        <w:t>l</w:t>
      </w:r>
      <w:r w:rsidR="005C5146">
        <w:rPr>
          <w:rFonts w:ascii="Times New Roman" w:hAnsi="Times New Roman" w:cs="Times New Roman"/>
          <w:sz w:val="24"/>
          <w:szCs w:val="24"/>
        </w:rPr>
        <w:t xml:space="preserve"> </w:t>
      </w:r>
      <w:r w:rsidR="00475E68">
        <w:rPr>
          <w:rFonts w:ascii="Times New Roman" w:hAnsi="Times New Roman" w:cs="Times New Roman"/>
          <w:sz w:val="24"/>
          <w:szCs w:val="24"/>
        </w:rPr>
        <w:t>sulfoxyde and acetone</w:t>
      </w:r>
      <w:r w:rsidR="00851075" w:rsidRPr="0064702A">
        <w:rPr>
          <w:rFonts w:ascii="Times New Roman" w:hAnsi="Times New Roman" w:cs="Times New Roman"/>
          <w:sz w:val="24"/>
          <w:szCs w:val="24"/>
        </w:rPr>
        <w:t>.</w:t>
      </w:r>
      <w:r w:rsidRPr="0064702A">
        <w:rPr>
          <w:rFonts w:ascii="Times New Roman" w:hAnsi="Times New Roman" w:cs="Times New Roman"/>
          <w:sz w:val="24"/>
          <w:szCs w:val="24"/>
        </w:rPr>
        <w:t xml:space="preserve"> </w:t>
      </w:r>
      <w:r w:rsidR="005456A7">
        <w:rPr>
          <w:rFonts w:ascii="Times New Roman" w:hAnsi="Times New Roman" w:cs="Times New Roman"/>
          <w:sz w:val="24"/>
          <w:szCs w:val="24"/>
        </w:rPr>
        <w:t xml:space="preserve">The </w:t>
      </w:r>
      <w:r w:rsidR="00531B1C">
        <w:rPr>
          <w:rFonts w:ascii="Times New Roman" w:hAnsi="Times New Roman" w:cs="Times New Roman"/>
          <w:bCs/>
          <w:sz w:val="24"/>
          <w:szCs w:val="24"/>
        </w:rPr>
        <w:t>iodide ion removal from the complex and the consequent generation of organometallic fragments</w:t>
      </w:r>
      <w:r w:rsidR="005456A7">
        <w:rPr>
          <w:rFonts w:ascii="Times New Roman" w:hAnsi="Times New Roman" w:cs="Times New Roman"/>
          <w:bCs/>
          <w:sz w:val="24"/>
          <w:szCs w:val="24"/>
        </w:rPr>
        <w:t xml:space="preserve"> appears to be the key-point of antifungal activity. </w:t>
      </w:r>
      <w:r w:rsidR="0045574F">
        <w:rPr>
          <w:rFonts w:ascii="Times New Roman" w:hAnsi="Times New Roman" w:cs="Times New Roman"/>
          <w:sz w:val="24"/>
          <w:szCs w:val="24"/>
        </w:rPr>
        <w:t>Moreover, a</w:t>
      </w:r>
      <w:r w:rsidRPr="0064702A">
        <w:rPr>
          <w:rFonts w:ascii="Times New Roman" w:hAnsi="Times New Roman" w:cs="Times New Roman"/>
          <w:sz w:val="24"/>
          <w:szCs w:val="24"/>
        </w:rPr>
        <w:t xml:space="preserve"> preliminary cell viability test on human keratinocytes was also assessed in order </w:t>
      </w:r>
      <w:r w:rsidR="002D6B31" w:rsidRPr="0064702A">
        <w:rPr>
          <w:rFonts w:ascii="Times New Roman" w:hAnsi="Times New Roman" w:cs="Times New Roman"/>
          <w:sz w:val="24"/>
          <w:szCs w:val="24"/>
        </w:rPr>
        <w:t>to</w:t>
      </w:r>
      <w:r w:rsidRPr="0064702A">
        <w:rPr>
          <w:rFonts w:ascii="Times New Roman" w:hAnsi="Times New Roman" w:cs="Times New Roman"/>
          <w:sz w:val="24"/>
          <w:szCs w:val="24"/>
        </w:rPr>
        <w:t xml:space="preserve"> verify </w:t>
      </w:r>
      <w:r w:rsidR="002E697A" w:rsidRPr="0064702A">
        <w:rPr>
          <w:rFonts w:ascii="Times New Roman" w:hAnsi="Times New Roman" w:cs="Times New Roman"/>
          <w:sz w:val="24"/>
          <w:szCs w:val="24"/>
        </w:rPr>
        <w:t xml:space="preserve">the </w:t>
      </w:r>
      <w:r w:rsidRPr="0064702A">
        <w:rPr>
          <w:rFonts w:ascii="Times New Roman" w:hAnsi="Times New Roman" w:cs="Times New Roman"/>
          <w:sz w:val="24"/>
          <w:szCs w:val="24"/>
        </w:rPr>
        <w:t>non-toxic effect of tested compounds. The cytotoxic</w:t>
      </w:r>
      <w:r w:rsidR="002E697A" w:rsidRPr="0064702A">
        <w:rPr>
          <w:rFonts w:ascii="Times New Roman" w:hAnsi="Times New Roman" w:cs="Times New Roman"/>
          <w:sz w:val="24"/>
          <w:szCs w:val="24"/>
        </w:rPr>
        <w:t>ity</w:t>
      </w:r>
      <w:r w:rsidRPr="0064702A">
        <w:rPr>
          <w:rFonts w:ascii="Times New Roman" w:hAnsi="Times New Roman" w:cs="Times New Roman"/>
          <w:sz w:val="24"/>
          <w:szCs w:val="24"/>
        </w:rPr>
        <w:t xml:space="preserve"> for all the complexes </w:t>
      </w:r>
      <w:r w:rsidR="002E697A" w:rsidRPr="0064702A">
        <w:rPr>
          <w:rFonts w:ascii="Times New Roman" w:hAnsi="Times New Roman" w:cs="Times New Roman"/>
          <w:sz w:val="24"/>
          <w:szCs w:val="24"/>
        </w:rPr>
        <w:t xml:space="preserve">was </w:t>
      </w:r>
      <w:r w:rsidRPr="0064702A">
        <w:rPr>
          <w:rFonts w:ascii="Times New Roman" w:hAnsi="Times New Roman" w:cs="Times New Roman"/>
          <w:sz w:val="24"/>
          <w:szCs w:val="24"/>
        </w:rPr>
        <w:t>comparable with that shown by povidone iodide, a common antifungal agent recognized as safe (IC</w:t>
      </w:r>
      <w:r w:rsidRPr="0064702A">
        <w:rPr>
          <w:rFonts w:ascii="Times New Roman" w:hAnsi="Times New Roman" w:cs="Times New Roman"/>
          <w:sz w:val="24"/>
          <w:szCs w:val="24"/>
          <w:vertAlign w:val="subscript"/>
        </w:rPr>
        <w:t>50</w:t>
      </w:r>
      <w:r w:rsidRPr="0064702A">
        <w:rPr>
          <w:rFonts w:ascii="Times New Roman" w:hAnsi="Times New Roman" w:cs="Times New Roman"/>
          <w:sz w:val="24"/>
          <w:szCs w:val="24"/>
        </w:rPr>
        <w:t xml:space="preserve"> &gt; 300 mM).</w:t>
      </w:r>
      <w:r w:rsidR="00243252" w:rsidRPr="00243252">
        <w:t xml:space="preserve"> </w:t>
      </w:r>
    </w:p>
    <w:p w14:paraId="1F88584B" w14:textId="2954E776" w:rsidR="00531B1C" w:rsidRDefault="003D183B" w:rsidP="00E80D36">
      <w:pPr>
        <w:spacing w:line="360" w:lineRule="auto"/>
        <w:rPr>
          <w:rFonts w:ascii="Times New Roman" w:hAnsi="Times New Roman" w:cs="Times New Roman"/>
          <w:sz w:val="24"/>
          <w:szCs w:val="24"/>
        </w:rPr>
      </w:pPr>
      <w:r>
        <w:rPr>
          <w:rFonts w:ascii="Times New Roman" w:hAnsi="Times New Roman" w:cs="Times New Roman"/>
          <w:sz w:val="24"/>
          <w:szCs w:val="24"/>
        </w:rPr>
        <w:t xml:space="preserve">Furthermore, the work </w:t>
      </w:r>
      <w:r w:rsidR="00E435FD">
        <w:rPr>
          <w:rFonts w:ascii="Times New Roman" w:hAnsi="Times New Roman" w:cs="Times New Roman"/>
          <w:sz w:val="24"/>
          <w:szCs w:val="24"/>
        </w:rPr>
        <w:t>propones</w:t>
      </w:r>
      <w:r w:rsidRPr="003D183B">
        <w:rPr>
          <w:rFonts w:ascii="Times New Roman" w:hAnsi="Times New Roman" w:cs="Times New Roman"/>
          <w:sz w:val="24"/>
          <w:szCs w:val="24"/>
        </w:rPr>
        <w:t xml:space="preserve"> a</w:t>
      </w:r>
      <w:r w:rsidR="00E435FD">
        <w:rPr>
          <w:rFonts w:ascii="Times New Roman" w:hAnsi="Times New Roman" w:cs="Times New Roman"/>
          <w:sz w:val="24"/>
          <w:szCs w:val="24"/>
        </w:rPr>
        <w:t>n</w:t>
      </w:r>
      <w:r w:rsidRPr="003D183B">
        <w:rPr>
          <w:rFonts w:ascii="Times New Roman" w:hAnsi="Times New Roman" w:cs="Times New Roman"/>
          <w:sz w:val="24"/>
          <w:szCs w:val="24"/>
        </w:rPr>
        <w:t xml:space="preserve"> additional </w:t>
      </w:r>
      <w:r w:rsidR="00E435FD">
        <w:rPr>
          <w:rFonts w:ascii="Times New Roman" w:hAnsi="Times New Roman" w:cs="Times New Roman"/>
          <w:sz w:val="24"/>
          <w:szCs w:val="24"/>
        </w:rPr>
        <w:t>roadmap</w:t>
      </w:r>
      <w:r w:rsidRPr="003D183B">
        <w:rPr>
          <w:rFonts w:ascii="Times New Roman" w:hAnsi="Times New Roman" w:cs="Times New Roman"/>
          <w:sz w:val="24"/>
          <w:szCs w:val="24"/>
        </w:rPr>
        <w:t xml:space="preserve"> </w:t>
      </w:r>
      <w:r w:rsidR="00E435FD">
        <w:rPr>
          <w:rFonts w:ascii="Times New Roman" w:hAnsi="Times New Roman" w:cs="Times New Roman"/>
          <w:sz w:val="24"/>
          <w:szCs w:val="24"/>
        </w:rPr>
        <w:t>(</w:t>
      </w:r>
      <w:r>
        <w:rPr>
          <w:rFonts w:ascii="Times New Roman" w:hAnsi="Times New Roman" w:cs="Times New Roman"/>
          <w:sz w:val="24"/>
          <w:szCs w:val="24"/>
        </w:rPr>
        <w:t>s</w:t>
      </w:r>
      <w:r w:rsidRPr="003D183B">
        <w:rPr>
          <w:rFonts w:ascii="Times New Roman" w:hAnsi="Times New Roman" w:cs="Times New Roman"/>
          <w:sz w:val="24"/>
          <w:szCs w:val="24"/>
        </w:rPr>
        <w:t xml:space="preserve">equence </w:t>
      </w:r>
      <w:r w:rsidR="00E435FD">
        <w:rPr>
          <w:rFonts w:ascii="Times New Roman" w:hAnsi="Times New Roman" w:cs="Times New Roman"/>
          <w:sz w:val="24"/>
          <w:szCs w:val="24"/>
        </w:rPr>
        <w:t xml:space="preserve">of </w:t>
      </w:r>
      <w:r w:rsidRPr="003D183B">
        <w:rPr>
          <w:rFonts w:ascii="Times New Roman" w:hAnsi="Times New Roman" w:cs="Times New Roman"/>
          <w:sz w:val="24"/>
          <w:szCs w:val="24"/>
        </w:rPr>
        <w:t xml:space="preserve">experiments) </w:t>
      </w:r>
      <w:r w:rsidR="00E435FD">
        <w:rPr>
          <w:rFonts w:ascii="Times New Roman" w:hAnsi="Times New Roman" w:cs="Times New Roman"/>
          <w:sz w:val="24"/>
          <w:szCs w:val="24"/>
        </w:rPr>
        <w:t>at</w:t>
      </w:r>
      <w:r w:rsidRPr="003D183B">
        <w:rPr>
          <w:rFonts w:ascii="Times New Roman" w:hAnsi="Times New Roman" w:cs="Times New Roman"/>
          <w:sz w:val="24"/>
          <w:szCs w:val="24"/>
        </w:rPr>
        <w:t xml:space="preserve"> the </w:t>
      </w:r>
      <w:r>
        <w:rPr>
          <w:rFonts w:ascii="Times New Roman" w:hAnsi="Times New Roman" w:cs="Times New Roman"/>
          <w:sz w:val="24"/>
          <w:szCs w:val="24"/>
        </w:rPr>
        <w:t>initial</w:t>
      </w:r>
      <w:r w:rsidRPr="003D183B">
        <w:rPr>
          <w:rFonts w:ascii="Times New Roman" w:hAnsi="Times New Roman" w:cs="Times New Roman"/>
          <w:sz w:val="24"/>
          <w:szCs w:val="24"/>
        </w:rPr>
        <w:t xml:space="preserve"> </w:t>
      </w:r>
      <w:r w:rsidR="00096F43">
        <w:rPr>
          <w:rFonts w:ascii="Times New Roman" w:hAnsi="Times New Roman" w:cs="Times New Roman"/>
          <w:sz w:val="24"/>
          <w:szCs w:val="24"/>
        </w:rPr>
        <w:t>antifungal activity tests</w:t>
      </w:r>
      <w:r>
        <w:rPr>
          <w:rFonts w:ascii="Times New Roman" w:hAnsi="Times New Roman" w:cs="Times New Roman"/>
          <w:sz w:val="24"/>
          <w:szCs w:val="24"/>
        </w:rPr>
        <w:t>,</w:t>
      </w:r>
      <w:r w:rsidRPr="003D183B">
        <w:rPr>
          <w:rFonts w:ascii="Times New Roman" w:hAnsi="Times New Roman" w:cs="Times New Roman"/>
          <w:sz w:val="24"/>
          <w:szCs w:val="24"/>
        </w:rPr>
        <w:t xml:space="preserve"> </w:t>
      </w:r>
      <w:r w:rsidR="00E435FD">
        <w:rPr>
          <w:rFonts w:ascii="Times New Roman" w:hAnsi="Times New Roman" w:cs="Times New Roman"/>
          <w:sz w:val="24"/>
          <w:szCs w:val="24"/>
        </w:rPr>
        <w:t>that</w:t>
      </w:r>
      <w:r w:rsidRPr="003D183B">
        <w:rPr>
          <w:rFonts w:ascii="Times New Roman" w:hAnsi="Times New Roman" w:cs="Times New Roman"/>
          <w:sz w:val="24"/>
          <w:szCs w:val="24"/>
        </w:rPr>
        <w:t xml:space="preserve"> improve</w:t>
      </w:r>
      <w:r w:rsidR="00096F43">
        <w:rPr>
          <w:rFonts w:ascii="Times New Roman" w:hAnsi="Times New Roman" w:cs="Times New Roman"/>
          <w:sz w:val="24"/>
          <w:szCs w:val="24"/>
        </w:rPr>
        <w:t>s</w:t>
      </w:r>
      <w:r w:rsidRPr="003D183B">
        <w:rPr>
          <w:rFonts w:ascii="Times New Roman" w:hAnsi="Times New Roman" w:cs="Times New Roman"/>
          <w:sz w:val="24"/>
          <w:szCs w:val="24"/>
        </w:rPr>
        <w:t xml:space="preserve"> </w:t>
      </w:r>
      <w:r>
        <w:rPr>
          <w:rFonts w:ascii="Times New Roman" w:hAnsi="Times New Roman" w:cs="Times New Roman"/>
          <w:sz w:val="24"/>
          <w:szCs w:val="24"/>
        </w:rPr>
        <w:t xml:space="preserve">insight </w:t>
      </w:r>
      <w:r w:rsidR="00096F43">
        <w:rPr>
          <w:rFonts w:ascii="Times New Roman" w:hAnsi="Times New Roman" w:cs="Times New Roman"/>
          <w:sz w:val="24"/>
          <w:szCs w:val="24"/>
        </w:rPr>
        <w:t>into</w:t>
      </w:r>
      <w:r>
        <w:rPr>
          <w:rFonts w:ascii="Times New Roman" w:hAnsi="Times New Roman" w:cs="Times New Roman"/>
          <w:sz w:val="24"/>
          <w:szCs w:val="24"/>
        </w:rPr>
        <w:t xml:space="preserve"> their mechanism of action</w:t>
      </w:r>
      <w:r w:rsidR="00096F43">
        <w:rPr>
          <w:rFonts w:ascii="Times New Roman" w:hAnsi="Times New Roman" w:cs="Times New Roman"/>
          <w:sz w:val="24"/>
          <w:szCs w:val="24"/>
        </w:rPr>
        <w:t>.</w:t>
      </w:r>
      <w:r w:rsidR="002E0EE4">
        <w:rPr>
          <w:rFonts w:ascii="Times New Roman" w:hAnsi="Times New Roman" w:cs="Times New Roman"/>
          <w:sz w:val="24"/>
          <w:szCs w:val="24"/>
        </w:rPr>
        <w:t xml:space="preserve"> </w:t>
      </w:r>
    </w:p>
    <w:p w14:paraId="42AEB6F4" w14:textId="77777777" w:rsidR="00E435FD" w:rsidRDefault="00E435FD" w:rsidP="00E80D36">
      <w:pPr>
        <w:spacing w:line="360" w:lineRule="auto"/>
        <w:rPr>
          <w:rFonts w:ascii="Times New Roman" w:hAnsi="Times New Roman" w:cs="Times New Roman"/>
          <w:sz w:val="24"/>
          <w:szCs w:val="24"/>
        </w:rPr>
      </w:pPr>
    </w:p>
    <w:p w14:paraId="56598923" w14:textId="6C8DC73C" w:rsidR="008C61A7" w:rsidRDefault="008C61A7" w:rsidP="00E80D36">
      <w:pPr>
        <w:spacing w:line="360" w:lineRule="auto"/>
        <w:rPr>
          <w:rFonts w:ascii="Times New Roman" w:hAnsi="Times New Roman" w:cs="Times New Roman"/>
          <w:sz w:val="24"/>
          <w:szCs w:val="24"/>
        </w:rPr>
      </w:pPr>
      <w:r w:rsidRPr="008C61A7">
        <w:rPr>
          <w:rFonts w:ascii="Times New Roman" w:hAnsi="Times New Roman" w:cs="Times New Roman"/>
          <w:b/>
          <w:bCs/>
          <w:sz w:val="24"/>
          <w:szCs w:val="24"/>
        </w:rPr>
        <w:lastRenderedPageBreak/>
        <w:t>Keywords</w:t>
      </w:r>
      <w:r>
        <w:rPr>
          <w:rFonts w:ascii="Times New Roman" w:hAnsi="Times New Roman" w:cs="Times New Roman"/>
          <w:sz w:val="24"/>
          <w:szCs w:val="24"/>
        </w:rPr>
        <w:t xml:space="preserve">: antifungal agent, organometallic, iodine, antioxidants, </w:t>
      </w:r>
      <w:r w:rsidR="009F4B8E">
        <w:rPr>
          <w:rFonts w:ascii="Times New Roman" w:hAnsi="Times New Roman" w:cs="Times New Roman"/>
          <w:sz w:val="24"/>
          <w:szCs w:val="24"/>
        </w:rPr>
        <w:t>cyclic voltammetry</w:t>
      </w:r>
    </w:p>
    <w:p w14:paraId="0EF84F74" w14:textId="77777777" w:rsidR="008C61A7" w:rsidRPr="008102D8" w:rsidRDefault="008C61A7" w:rsidP="00E80D36">
      <w:pPr>
        <w:spacing w:line="360" w:lineRule="auto"/>
        <w:rPr>
          <w:rFonts w:ascii="Times New Roman" w:hAnsi="Times New Roman" w:cs="Times New Roman"/>
          <w:sz w:val="24"/>
          <w:szCs w:val="24"/>
        </w:rPr>
      </w:pPr>
    </w:p>
    <w:bookmarkEnd w:id="1"/>
    <w:p w14:paraId="4337FE36" w14:textId="16D4213A" w:rsidR="00EE2894" w:rsidRPr="00F736D9" w:rsidRDefault="00EE2894" w:rsidP="00E80D36">
      <w:pPr>
        <w:spacing w:line="360" w:lineRule="auto"/>
        <w:rPr>
          <w:rFonts w:ascii="Times New Roman" w:hAnsi="Times New Roman" w:cs="Times New Roman"/>
          <w:b/>
          <w:sz w:val="24"/>
          <w:szCs w:val="24"/>
        </w:rPr>
      </w:pPr>
      <w:r w:rsidRPr="00F736D9">
        <w:rPr>
          <w:rFonts w:ascii="Times New Roman" w:hAnsi="Times New Roman" w:cs="Times New Roman"/>
          <w:b/>
          <w:sz w:val="24"/>
          <w:szCs w:val="24"/>
        </w:rPr>
        <w:t>1. Introduction</w:t>
      </w:r>
    </w:p>
    <w:p w14:paraId="4D2AB4E8" w14:textId="38391D47" w:rsidR="00FD1164" w:rsidRDefault="005F3155" w:rsidP="0023105C">
      <w:pPr>
        <w:spacing w:line="360" w:lineRule="auto"/>
        <w:rPr>
          <w:rFonts w:ascii="Times New Roman" w:hAnsi="Times New Roman" w:cs="Times New Roman"/>
          <w:sz w:val="24"/>
          <w:szCs w:val="24"/>
        </w:rPr>
      </w:pPr>
      <w:r w:rsidRPr="005F3155">
        <w:rPr>
          <w:rFonts w:ascii="Times New Roman" w:hAnsi="Times New Roman" w:cs="Times New Roman"/>
          <w:sz w:val="24"/>
          <w:szCs w:val="24"/>
        </w:rPr>
        <w:t xml:space="preserve">There are </w:t>
      </w:r>
      <w:r w:rsidR="00E15F4A">
        <w:rPr>
          <w:rFonts w:ascii="Times New Roman" w:hAnsi="Times New Roman" w:cs="Times New Roman"/>
          <w:sz w:val="24"/>
          <w:szCs w:val="24"/>
        </w:rPr>
        <w:t>approximately 144</w:t>
      </w:r>
      <w:r w:rsidR="004E793E">
        <w:rPr>
          <w:rFonts w:ascii="Times New Roman" w:hAnsi="Times New Roman" w:cs="Times New Roman"/>
          <w:sz w:val="24"/>
          <w:szCs w:val="24"/>
        </w:rPr>
        <w:t>,</w:t>
      </w:r>
      <w:r w:rsidR="00E15F4A">
        <w:rPr>
          <w:rFonts w:ascii="Times New Roman" w:hAnsi="Times New Roman" w:cs="Times New Roman"/>
          <w:sz w:val="24"/>
          <w:szCs w:val="24"/>
        </w:rPr>
        <w:t>000 different</w:t>
      </w:r>
      <w:r w:rsidRPr="005F3155">
        <w:rPr>
          <w:rFonts w:ascii="Times New Roman" w:hAnsi="Times New Roman" w:cs="Times New Roman"/>
          <w:sz w:val="24"/>
          <w:szCs w:val="24"/>
        </w:rPr>
        <w:t xml:space="preserve"> species of fungi</w:t>
      </w:r>
      <w:r w:rsidR="00E15F4A">
        <w:rPr>
          <w:rFonts w:ascii="Times New Roman" w:hAnsi="Times New Roman" w:cs="Times New Roman"/>
          <w:sz w:val="24"/>
          <w:szCs w:val="24"/>
        </w:rPr>
        <w:t xml:space="preserve"> on the Earth</w:t>
      </w:r>
      <w:r w:rsidR="00D91C4D">
        <w:rPr>
          <w:rFonts w:ascii="Times New Roman" w:hAnsi="Times New Roman" w:cs="Times New Roman"/>
          <w:sz w:val="24"/>
          <w:szCs w:val="24"/>
        </w:rPr>
        <w:t>, including molds, yeasts and</w:t>
      </w:r>
      <w:r w:rsidRPr="005F3155">
        <w:rPr>
          <w:rFonts w:ascii="Times New Roman" w:hAnsi="Times New Roman" w:cs="Times New Roman"/>
          <w:sz w:val="24"/>
          <w:szCs w:val="24"/>
        </w:rPr>
        <w:t xml:space="preserve"> mushrooms. Fungi can </w:t>
      </w:r>
      <w:r w:rsidR="00D91C4D">
        <w:rPr>
          <w:rFonts w:ascii="Times New Roman" w:hAnsi="Times New Roman" w:cs="Times New Roman"/>
          <w:sz w:val="24"/>
          <w:szCs w:val="24"/>
        </w:rPr>
        <w:t>be found</w:t>
      </w:r>
      <w:r w:rsidRPr="005F3155">
        <w:rPr>
          <w:rFonts w:ascii="Times New Roman" w:hAnsi="Times New Roman" w:cs="Times New Roman"/>
          <w:sz w:val="24"/>
          <w:szCs w:val="24"/>
        </w:rPr>
        <w:t xml:space="preserve"> in </w:t>
      </w:r>
      <w:r w:rsidR="00D91C4D">
        <w:rPr>
          <w:rFonts w:ascii="Times New Roman" w:hAnsi="Times New Roman" w:cs="Times New Roman"/>
          <w:sz w:val="24"/>
          <w:szCs w:val="24"/>
        </w:rPr>
        <w:t>many different</w:t>
      </w:r>
      <w:r w:rsidRPr="005F3155">
        <w:rPr>
          <w:rFonts w:ascii="Times New Roman" w:hAnsi="Times New Roman" w:cs="Times New Roman"/>
          <w:sz w:val="24"/>
          <w:szCs w:val="24"/>
        </w:rPr>
        <w:t xml:space="preserve"> habitats, including </w:t>
      </w:r>
      <w:r w:rsidR="00D91C4D">
        <w:rPr>
          <w:rFonts w:ascii="Times New Roman" w:hAnsi="Times New Roman" w:cs="Times New Roman"/>
          <w:sz w:val="24"/>
          <w:szCs w:val="24"/>
        </w:rPr>
        <w:t>rocks</w:t>
      </w:r>
      <w:r w:rsidRPr="005F3155">
        <w:rPr>
          <w:rFonts w:ascii="Times New Roman" w:hAnsi="Times New Roman" w:cs="Times New Roman"/>
          <w:sz w:val="24"/>
          <w:szCs w:val="24"/>
        </w:rPr>
        <w:t xml:space="preserve">, </w:t>
      </w:r>
      <w:r w:rsidR="00D91C4D">
        <w:rPr>
          <w:rFonts w:ascii="Times New Roman" w:hAnsi="Times New Roman" w:cs="Times New Roman"/>
          <w:sz w:val="24"/>
          <w:szCs w:val="24"/>
        </w:rPr>
        <w:t>lakes</w:t>
      </w:r>
      <w:r w:rsidRPr="005F3155">
        <w:rPr>
          <w:rFonts w:ascii="Times New Roman" w:hAnsi="Times New Roman" w:cs="Times New Roman"/>
          <w:sz w:val="24"/>
          <w:szCs w:val="24"/>
        </w:rPr>
        <w:t xml:space="preserve">, seas, as well as on organic matter, including other organisms, such as plants, animals, and even human </w:t>
      </w:r>
      <w:r w:rsidR="00465780">
        <w:rPr>
          <w:rFonts w:ascii="Times New Roman" w:hAnsi="Times New Roman" w:cs="Times New Roman"/>
          <w:sz w:val="24"/>
          <w:szCs w:val="24"/>
        </w:rPr>
        <w:t>body</w:t>
      </w:r>
      <w:r w:rsidR="0064702A">
        <w:rPr>
          <w:rFonts w:ascii="Times New Roman" w:hAnsi="Times New Roman" w:cs="Times New Roman"/>
          <w:sz w:val="24"/>
          <w:szCs w:val="24"/>
        </w:rPr>
        <w:t>.</w:t>
      </w:r>
      <w:r w:rsidRPr="005F3155">
        <w:rPr>
          <w:rFonts w:ascii="Times New Roman" w:hAnsi="Times New Roman" w:cs="Times New Roman"/>
          <w:sz w:val="24"/>
          <w:szCs w:val="24"/>
        </w:rPr>
        <w:t xml:space="preserve"> </w:t>
      </w:r>
      <w:sdt>
        <w:sdtPr>
          <w:rPr>
            <w:rFonts w:ascii="Times New Roman" w:hAnsi="Times New Roman" w:cs="Times New Roman"/>
            <w:sz w:val="24"/>
            <w:szCs w:val="24"/>
          </w:rPr>
          <w:id w:val="1754401292"/>
          <w:citation/>
        </w:sdtPr>
        <w:sdtContent>
          <w:r w:rsidR="0064702A">
            <w:rPr>
              <w:rFonts w:ascii="Times New Roman" w:hAnsi="Times New Roman" w:cs="Times New Roman"/>
              <w:sz w:val="24"/>
              <w:szCs w:val="24"/>
            </w:rPr>
            <w:fldChar w:fldCharType="begin"/>
          </w:r>
          <w:r w:rsidR="00925DEF">
            <w:rPr>
              <w:rFonts w:ascii="Times New Roman" w:hAnsi="Times New Roman" w:cs="Times New Roman"/>
              <w:noProof/>
              <w:sz w:val="24"/>
              <w:szCs w:val="24"/>
            </w:rPr>
            <w:instrText xml:space="preserve">CITATION Fun23 \l 1040 </w:instrText>
          </w:r>
          <w:r w:rsidR="0064702A">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[1]</w:t>
          </w:r>
          <w:r w:rsidR="0064702A">
            <w:rPr>
              <w:rFonts w:ascii="Times New Roman" w:hAnsi="Times New Roman" w:cs="Times New Roman"/>
              <w:sz w:val="24"/>
              <w:szCs w:val="24"/>
            </w:rPr>
            <w:fldChar w:fldCharType="end"/>
          </w:r>
        </w:sdtContent>
      </w:sdt>
      <w:r w:rsidR="001754ED">
        <w:rPr>
          <w:rFonts w:ascii="Times New Roman" w:hAnsi="Times New Roman" w:cs="Times New Roman"/>
          <w:sz w:val="24"/>
          <w:szCs w:val="24"/>
        </w:rPr>
        <w:t xml:space="preserve"> </w:t>
      </w:r>
      <w:r w:rsidR="006B70AB">
        <w:rPr>
          <w:rFonts w:ascii="Times New Roman" w:hAnsi="Times New Roman" w:cs="Times New Roman"/>
          <w:sz w:val="24"/>
          <w:szCs w:val="24"/>
        </w:rPr>
        <w:t>Fungi are essential in many industrial and food processes</w:t>
      </w:r>
      <w:r w:rsidR="0023105C">
        <w:rPr>
          <w:rFonts w:ascii="Times New Roman" w:hAnsi="Times New Roman" w:cs="Times New Roman"/>
          <w:sz w:val="24"/>
          <w:szCs w:val="24"/>
        </w:rPr>
        <w:t xml:space="preserve"> and recently</w:t>
      </w:r>
      <w:r w:rsidR="0023105C" w:rsidRPr="0023105C">
        <w:rPr>
          <w:rFonts w:ascii="Times New Roman" w:hAnsi="Times New Roman" w:cs="Times New Roman"/>
          <w:sz w:val="24"/>
          <w:szCs w:val="24"/>
        </w:rPr>
        <w:t xml:space="preserve">, </w:t>
      </w:r>
      <w:r w:rsidR="0023105C">
        <w:rPr>
          <w:rFonts w:ascii="Times New Roman" w:hAnsi="Times New Roman" w:cs="Times New Roman"/>
          <w:sz w:val="24"/>
          <w:szCs w:val="24"/>
        </w:rPr>
        <w:t>some</w:t>
      </w:r>
      <w:r w:rsidR="0023105C" w:rsidRPr="0023105C">
        <w:rPr>
          <w:rFonts w:ascii="Times New Roman" w:hAnsi="Times New Roman" w:cs="Times New Roman"/>
          <w:sz w:val="24"/>
          <w:szCs w:val="24"/>
        </w:rPr>
        <w:t xml:space="preserve"> fungal strains</w:t>
      </w:r>
      <w:r w:rsidR="0023105C">
        <w:rPr>
          <w:rFonts w:ascii="Times New Roman" w:hAnsi="Times New Roman" w:cs="Times New Roman"/>
          <w:sz w:val="24"/>
          <w:szCs w:val="24"/>
        </w:rPr>
        <w:t xml:space="preserve"> (</w:t>
      </w:r>
      <w:r w:rsidR="0023105C" w:rsidRPr="0023105C">
        <w:rPr>
          <w:rFonts w:ascii="Times New Roman" w:hAnsi="Times New Roman" w:cs="Times New Roman"/>
          <w:sz w:val="24"/>
          <w:szCs w:val="24"/>
        </w:rPr>
        <w:t xml:space="preserve">for example </w:t>
      </w:r>
      <w:r w:rsidR="0023105C" w:rsidRPr="00F043A9">
        <w:rPr>
          <w:rFonts w:ascii="Times New Roman" w:hAnsi="Times New Roman" w:cs="Times New Roman"/>
          <w:i/>
          <w:sz w:val="24"/>
          <w:szCs w:val="24"/>
        </w:rPr>
        <w:t>Fusarium, Aspergillus, Verticillium</w:t>
      </w:r>
      <w:r w:rsidR="0023105C" w:rsidRPr="0023105C">
        <w:rPr>
          <w:rFonts w:ascii="Times New Roman" w:hAnsi="Times New Roman" w:cs="Times New Roman"/>
          <w:sz w:val="24"/>
          <w:szCs w:val="24"/>
        </w:rPr>
        <w:t xml:space="preserve"> and </w:t>
      </w:r>
      <w:r w:rsidR="0023105C" w:rsidRPr="00F043A9">
        <w:rPr>
          <w:rFonts w:ascii="Times New Roman" w:hAnsi="Times New Roman" w:cs="Times New Roman"/>
          <w:i/>
          <w:sz w:val="24"/>
          <w:szCs w:val="24"/>
        </w:rPr>
        <w:t>Pencillium</w:t>
      </w:r>
      <w:r w:rsidR="004E793E">
        <w:rPr>
          <w:rFonts w:ascii="Times New Roman" w:hAnsi="Times New Roman" w:cs="Times New Roman"/>
          <w:i/>
          <w:sz w:val="24"/>
          <w:szCs w:val="24"/>
        </w:rPr>
        <w:t xml:space="preserve"> </w:t>
      </w:r>
      <w:r w:rsidR="004E793E" w:rsidRPr="007D287B">
        <w:rPr>
          <w:rFonts w:ascii="Times New Roman" w:hAnsi="Times New Roman" w:cs="Times New Roman"/>
          <w:iCs/>
          <w:sz w:val="24"/>
          <w:szCs w:val="24"/>
        </w:rPr>
        <w:t>spp.</w:t>
      </w:r>
      <w:r w:rsidR="0023105C">
        <w:rPr>
          <w:rFonts w:ascii="Times New Roman" w:hAnsi="Times New Roman" w:cs="Times New Roman"/>
          <w:i/>
          <w:sz w:val="24"/>
          <w:szCs w:val="24"/>
        </w:rPr>
        <w:t>)</w:t>
      </w:r>
      <w:r w:rsidR="0023105C" w:rsidRPr="0023105C">
        <w:rPr>
          <w:rFonts w:ascii="Times New Roman" w:hAnsi="Times New Roman" w:cs="Times New Roman"/>
          <w:sz w:val="24"/>
          <w:szCs w:val="24"/>
        </w:rPr>
        <w:t xml:space="preserve"> have been </w:t>
      </w:r>
      <w:r w:rsidR="0023105C">
        <w:rPr>
          <w:rFonts w:ascii="Times New Roman" w:hAnsi="Times New Roman" w:cs="Times New Roman"/>
          <w:sz w:val="24"/>
          <w:szCs w:val="24"/>
        </w:rPr>
        <w:t>proposed</w:t>
      </w:r>
      <w:r w:rsidR="0023105C" w:rsidRPr="0023105C">
        <w:rPr>
          <w:rFonts w:ascii="Times New Roman" w:hAnsi="Times New Roman" w:cs="Times New Roman"/>
          <w:sz w:val="24"/>
          <w:szCs w:val="24"/>
        </w:rPr>
        <w:t xml:space="preserve"> as</w:t>
      </w:r>
      <w:r w:rsidR="00AC0946">
        <w:rPr>
          <w:rFonts w:ascii="Times New Roman" w:hAnsi="Times New Roman" w:cs="Times New Roman"/>
          <w:sz w:val="24"/>
          <w:szCs w:val="24"/>
        </w:rPr>
        <w:t xml:space="preserve"> bionanofactory</w:t>
      </w:r>
      <w:r w:rsidR="0023105C" w:rsidRPr="0023105C">
        <w:rPr>
          <w:rFonts w:ascii="Times New Roman" w:hAnsi="Times New Roman" w:cs="Times New Roman"/>
          <w:sz w:val="24"/>
          <w:szCs w:val="24"/>
        </w:rPr>
        <w:t xml:space="preserve"> resources for </w:t>
      </w:r>
      <w:r w:rsidR="00AC0946">
        <w:rPr>
          <w:rFonts w:ascii="Times New Roman" w:hAnsi="Times New Roman" w:cs="Times New Roman"/>
          <w:sz w:val="24"/>
          <w:szCs w:val="24"/>
        </w:rPr>
        <w:t xml:space="preserve">synthesis of </w:t>
      </w:r>
      <w:r w:rsidR="0023105C" w:rsidRPr="0023105C">
        <w:rPr>
          <w:rFonts w:ascii="Times New Roman" w:hAnsi="Times New Roman" w:cs="Times New Roman"/>
          <w:sz w:val="24"/>
          <w:szCs w:val="24"/>
        </w:rPr>
        <w:t>nanoparticle</w:t>
      </w:r>
      <w:r w:rsidR="00AC0946">
        <w:rPr>
          <w:rFonts w:ascii="Times New Roman" w:hAnsi="Times New Roman" w:cs="Times New Roman"/>
          <w:sz w:val="24"/>
          <w:szCs w:val="24"/>
        </w:rPr>
        <w:t>s</w:t>
      </w:r>
      <w:r w:rsidR="0023105C" w:rsidRPr="0023105C">
        <w:rPr>
          <w:rFonts w:ascii="Times New Roman" w:hAnsi="Times New Roman" w:cs="Times New Roman"/>
          <w:sz w:val="24"/>
          <w:szCs w:val="24"/>
        </w:rPr>
        <w:t xml:space="preserve"> </w:t>
      </w:r>
      <w:r w:rsidR="0023105C">
        <w:rPr>
          <w:rFonts w:ascii="Times New Roman" w:hAnsi="Times New Roman" w:cs="Times New Roman"/>
          <w:sz w:val="24"/>
          <w:szCs w:val="24"/>
        </w:rPr>
        <w:t>(myconanoparticle)</w:t>
      </w:r>
      <w:r w:rsidR="0023105C" w:rsidRPr="0023105C">
        <w:rPr>
          <w:rFonts w:ascii="Times New Roman" w:hAnsi="Times New Roman" w:cs="Times New Roman"/>
          <w:sz w:val="24"/>
          <w:szCs w:val="24"/>
        </w:rPr>
        <w:t>.</w:t>
      </w:r>
      <w:r w:rsidR="0023105C">
        <w:rPr>
          <w:rFonts w:ascii="Times New Roman" w:hAnsi="Times New Roman" w:cs="Times New Roman"/>
          <w:sz w:val="24"/>
          <w:szCs w:val="24"/>
        </w:rPr>
        <w:t xml:space="preserve"> </w:t>
      </w:r>
      <w:sdt>
        <w:sdtPr>
          <w:rPr>
            <w:rFonts w:ascii="Times New Roman" w:hAnsi="Times New Roman" w:cs="Times New Roman"/>
            <w:sz w:val="24"/>
            <w:szCs w:val="24"/>
          </w:rPr>
          <w:id w:val="-1634560662"/>
          <w:citation/>
        </w:sdtPr>
        <w:sdtContent>
          <w:r w:rsidR="008300FD">
            <w:rPr>
              <w:rFonts w:ascii="Times New Roman" w:hAnsi="Times New Roman" w:cs="Times New Roman"/>
              <w:sz w:val="24"/>
              <w:szCs w:val="24"/>
            </w:rPr>
            <w:fldChar w:fldCharType="begin"/>
          </w:r>
          <w:r w:rsidR="00B644A8">
            <w:rPr>
              <w:rFonts w:ascii="Times New Roman" w:hAnsi="Times New Roman" w:cs="Times New Roman"/>
              <w:sz w:val="24"/>
              <w:szCs w:val="24"/>
            </w:rPr>
            <w:instrText xml:space="preserve">CITATION Mou15 \l 1040 </w:instrText>
          </w:r>
          <w:r w:rsidR="008300FD">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[2]</w:t>
          </w:r>
          <w:r w:rsidR="008300FD">
            <w:rPr>
              <w:rFonts w:ascii="Times New Roman" w:hAnsi="Times New Roman" w:cs="Times New Roman"/>
              <w:sz w:val="24"/>
              <w:szCs w:val="24"/>
            </w:rPr>
            <w:fldChar w:fldCharType="end"/>
          </w:r>
        </w:sdtContent>
      </w:sdt>
      <w:r w:rsidR="00532DB5">
        <w:rPr>
          <w:rFonts w:ascii="Times New Roman" w:hAnsi="Times New Roman" w:cs="Times New Roman"/>
          <w:sz w:val="24"/>
          <w:szCs w:val="24"/>
        </w:rPr>
        <w:t xml:space="preserve">, </w:t>
      </w:r>
      <w:sdt>
        <w:sdtPr>
          <w:rPr>
            <w:rFonts w:ascii="Times New Roman" w:hAnsi="Times New Roman" w:cs="Times New Roman"/>
            <w:sz w:val="24"/>
            <w:szCs w:val="24"/>
          </w:rPr>
          <w:id w:val="-1478455606"/>
          <w:citation/>
        </w:sdtPr>
        <w:sdtContent>
          <w:r w:rsidR="00532DB5">
            <w:rPr>
              <w:rFonts w:ascii="Times New Roman" w:hAnsi="Times New Roman" w:cs="Times New Roman"/>
              <w:sz w:val="24"/>
              <w:szCs w:val="24"/>
            </w:rPr>
            <w:fldChar w:fldCharType="begin"/>
          </w:r>
          <w:r w:rsidR="000E6184">
            <w:rPr>
              <w:rFonts w:ascii="Times New Roman" w:hAnsi="Times New Roman" w:cs="Times New Roman"/>
              <w:sz w:val="24"/>
              <w:szCs w:val="24"/>
            </w:rPr>
            <w:instrText xml:space="preserve">CITATION Qia22 \l 1040 </w:instrText>
          </w:r>
          <w:r w:rsidR="00532DB5">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[3]</w:t>
          </w:r>
          <w:r w:rsidR="00532DB5">
            <w:rPr>
              <w:rFonts w:ascii="Times New Roman" w:hAnsi="Times New Roman" w:cs="Times New Roman"/>
              <w:sz w:val="24"/>
              <w:szCs w:val="24"/>
            </w:rPr>
            <w:fldChar w:fldCharType="end"/>
          </w:r>
        </w:sdtContent>
      </w:sdt>
    </w:p>
    <w:p w14:paraId="6571FB06" w14:textId="4C69B4EE" w:rsidR="00341E47" w:rsidRPr="007A4A94" w:rsidRDefault="002747C8">
      <w:pPr>
        <w:spacing w:line="360" w:lineRule="auto"/>
        <w:rPr>
          <w:rFonts w:ascii="Times New Roman" w:hAnsi="Times New Roman" w:cs="Times New Roman"/>
          <w:sz w:val="24"/>
          <w:szCs w:val="24"/>
        </w:rPr>
      </w:pPr>
      <w:r>
        <w:rPr>
          <w:rFonts w:ascii="Times New Roman" w:hAnsi="Times New Roman" w:cs="Times New Roman"/>
          <w:sz w:val="24"/>
          <w:szCs w:val="24"/>
        </w:rPr>
        <w:t>At the same time,</w:t>
      </w:r>
      <w:r w:rsidR="00FD1164">
        <w:rPr>
          <w:rFonts w:ascii="Times New Roman" w:hAnsi="Times New Roman" w:cs="Times New Roman"/>
          <w:sz w:val="24"/>
          <w:szCs w:val="24"/>
        </w:rPr>
        <w:t xml:space="preserve"> f</w:t>
      </w:r>
      <w:r w:rsidR="00FD1164" w:rsidRPr="00FD1164">
        <w:rPr>
          <w:rFonts w:ascii="Times New Roman" w:hAnsi="Times New Roman" w:cs="Times New Roman"/>
          <w:sz w:val="24"/>
          <w:szCs w:val="24"/>
        </w:rPr>
        <w:t xml:space="preserve">ungi are </w:t>
      </w:r>
      <w:r w:rsidR="004E793E">
        <w:rPr>
          <w:rFonts w:ascii="Times New Roman" w:hAnsi="Times New Roman" w:cs="Times New Roman"/>
          <w:sz w:val="24"/>
          <w:szCs w:val="24"/>
        </w:rPr>
        <w:t xml:space="preserve">also </w:t>
      </w:r>
      <w:r w:rsidR="00341E47">
        <w:rPr>
          <w:rFonts w:ascii="Times New Roman" w:hAnsi="Times New Roman" w:cs="Times New Roman"/>
          <w:sz w:val="24"/>
          <w:szCs w:val="24"/>
        </w:rPr>
        <w:t>pathogens</w:t>
      </w:r>
      <w:r w:rsidR="006648E3">
        <w:rPr>
          <w:rFonts w:ascii="Times New Roman" w:hAnsi="Times New Roman" w:cs="Times New Roman"/>
          <w:sz w:val="24"/>
          <w:szCs w:val="24"/>
        </w:rPr>
        <w:t xml:space="preserve"> of</w:t>
      </w:r>
      <w:r w:rsidR="00FD1164" w:rsidRPr="00FD1164">
        <w:rPr>
          <w:rFonts w:ascii="Times New Roman" w:hAnsi="Times New Roman" w:cs="Times New Roman"/>
          <w:sz w:val="24"/>
          <w:szCs w:val="24"/>
        </w:rPr>
        <w:t xml:space="preserve"> plants</w:t>
      </w:r>
      <w:r w:rsidR="00E932D1">
        <w:rPr>
          <w:rFonts w:ascii="Times New Roman" w:hAnsi="Times New Roman" w:cs="Times New Roman"/>
          <w:sz w:val="24"/>
          <w:szCs w:val="24"/>
        </w:rPr>
        <w:t>, animals and human and are caus</w:t>
      </w:r>
      <w:r w:rsidR="004E793E">
        <w:rPr>
          <w:rFonts w:ascii="Times New Roman" w:hAnsi="Times New Roman" w:cs="Times New Roman"/>
          <w:sz w:val="24"/>
          <w:szCs w:val="24"/>
        </w:rPr>
        <w:t>ative agents</w:t>
      </w:r>
      <w:r w:rsidR="00E932D1">
        <w:rPr>
          <w:rFonts w:ascii="Times New Roman" w:hAnsi="Times New Roman" w:cs="Times New Roman"/>
          <w:sz w:val="24"/>
          <w:szCs w:val="24"/>
        </w:rPr>
        <w:t xml:space="preserve"> </w:t>
      </w:r>
      <w:r w:rsidR="004E793E">
        <w:rPr>
          <w:rFonts w:ascii="Times New Roman" w:hAnsi="Times New Roman" w:cs="Times New Roman"/>
          <w:sz w:val="24"/>
          <w:szCs w:val="24"/>
        </w:rPr>
        <w:t xml:space="preserve">for </w:t>
      </w:r>
      <w:r w:rsidR="00E932D1">
        <w:rPr>
          <w:rFonts w:ascii="Times New Roman" w:hAnsi="Times New Roman" w:cs="Times New Roman"/>
          <w:sz w:val="24"/>
          <w:szCs w:val="24"/>
        </w:rPr>
        <w:t>many diseases</w:t>
      </w:r>
      <w:r w:rsidR="00043805">
        <w:rPr>
          <w:rFonts w:ascii="Times New Roman" w:hAnsi="Times New Roman" w:cs="Times New Roman"/>
          <w:sz w:val="24"/>
          <w:szCs w:val="24"/>
        </w:rPr>
        <w:t xml:space="preserve">. </w:t>
      </w:r>
      <w:sdt>
        <w:sdtPr>
          <w:rPr>
            <w:rFonts w:ascii="Times New Roman" w:hAnsi="Times New Roman" w:cs="Times New Roman"/>
            <w:sz w:val="24"/>
            <w:szCs w:val="24"/>
          </w:rPr>
          <w:id w:val="483289316"/>
          <w:citation/>
        </w:sdtPr>
        <w:sdtContent>
          <w:r w:rsidR="00043805">
            <w:rPr>
              <w:rFonts w:ascii="Times New Roman" w:hAnsi="Times New Roman" w:cs="Times New Roman"/>
              <w:sz w:val="24"/>
              <w:szCs w:val="24"/>
            </w:rPr>
            <w:fldChar w:fldCharType="begin"/>
          </w:r>
          <w:r w:rsidR="00D3109E">
            <w:rPr>
              <w:rFonts w:ascii="Times New Roman" w:hAnsi="Times New Roman" w:cs="Times New Roman"/>
              <w:sz w:val="24"/>
              <w:szCs w:val="24"/>
            </w:rPr>
            <w:instrText xml:space="preserve">CITATION Jos17 \l 1040 </w:instrText>
          </w:r>
          <w:r w:rsidR="00043805">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[4]</w:t>
          </w:r>
          <w:r w:rsidR="00043805">
            <w:rPr>
              <w:rFonts w:ascii="Times New Roman" w:hAnsi="Times New Roman" w:cs="Times New Roman"/>
              <w:sz w:val="24"/>
              <w:szCs w:val="24"/>
            </w:rPr>
            <w:fldChar w:fldCharType="end"/>
          </w:r>
        </w:sdtContent>
      </w:sdt>
      <w:r w:rsidR="00043805">
        <w:rPr>
          <w:rFonts w:ascii="Times New Roman" w:hAnsi="Times New Roman" w:cs="Times New Roman"/>
          <w:sz w:val="24"/>
          <w:szCs w:val="24"/>
        </w:rPr>
        <w:t xml:space="preserve"> </w:t>
      </w:r>
      <w:r w:rsidR="00E932D1">
        <w:rPr>
          <w:rFonts w:ascii="Times New Roman" w:hAnsi="Times New Roman" w:cs="Times New Roman"/>
          <w:sz w:val="24"/>
          <w:szCs w:val="24"/>
        </w:rPr>
        <w:t>In agriculture,</w:t>
      </w:r>
      <w:r w:rsidR="006648E3">
        <w:rPr>
          <w:rFonts w:ascii="Times New Roman" w:hAnsi="Times New Roman" w:cs="Times New Roman"/>
          <w:sz w:val="24"/>
          <w:szCs w:val="24"/>
        </w:rPr>
        <w:t xml:space="preserve"> </w:t>
      </w:r>
      <w:r w:rsidR="00E932D1">
        <w:rPr>
          <w:rFonts w:ascii="Times New Roman" w:hAnsi="Times New Roman" w:cs="Times New Roman"/>
          <w:sz w:val="24"/>
          <w:szCs w:val="24"/>
        </w:rPr>
        <w:t>f</w:t>
      </w:r>
      <w:r w:rsidR="00E932D1" w:rsidRPr="00E932D1">
        <w:rPr>
          <w:rFonts w:ascii="Times New Roman" w:hAnsi="Times New Roman" w:cs="Times New Roman"/>
          <w:sz w:val="24"/>
          <w:szCs w:val="24"/>
        </w:rPr>
        <w:t>ungi cause crop losses worldwi</w:t>
      </w:r>
      <w:r w:rsidR="00E932D1">
        <w:rPr>
          <w:rFonts w:ascii="Times New Roman" w:hAnsi="Times New Roman" w:cs="Times New Roman"/>
          <w:sz w:val="24"/>
          <w:szCs w:val="24"/>
        </w:rPr>
        <w:t>de with a considerable</w:t>
      </w:r>
      <w:r w:rsidR="00E932D1" w:rsidRPr="00E932D1">
        <w:rPr>
          <w:rFonts w:ascii="Times New Roman" w:hAnsi="Times New Roman" w:cs="Times New Roman"/>
          <w:sz w:val="24"/>
          <w:szCs w:val="24"/>
        </w:rPr>
        <w:t xml:space="preserve"> economic impact o</w:t>
      </w:r>
      <w:r w:rsidR="00E932D1">
        <w:rPr>
          <w:rFonts w:ascii="Times New Roman" w:hAnsi="Times New Roman" w:cs="Times New Roman"/>
          <w:sz w:val="24"/>
          <w:szCs w:val="24"/>
        </w:rPr>
        <w:t>n plant yield</w:t>
      </w:r>
      <w:r w:rsidR="00405BAD">
        <w:rPr>
          <w:rFonts w:ascii="Times New Roman" w:hAnsi="Times New Roman" w:cs="Times New Roman"/>
          <w:sz w:val="24"/>
          <w:szCs w:val="24"/>
        </w:rPr>
        <w:t>.</w:t>
      </w:r>
      <w:r w:rsidR="00E932D1">
        <w:rPr>
          <w:rFonts w:ascii="Times New Roman" w:hAnsi="Times New Roman" w:cs="Times New Roman"/>
          <w:sz w:val="24"/>
          <w:szCs w:val="24"/>
        </w:rPr>
        <w:t xml:space="preserve"> </w:t>
      </w:r>
      <w:r w:rsidR="00341E47" w:rsidRPr="00521FB5">
        <w:rPr>
          <w:rFonts w:ascii="Times New Roman" w:hAnsi="Times New Roman" w:cs="Times New Roman"/>
          <w:sz w:val="24"/>
          <w:szCs w:val="24"/>
        </w:rPr>
        <w:t>M</w:t>
      </w:r>
      <w:r w:rsidR="00E932D1" w:rsidRPr="00521FB5">
        <w:rPr>
          <w:rFonts w:ascii="Times New Roman" w:hAnsi="Times New Roman" w:cs="Times New Roman"/>
          <w:sz w:val="24"/>
          <w:szCs w:val="24"/>
        </w:rPr>
        <w:t xml:space="preserve">anaging such diseases is </w:t>
      </w:r>
      <w:r w:rsidR="00341E47" w:rsidRPr="00521FB5">
        <w:rPr>
          <w:rFonts w:ascii="Times New Roman" w:hAnsi="Times New Roman" w:cs="Times New Roman"/>
          <w:sz w:val="24"/>
          <w:szCs w:val="24"/>
        </w:rPr>
        <w:t>a crucial</w:t>
      </w:r>
      <w:r w:rsidR="00E932D1" w:rsidRPr="00521FB5">
        <w:rPr>
          <w:rFonts w:ascii="Times New Roman" w:hAnsi="Times New Roman" w:cs="Times New Roman"/>
          <w:sz w:val="24"/>
          <w:szCs w:val="24"/>
        </w:rPr>
        <w:t xml:space="preserve"> </w:t>
      </w:r>
      <w:r w:rsidR="00341E47" w:rsidRPr="00521FB5">
        <w:rPr>
          <w:rFonts w:ascii="Times New Roman" w:hAnsi="Times New Roman" w:cs="Times New Roman"/>
          <w:sz w:val="24"/>
          <w:szCs w:val="24"/>
        </w:rPr>
        <w:t>key</w:t>
      </w:r>
      <w:r w:rsidR="00E932D1" w:rsidRPr="00521FB5">
        <w:rPr>
          <w:rFonts w:ascii="Times New Roman" w:hAnsi="Times New Roman" w:cs="Times New Roman"/>
          <w:sz w:val="24"/>
          <w:szCs w:val="24"/>
        </w:rPr>
        <w:t xml:space="preserve"> of </w:t>
      </w:r>
      <w:r>
        <w:rPr>
          <w:rFonts w:ascii="Times New Roman" w:hAnsi="Times New Roman" w:cs="Times New Roman"/>
          <w:sz w:val="24"/>
          <w:szCs w:val="24"/>
        </w:rPr>
        <w:t>most crops</w:t>
      </w:r>
      <w:r w:rsidR="007E2ED7">
        <w:rPr>
          <w:rFonts w:ascii="Times New Roman" w:hAnsi="Times New Roman" w:cs="Times New Roman"/>
          <w:sz w:val="24"/>
          <w:szCs w:val="24"/>
        </w:rPr>
        <w:t>’</w:t>
      </w:r>
      <w:r>
        <w:rPr>
          <w:rFonts w:ascii="Times New Roman" w:hAnsi="Times New Roman" w:cs="Times New Roman"/>
          <w:sz w:val="24"/>
          <w:szCs w:val="24"/>
        </w:rPr>
        <w:t xml:space="preserve"> </w:t>
      </w:r>
      <w:r w:rsidR="00E932D1" w:rsidRPr="00521FB5">
        <w:rPr>
          <w:rFonts w:ascii="Times New Roman" w:hAnsi="Times New Roman" w:cs="Times New Roman"/>
          <w:sz w:val="24"/>
          <w:szCs w:val="24"/>
        </w:rPr>
        <w:t xml:space="preserve">production </w:t>
      </w:r>
      <w:r w:rsidR="00405BAD" w:rsidRPr="008B66D4">
        <w:rPr>
          <w:rFonts w:ascii="Times New Roman" w:hAnsi="Times New Roman" w:cs="Times New Roman"/>
          <w:sz w:val="24"/>
          <w:szCs w:val="24"/>
        </w:rPr>
        <w:t>and</w:t>
      </w:r>
      <w:r w:rsidR="00405BAD" w:rsidRPr="00521FB5">
        <w:rPr>
          <w:rFonts w:ascii="Times New Roman" w:hAnsi="Times New Roman" w:cs="Times New Roman"/>
          <w:sz w:val="24"/>
          <w:szCs w:val="24"/>
        </w:rPr>
        <w:t xml:space="preserve"> </w:t>
      </w:r>
      <w:r w:rsidR="00460EF8">
        <w:rPr>
          <w:rFonts w:ascii="Times New Roman" w:hAnsi="Times New Roman" w:cs="Times New Roman"/>
          <w:sz w:val="24"/>
          <w:szCs w:val="24"/>
        </w:rPr>
        <w:t>it</w:t>
      </w:r>
      <w:r w:rsidR="008B66D4">
        <w:rPr>
          <w:rFonts w:ascii="Times New Roman" w:hAnsi="Times New Roman" w:cs="Times New Roman"/>
          <w:sz w:val="24"/>
          <w:szCs w:val="24"/>
        </w:rPr>
        <w:t xml:space="preserve"> requires</w:t>
      </w:r>
      <w:r w:rsidR="00341E47" w:rsidRPr="00521FB5">
        <w:rPr>
          <w:rFonts w:ascii="Times New Roman" w:hAnsi="Times New Roman" w:cs="Times New Roman"/>
          <w:sz w:val="24"/>
          <w:szCs w:val="24"/>
        </w:rPr>
        <w:t xml:space="preserve"> </w:t>
      </w:r>
      <w:r w:rsidR="00405BAD" w:rsidRPr="00521FB5">
        <w:rPr>
          <w:rFonts w:ascii="Times New Roman" w:hAnsi="Times New Roman" w:cs="Times New Roman"/>
          <w:sz w:val="24"/>
          <w:szCs w:val="24"/>
        </w:rPr>
        <w:t xml:space="preserve">a careful </w:t>
      </w:r>
      <w:r w:rsidR="00405BAD" w:rsidRPr="007A4A94">
        <w:rPr>
          <w:rFonts w:ascii="Times New Roman" w:hAnsi="Times New Roman" w:cs="Times New Roman"/>
          <w:sz w:val="24"/>
          <w:szCs w:val="24"/>
        </w:rPr>
        <w:t>chemical control</w:t>
      </w:r>
      <w:r w:rsidR="008B66D4" w:rsidRPr="007A4A94">
        <w:rPr>
          <w:rFonts w:ascii="Times New Roman" w:hAnsi="Times New Roman" w:cs="Times New Roman"/>
          <w:sz w:val="24"/>
          <w:szCs w:val="24"/>
        </w:rPr>
        <w:t xml:space="preserve"> especially in</w:t>
      </w:r>
      <w:r w:rsidR="00405BAD" w:rsidRPr="007A4A94">
        <w:rPr>
          <w:rFonts w:ascii="Times New Roman" w:hAnsi="Times New Roman" w:cs="Times New Roman"/>
          <w:sz w:val="24"/>
          <w:szCs w:val="24"/>
        </w:rPr>
        <w:t xml:space="preserve"> the use of fungicides.</w:t>
      </w:r>
    </w:p>
    <w:p w14:paraId="0EE570BF" w14:textId="3D5616DA" w:rsidR="008E0D56" w:rsidRPr="00460EF8" w:rsidRDefault="00C01405">
      <w:pPr>
        <w:spacing w:line="360" w:lineRule="auto"/>
        <w:rPr>
          <w:rFonts w:ascii="Times New Roman" w:hAnsi="Times New Roman" w:cs="Times New Roman"/>
          <w:sz w:val="24"/>
          <w:szCs w:val="24"/>
        </w:rPr>
      </w:pPr>
      <w:commentRangeStart w:id="2"/>
      <w:r w:rsidRPr="00460EF8">
        <w:rPr>
          <w:rFonts w:ascii="Times New Roman" w:hAnsi="Times New Roman" w:cs="Times New Roman"/>
          <w:sz w:val="24"/>
          <w:szCs w:val="24"/>
        </w:rPr>
        <w:t>A</w:t>
      </w:r>
      <w:r w:rsidR="00460EF8">
        <w:rPr>
          <w:rFonts w:ascii="Times New Roman" w:hAnsi="Times New Roman" w:cs="Times New Roman"/>
          <w:sz w:val="24"/>
          <w:szCs w:val="24"/>
        </w:rPr>
        <w:t>gricultural</w:t>
      </w:r>
      <w:r w:rsidR="006F35EE" w:rsidRPr="00460EF8">
        <w:rPr>
          <w:rFonts w:ascii="Times New Roman" w:hAnsi="Times New Roman" w:cs="Times New Roman"/>
          <w:sz w:val="24"/>
          <w:szCs w:val="24"/>
        </w:rPr>
        <w:t xml:space="preserve"> </w:t>
      </w:r>
      <w:r w:rsidR="00E932D1" w:rsidRPr="00460EF8">
        <w:rPr>
          <w:rFonts w:ascii="Times New Roman" w:hAnsi="Times New Roman" w:cs="Times New Roman"/>
          <w:sz w:val="24"/>
          <w:szCs w:val="24"/>
        </w:rPr>
        <w:t>fungicide</w:t>
      </w:r>
      <w:r w:rsidR="00460EF8">
        <w:rPr>
          <w:rFonts w:ascii="Times New Roman" w:hAnsi="Times New Roman" w:cs="Times New Roman"/>
          <w:sz w:val="24"/>
          <w:szCs w:val="24"/>
        </w:rPr>
        <w:t>s</w:t>
      </w:r>
      <w:r w:rsidR="00E932D1" w:rsidRPr="00460EF8">
        <w:rPr>
          <w:rFonts w:ascii="Times New Roman" w:hAnsi="Times New Roman" w:cs="Times New Roman"/>
          <w:sz w:val="24"/>
          <w:szCs w:val="24"/>
        </w:rPr>
        <w:t xml:space="preserve"> </w:t>
      </w:r>
      <w:r w:rsidR="00460EF8">
        <w:rPr>
          <w:rFonts w:ascii="Times New Roman" w:hAnsi="Times New Roman" w:cs="Times New Roman"/>
          <w:sz w:val="24"/>
          <w:szCs w:val="24"/>
        </w:rPr>
        <w:t>are</w:t>
      </w:r>
      <w:r w:rsidR="00E932D1" w:rsidRPr="00460EF8">
        <w:rPr>
          <w:rFonts w:ascii="Times New Roman" w:hAnsi="Times New Roman" w:cs="Times New Roman"/>
          <w:sz w:val="24"/>
          <w:szCs w:val="24"/>
        </w:rPr>
        <w:t xml:space="preserve"> </w:t>
      </w:r>
      <w:r w:rsidR="00460EF8" w:rsidRPr="00460EF8">
        <w:rPr>
          <w:rFonts w:ascii="Times New Roman" w:hAnsi="Times New Roman" w:cs="Times New Roman"/>
          <w:sz w:val="24"/>
          <w:szCs w:val="24"/>
        </w:rPr>
        <w:t>compound</w:t>
      </w:r>
      <w:r w:rsidR="00460EF8">
        <w:rPr>
          <w:rFonts w:ascii="Times New Roman" w:hAnsi="Times New Roman" w:cs="Times New Roman"/>
          <w:sz w:val="24"/>
          <w:szCs w:val="24"/>
        </w:rPr>
        <w:t>s</w:t>
      </w:r>
      <w:r w:rsidR="00460EF8" w:rsidRPr="00460EF8">
        <w:rPr>
          <w:rFonts w:ascii="Times New Roman" w:hAnsi="Times New Roman" w:cs="Times New Roman"/>
          <w:sz w:val="24"/>
          <w:szCs w:val="24"/>
        </w:rPr>
        <w:t xml:space="preserve"> that</w:t>
      </w:r>
      <w:r w:rsidR="00E932D1" w:rsidRPr="00460EF8">
        <w:rPr>
          <w:rFonts w:ascii="Times New Roman" w:hAnsi="Times New Roman" w:cs="Times New Roman"/>
          <w:sz w:val="24"/>
          <w:szCs w:val="24"/>
        </w:rPr>
        <w:t xml:space="preserve"> specifically inhibit</w:t>
      </w:r>
      <w:r w:rsidR="004E793E" w:rsidRPr="00460EF8">
        <w:rPr>
          <w:rFonts w:ascii="Times New Roman" w:hAnsi="Times New Roman" w:cs="Times New Roman"/>
          <w:sz w:val="24"/>
          <w:szCs w:val="24"/>
        </w:rPr>
        <w:t>s</w:t>
      </w:r>
      <w:r w:rsidR="00E932D1" w:rsidRPr="00460EF8">
        <w:rPr>
          <w:rFonts w:ascii="Times New Roman" w:hAnsi="Times New Roman" w:cs="Times New Roman"/>
          <w:sz w:val="24"/>
          <w:szCs w:val="24"/>
        </w:rPr>
        <w:t xml:space="preserve"> or kill</w:t>
      </w:r>
      <w:r w:rsidR="004E793E" w:rsidRPr="00460EF8">
        <w:rPr>
          <w:rFonts w:ascii="Times New Roman" w:hAnsi="Times New Roman" w:cs="Times New Roman"/>
          <w:sz w:val="24"/>
          <w:szCs w:val="24"/>
        </w:rPr>
        <w:t>s</w:t>
      </w:r>
      <w:r w:rsidR="00E932D1" w:rsidRPr="00460EF8">
        <w:rPr>
          <w:rFonts w:ascii="Times New Roman" w:hAnsi="Times New Roman" w:cs="Times New Roman"/>
          <w:sz w:val="24"/>
          <w:szCs w:val="24"/>
        </w:rPr>
        <w:t xml:space="preserve"> </w:t>
      </w:r>
      <w:r w:rsidR="004E793E" w:rsidRPr="00460EF8">
        <w:rPr>
          <w:rFonts w:ascii="Times New Roman" w:hAnsi="Times New Roman" w:cs="Times New Roman"/>
          <w:sz w:val="24"/>
          <w:szCs w:val="24"/>
        </w:rPr>
        <w:t>one or more fungi species</w:t>
      </w:r>
      <w:r w:rsidR="00460EF8">
        <w:rPr>
          <w:rFonts w:ascii="Times New Roman" w:hAnsi="Times New Roman" w:cs="Times New Roman"/>
          <w:sz w:val="24"/>
          <w:szCs w:val="24"/>
        </w:rPr>
        <w:t xml:space="preserve"> and they are</w:t>
      </w:r>
      <w:r w:rsidR="003C36B2" w:rsidRPr="0010140D">
        <w:rPr>
          <w:rFonts w:ascii="Times New Roman" w:hAnsi="Times New Roman" w:cs="Times New Roman"/>
          <w:sz w:val="24"/>
          <w:szCs w:val="24"/>
        </w:rPr>
        <w:t xml:space="preserve"> </w:t>
      </w:r>
      <w:r w:rsidR="00026880">
        <w:rPr>
          <w:rFonts w:ascii="Times New Roman" w:hAnsi="Times New Roman" w:cs="Times New Roman"/>
          <w:sz w:val="24"/>
          <w:szCs w:val="24"/>
        </w:rPr>
        <w:t>classifi</w:t>
      </w:r>
      <w:r w:rsidR="009070DA" w:rsidRPr="0010140D">
        <w:rPr>
          <w:rFonts w:ascii="Times New Roman" w:hAnsi="Times New Roman" w:cs="Times New Roman"/>
          <w:sz w:val="24"/>
          <w:szCs w:val="24"/>
        </w:rPr>
        <w:t xml:space="preserve">ed according to their </w:t>
      </w:r>
      <w:r w:rsidR="00A43E45">
        <w:rPr>
          <w:rFonts w:ascii="Times New Roman" w:hAnsi="Times New Roman" w:cs="Times New Roman"/>
          <w:sz w:val="24"/>
          <w:szCs w:val="24"/>
        </w:rPr>
        <w:t>biochemical mode of action (</w:t>
      </w:r>
      <w:r w:rsidR="00F44518">
        <w:rPr>
          <w:rFonts w:ascii="Times New Roman" w:hAnsi="Times New Roman" w:cs="Times New Roman"/>
          <w:sz w:val="24"/>
          <w:szCs w:val="24"/>
        </w:rPr>
        <w:t>MoA</w:t>
      </w:r>
      <w:r w:rsidR="00A43E45">
        <w:rPr>
          <w:rFonts w:ascii="Times New Roman" w:hAnsi="Times New Roman" w:cs="Times New Roman"/>
          <w:sz w:val="24"/>
          <w:szCs w:val="24"/>
        </w:rPr>
        <w:t xml:space="preserve">). </w:t>
      </w:r>
      <w:r w:rsidR="00460EF8">
        <w:rPr>
          <w:rFonts w:ascii="Times New Roman" w:hAnsi="Times New Roman" w:cs="Times New Roman"/>
          <w:sz w:val="24"/>
          <w:szCs w:val="24"/>
        </w:rPr>
        <w:t>A</w:t>
      </w:r>
      <w:r w:rsidR="004E793E">
        <w:rPr>
          <w:rFonts w:ascii="Times New Roman" w:hAnsi="Times New Roman" w:cs="Times New Roman"/>
          <w:sz w:val="24"/>
          <w:szCs w:val="24"/>
        </w:rPr>
        <w:t>s described for bacteria, also fungi</w:t>
      </w:r>
      <w:r w:rsidR="00A43E45" w:rsidRPr="009070DA">
        <w:rPr>
          <w:rFonts w:ascii="Times New Roman" w:hAnsi="Times New Roman" w:cs="Times New Roman"/>
          <w:sz w:val="24"/>
          <w:szCs w:val="24"/>
        </w:rPr>
        <w:t xml:space="preserve"> </w:t>
      </w:r>
      <w:r w:rsidR="00A43E45">
        <w:rPr>
          <w:rFonts w:ascii="Times New Roman" w:hAnsi="Times New Roman" w:cs="Times New Roman"/>
          <w:sz w:val="24"/>
          <w:szCs w:val="24"/>
        </w:rPr>
        <w:t xml:space="preserve">rapidly </w:t>
      </w:r>
      <w:r w:rsidR="00A43E45" w:rsidRPr="009070DA">
        <w:rPr>
          <w:rFonts w:ascii="Times New Roman" w:hAnsi="Times New Roman" w:cs="Times New Roman"/>
          <w:sz w:val="24"/>
          <w:szCs w:val="24"/>
        </w:rPr>
        <w:t xml:space="preserve">develop resistance to </w:t>
      </w:r>
      <w:r w:rsidR="00A43E45">
        <w:rPr>
          <w:rFonts w:ascii="Times New Roman" w:hAnsi="Times New Roman" w:cs="Times New Roman"/>
          <w:sz w:val="24"/>
          <w:szCs w:val="24"/>
        </w:rPr>
        <w:t xml:space="preserve">one fungicide and </w:t>
      </w:r>
      <w:r w:rsidR="00A43E45" w:rsidRPr="009070DA">
        <w:rPr>
          <w:rFonts w:ascii="Times New Roman" w:hAnsi="Times New Roman" w:cs="Times New Roman"/>
          <w:sz w:val="24"/>
          <w:szCs w:val="24"/>
        </w:rPr>
        <w:t>simultaneously become resistant to those other fung</w:t>
      </w:r>
      <w:r w:rsidR="00A43E45">
        <w:rPr>
          <w:rFonts w:ascii="Times New Roman" w:hAnsi="Times New Roman" w:cs="Times New Roman"/>
          <w:sz w:val="24"/>
          <w:szCs w:val="24"/>
        </w:rPr>
        <w:t xml:space="preserve">icides </w:t>
      </w:r>
      <w:r w:rsidR="00A43E45" w:rsidRPr="00F44518">
        <w:rPr>
          <w:rFonts w:ascii="Times New Roman" w:hAnsi="Times New Roman" w:cs="Times New Roman"/>
          <w:sz w:val="24"/>
          <w:szCs w:val="24"/>
        </w:rPr>
        <w:t xml:space="preserve">that have the same </w:t>
      </w:r>
      <w:r w:rsidR="00A43E45">
        <w:rPr>
          <w:rFonts w:ascii="Times New Roman" w:hAnsi="Times New Roman" w:cs="Times New Roman"/>
          <w:sz w:val="24"/>
          <w:szCs w:val="24"/>
        </w:rPr>
        <w:t>MoA</w:t>
      </w:r>
      <w:r w:rsidR="009F337D">
        <w:rPr>
          <w:rFonts w:ascii="Times New Roman" w:hAnsi="Times New Roman" w:cs="Times New Roman"/>
          <w:sz w:val="24"/>
          <w:szCs w:val="24"/>
        </w:rPr>
        <w:t xml:space="preserve"> </w:t>
      </w:r>
      <w:r w:rsidR="009F337D" w:rsidRPr="009F337D">
        <w:rPr>
          <w:rFonts w:ascii="Times New Roman" w:hAnsi="Times New Roman" w:cs="Times New Roman"/>
          <w:color w:val="7030A0"/>
          <w:sz w:val="24"/>
          <w:szCs w:val="24"/>
        </w:rPr>
        <w:t>or the same target-site</w:t>
      </w:r>
      <w:r w:rsidR="00A43E45" w:rsidRPr="009070DA">
        <w:rPr>
          <w:rFonts w:ascii="Times New Roman" w:hAnsi="Times New Roman" w:cs="Times New Roman"/>
          <w:sz w:val="24"/>
          <w:szCs w:val="24"/>
        </w:rPr>
        <w:t>.</w:t>
      </w:r>
      <w:r>
        <w:rPr>
          <w:rFonts w:ascii="Times New Roman" w:hAnsi="Times New Roman" w:cs="Times New Roman"/>
          <w:sz w:val="24"/>
          <w:szCs w:val="24"/>
        </w:rPr>
        <w:t xml:space="preserve"> </w:t>
      </w:r>
      <w:sdt>
        <w:sdtPr>
          <w:rPr>
            <w:rFonts w:ascii="Times New Roman" w:hAnsi="Times New Roman" w:cs="Times New Roman"/>
            <w:sz w:val="24"/>
            <w:szCs w:val="24"/>
          </w:rPr>
          <w:id w:val="-555630648"/>
          <w:citation/>
        </w:sdtPr>
        <w:sdtContent>
          <w:r>
            <w:rPr>
              <w:rFonts w:ascii="Times New Roman" w:hAnsi="Times New Roman" w:cs="Times New Roman"/>
              <w:sz w:val="24"/>
              <w:szCs w:val="24"/>
            </w:rPr>
            <w:fldChar w:fldCharType="begin"/>
          </w:r>
          <w:r w:rsidR="00D3109E">
            <w:rPr>
              <w:rFonts w:ascii="Times New Roman" w:hAnsi="Times New Roman" w:cs="Times New Roman"/>
              <w:sz w:val="24"/>
              <w:szCs w:val="24"/>
            </w:rPr>
            <w:instrText xml:space="preserve">CITATION Jam16 \l 1040 </w:instrText>
          </w:r>
          <w:r>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[5]</w:t>
          </w:r>
          <w:r>
            <w:rPr>
              <w:rFonts w:ascii="Times New Roman" w:hAnsi="Times New Roman" w:cs="Times New Roman"/>
              <w:sz w:val="24"/>
              <w:szCs w:val="24"/>
            </w:rPr>
            <w:fldChar w:fldCharType="end"/>
          </w:r>
        </w:sdtContent>
      </w:sdt>
      <w:r w:rsidR="00A43E45">
        <w:rPr>
          <w:rFonts w:ascii="Times New Roman" w:hAnsi="Times New Roman" w:cs="Times New Roman"/>
          <w:sz w:val="24"/>
          <w:szCs w:val="24"/>
        </w:rPr>
        <w:t xml:space="preserve"> T</w:t>
      </w:r>
      <w:r w:rsidR="009070DA">
        <w:rPr>
          <w:rFonts w:ascii="Times New Roman" w:hAnsi="Times New Roman" w:cs="Times New Roman"/>
          <w:sz w:val="24"/>
          <w:szCs w:val="24"/>
        </w:rPr>
        <w:t xml:space="preserve">he management strategy </w:t>
      </w:r>
      <w:r w:rsidR="00026880">
        <w:rPr>
          <w:rFonts w:ascii="Times New Roman" w:hAnsi="Times New Roman" w:cs="Times New Roman"/>
          <w:sz w:val="24"/>
          <w:szCs w:val="24"/>
        </w:rPr>
        <w:t xml:space="preserve">proposed </w:t>
      </w:r>
      <w:r w:rsidR="009070DA">
        <w:rPr>
          <w:rFonts w:ascii="Times New Roman" w:hAnsi="Times New Roman" w:cs="Times New Roman"/>
          <w:sz w:val="24"/>
          <w:szCs w:val="24"/>
        </w:rPr>
        <w:t>to overcome the</w:t>
      </w:r>
      <w:r w:rsidR="00CD54B8">
        <w:rPr>
          <w:rFonts w:ascii="Times New Roman" w:hAnsi="Times New Roman" w:cs="Times New Roman"/>
          <w:sz w:val="24"/>
          <w:szCs w:val="24"/>
        </w:rPr>
        <w:t xml:space="preserve"> problem of</w:t>
      </w:r>
      <w:r w:rsidR="009070DA">
        <w:rPr>
          <w:rFonts w:ascii="Times New Roman" w:hAnsi="Times New Roman" w:cs="Times New Roman"/>
          <w:sz w:val="24"/>
          <w:szCs w:val="24"/>
        </w:rPr>
        <w:t xml:space="preserve"> </w:t>
      </w:r>
      <w:r w:rsidR="00CD54B8">
        <w:rPr>
          <w:rFonts w:ascii="Times New Roman" w:hAnsi="Times New Roman" w:cs="Times New Roman"/>
          <w:sz w:val="24"/>
          <w:szCs w:val="24"/>
        </w:rPr>
        <w:t>fungicide resistance</w:t>
      </w:r>
      <w:r w:rsidR="009070DA">
        <w:rPr>
          <w:rFonts w:ascii="Times New Roman" w:hAnsi="Times New Roman" w:cs="Times New Roman"/>
          <w:sz w:val="24"/>
          <w:szCs w:val="24"/>
        </w:rPr>
        <w:t xml:space="preserve"> </w:t>
      </w:r>
      <w:r w:rsidR="00CD54B8">
        <w:rPr>
          <w:rFonts w:ascii="Times New Roman" w:hAnsi="Times New Roman" w:cs="Times New Roman"/>
          <w:sz w:val="24"/>
          <w:szCs w:val="24"/>
        </w:rPr>
        <w:t xml:space="preserve">include the </w:t>
      </w:r>
      <w:r w:rsidR="004E793E">
        <w:rPr>
          <w:rFonts w:ascii="Times New Roman" w:hAnsi="Times New Roman" w:cs="Times New Roman"/>
          <w:sz w:val="24"/>
          <w:szCs w:val="24"/>
        </w:rPr>
        <w:t>use the combination of compounds</w:t>
      </w:r>
      <w:r w:rsidR="00CD54B8">
        <w:rPr>
          <w:rFonts w:ascii="Times New Roman" w:hAnsi="Times New Roman" w:cs="Times New Roman"/>
          <w:sz w:val="24"/>
          <w:szCs w:val="24"/>
        </w:rPr>
        <w:t xml:space="preserve"> </w:t>
      </w:r>
      <w:r w:rsidR="004E793E">
        <w:rPr>
          <w:rFonts w:ascii="Times New Roman" w:hAnsi="Times New Roman" w:cs="Times New Roman"/>
          <w:sz w:val="24"/>
          <w:szCs w:val="24"/>
        </w:rPr>
        <w:t xml:space="preserve">with different </w:t>
      </w:r>
      <w:r w:rsidR="00E753C8">
        <w:rPr>
          <w:rFonts w:ascii="Times New Roman" w:hAnsi="Times New Roman" w:cs="Times New Roman"/>
          <w:sz w:val="24"/>
          <w:szCs w:val="24"/>
        </w:rPr>
        <w:t xml:space="preserve">MoA </w:t>
      </w:r>
      <w:r w:rsidR="00EC53B4">
        <w:rPr>
          <w:rFonts w:ascii="Times New Roman" w:hAnsi="Times New Roman" w:cs="Times New Roman"/>
          <w:sz w:val="24"/>
          <w:szCs w:val="24"/>
        </w:rPr>
        <w:t>and/</w:t>
      </w:r>
      <w:r w:rsidR="004E793E">
        <w:rPr>
          <w:rFonts w:ascii="Times New Roman" w:hAnsi="Times New Roman" w:cs="Times New Roman"/>
          <w:sz w:val="24"/>
          <w:szCs w:val="24"/>
        </w:rPr>
        <w:t xml:space="preserve">or the rotation of different </w:t>
      </w:r>
      <w:r w:rsidR="00CD54B8">
        <w:rPr>
          <w:rFonts w:ascii="Times New Roman" w:hAnsi="Times New Roman" w:cs="Times New Roman"/>
          <w:sz w:val="24"/>
          <w:szCs w:val="24"/>
        </w:rPr>
        <w:t xml:space="preserve">fungicides </w:t>
      </w:r>
      <w:r w:rsidR="00F44518">
        <w:rPr>
          <w:rFonts w:ascii="Times New Roman" w:hAnsi="Times New Roman" w:cs="Times New Roman"/>
          <w:sz w:val="24"/>
          <w:szCs w:val="24"/>
        </w:rPr>
        <w:t>during the crop growing season.</w:t>
      </w:r>
      <w:sdt>
        <w:sdtPr>
          <w:rPr>
            <w:rFonts w:ascii="Times New Roman" w:hAnsi="Times New Roman" w:cs="Times New Roman"/>
            <w:sz w:val="24"/>
            <w:szCs w:val="24"/>
          </w:rPr>
          <w:id w:val="23371979"/>
          <w:citation/>
        </w:sdtPr>
        <w:sdtContent>
          <w:r w:rsidR="00190796">
            <w:rPr>
              <w:rFonts w:ascii="Times New Roman" w:hAnsi="Times New Roman" w:cs="Times New Roman"/>
              <w:sz w:val="24"/>
              <w:szCs w:val="24"/>
            </w:rPr>
            <w:fldChar w:fldCharType="begin"/>
          </w:r>
          <w:r w:rsidR="00F6488B">
            <w:rPr>
              <w:rFonts w:ascii="Times New Roman" w:hAnsi="Times New Roman" w:cs="Times New Roman"/>
              <w:sz w:val="24"/>
              <w:szCs w:val="24"/>
            </w:rPr>
            <w:instrText xml:space="preserve">CITATION Cor22 \l 1040 </w:instrText>
          </w:r>
          <w:r w:rsidR="00190796">
            <w:rPr>
              <w:rFonts w:ascii="Times New Roman" w:hAnsi="Times New Roman" w:cs="Times New Roman"/>
              <w:sz w:val="24"/>
              <w:szCs w:val="24"/>
            </w:rPr>
            <w:fldChar w:fldCharType="separate"/>
          </w:r>
          <w:r w:rsidR="00925DEF">
            <w:rPr>
              <w:rFonts w:ascii="Times New Roman" w:hAnsi="Times New Roman" w:cs="Times New Roman"/>
              <w:noProof/>
              <w:sz w:val="24"/>
              <w:szCs w:val="24"/>
            </w:rPr>
            <w:t xml:space="preserve"> </w:t>
          </w:r>
          <w:r w:rsidR="00925DEF" w:rsidRPr="00925DEF">
            <w:rPr>
              <w:rFonts w:ascii="Times New Roman" w:hAnsi="Times New Roman" w:cs="Times New Roman"/>
              <w:noProof/>
              <w:sz w:val="24"/>
              <w:szCs w:val="24"/>
            </w:rPr>
            <w:t>[6]</w:t>
          </w:r>
          <w:r w:rsidR="00190796">
            <w:rPr>
              <w:rFonts w:ascii="Times New Roman" w:hAnsi="Times New Roman" w:cs="Times New Roman"/>
              <w:sz w:val="24"/>
              <w:szCs w:val="24"/>
            </w:rPr>
            <w:fldChar w:fldCharType="end"/>
          </w:r>
        </w:sdtContent>
      </w:sdt>
      <w:r w:rsidR="00190796">
        <w:rPr>
          <w:rFonts w:ascii="Times New Roman" w:hAnsi="Times New Roman" w:cs="Times New Roman"/>
          <w:sz w:val="24"/>
          <w:szCs w:val="24"/>
        </w:rPr>
        <w:t xml:space="preserve"> </w:t>
      </w:r>
      <w:r w:rsidR="00F85DA7">
        <w:rPr>
          <w:rFonts w:ascii="Times New Roman" w:hAnsi="Times New Roman" w:cs="Times New Roman"/>
          <w:sz w:val="24"/>
          <w:szCs w:val="24"/>
        </w:rPr>
        <w:t>From</w:t>
      </w:r>
      <w:r w:rsidR="00411EA2" w:rsidRPr="00411EA2">
        <w:rPr>
          <w:rFonts w:ascii="Times New Roman" w:hAnsi="Times New Roman" w:cs="Times New Roman"/>
          <w:sz w:val="24"/>
          <w:szCs w:val="24"/>
        </w:rPr>
        <w:t xml:space="preserve"> these basic principles of fungicide resistance management</w:t>
      </w:r>
      <w:r w:rsidR="00E753C8">
        <w:rPr>
          <w:rFonts w:ascii="Times New Roman" w:hAnsi="Times New Roman" w:cs="Times New Roman"/>
          <w:sz w:val="24"/>
          <w:szCs w:val="24"/>
        </w:rPr>
        <w:t>,</w:t>
      </w:r>
      <w:r w:rsidR="00F85DA7">
        <w:rPr>
          <w:rFonts w:ascii="Times New Roman" w:hAnsi="Times New Roman" w:cs="Times New Roman"/>
          <w:sz w:val="24"/>
          <w:szCs w:val="24"/>
        </w:rPr>
        <w:t xml:space="preserve"> emerges t</w:t>
      </w:r>
      <w:r w:rsidR="00026880" w:rsidRPr="00026880">
        <w:rPr>
          <w:rFonts w:ascii="Times New Roman" w:hAnsi="Times New Roman" w:cs="Times New Roman"/>
          <w:sz w:val="24"/>
          <w:szCs w:val="24"/>
        </w:rPr>
        <w:t xml:space="preserve">he need for new and innovative fungicides </w:t>
      </w:r>
      <w:r w:rsidR="00F85DA7">
        <w:rPr>
          <w:rFonts w:ascii="Times New Roman" w:hAnsi="Times New Roman" w:cs="Times New Roman"/>
          <w:sz w:val="24"/>
          <w:szCs w:val="24"/>
        </w:rPr>
        <w:t xml:space="preserve">and the </w:t>
      </w:r>
      <w:r w:rsidR="00F85DA7" w:rsidRPr="00026880">
        <w:rPr>
          <w:rFonts w:ascii="Times New Roman" w:hAnsi="Times New Roman" w:cs="Times New Roman"/>
          <w:sz w:val="24"/>
          <w:szCs w:val="24"/>
        </w:rPr>
        <w:t>development of new solutions</w:t>
      </w:r>
      <w:r w:rsidR="00F85DA7">
        <w:rPr>
          <w:rFonts w:ascii="Times New Roman" w:hAnsi="Times New Roman" w:cs="Times New Roman"/>
          <w:sz w:val="24"/>
          <w:szCs w:val="24"/>
        </w:rPr>
        <w:t xml:space="preserve"> </w:t>
      </w:r>
      <w:r w:rsidR="00227C29">
        <w:rPr>
          <w:rFonts w:ascii="Times New Roman" w:hAnsi="Times New Roman" w:cs="Times New Roman"/>
          <w:sz w:val="24"/>
          <w:szCs w:val="24"/>
        </w:rPr>
        <w:t>is the challenge</w:t>
      </w:r>
      <w:r w:rsidR="00026880" w:rsidRPr="00026880">
        <w:rPr>
          <w:rFonts w:ascii="Times New Roman" w:hAnsi="Times New Roman" w:cs="Times New Roman"/>
          <w:sz w:val="24"/>
          <w:szCs w:val="24"/>
        </w:rPr>
        <w:t xml:space="preserve"> for the agrochemical industry</w:t>
      </w:r>
      <w:r w:rsidR="00F85DA7">
        <w:rPr>
          <w:rFonts w:ascii="Times New Roman" w:hAnsi="Times New Roman" w:cs="Times New Roman"/>
          <w:sz w:val="24"/>
          <w:szCs w:val="24"/>
        </w:rPr>
        <w:t>.</w:t>
      </w:r>
      <w:commentRangeEnd w:id="2"/>
      <w:r w:rsidR="009F337D">
        <w:rPr>
          <w:rStyle w:val="Rimandocommento"/>
        </w:rPr>
        <w:commentReference w:id="2"/>
      </w:r>
    </w:p>
    <w:p w14:paraId="1C52C3BD" w14:textId="6F230149" w:rsidR="005600B4" w:rsidRPr="00B60DBC" w:rsidRDefault="00204C5C">
      <w:pPr>
        <w:spacing w:line="360" w:lineRule="auto"/>
        <w:rPr>
          <w:rFonts w:ascii="Times New Roman" w:hAnsi="Times New Roman" w:cs="Times New Roman"/>
          <w:sz w:val="24"/>
          <w:szCs w:val="24"/>
        </w:rPr>
      </w:pPr>
      <w:r>
        <w:rPr>
          <w:rFonts w:ascii="Times New Roman" w:hAnsi="Times New Roman" w:cs="Times New Roman"/>
          <w:sz w:val="24"/>
          <w:szCs w:val="24"/>
        </w:rPr>
        <w:t>Some i</w:t>
      </w:r>
      <w:r w:rsidR="00A43E45">
        <w:rPr>
          <w:rFonts w:ascii="Times New Roman" w:hAnsi="Times New Roman" w:cs="Times New Roman"/>
          <w:sz w:val="24"/>
          <w:szCs w:val="24"/>
        </w:rPr>
        <w:t>norganic salt</w:t>
      </w:r>
      <w:r>
        <w:rPr>
          <w:rFonts w:ascii="Times New Roman" w:hAnsi="Times New Roman" w:cs="Times New Roman"/>
          <w:sz w:val="24"/>
          <w:szCs w:val="24"/>
        </w:rPr>
        <w:t>s</w:t>
      </w:r>
      <w:r w:rsidR="00A43E45">
        <w:rPr>
          <w:rFonts w:ascii="Times New Roman" w:hAnsi="Times New Roman" w:cs="Times New Roman"/>
          <w:sz w:val="24"/>
          <w:szCs w:val="24"/>
        </w:rPr>
        <w:t xml:space="preserve"> </w:t>
      </w:r>
      <w:r w:rsidR="00522F34">
        <w:rPr>
          <w:rFonts w:ascii="Times New Roman" w:hAnsi="Times New Roman" w:cs="Times New Roman"/>
          <w:sz w:val="24"/>
          <w:szCs w:val="24"/>
        </w:rPr>
        <w:t xml:space="preserve">were tested for their effectiveness as </w:t>
      </w:r>
      <w:r w:rsidR="00722A5C">
        <w:rPr>
          <w:rFonts w:ascii="Times New Roman" w:hAnsi="Times New Roman" w:cs="Times New Roman"/>
          <w:sz w:val="24"/>
          <w:szCs w:val="24"/>
        </w:rPr>
        <w:t xml:space="preserve">agricultural </w:t>
      </w:r>
      <w:r w:rsidR="00522F34">
        <w:rPr>
          <w:rFonts w:ascii="Times New Roman" w:hAnsi="Times New Roman" w:cs="Times New Roman"/>
          <w:sz w:val="24"/>
          <w:szCs w:val="24"/>
        </w:rPr>
        <w:t xml:space="preserve">antifungal agents </w:t>
      </w:r>
      <w:sdt>
        <w:sdtPr>
          <w:rPr>
            <w:rFonts w:ascii="Times New Roman" w:hAnsi="Times New Roman" w:cs="Times New Roman"/>
            <w:sz w:val="24"/>
            <w:szCs w:val="24"/>
          </w:rPr>
          <w:id w:val="-1908443119"/>
          <w:citation/>
        </w:sdtPr>
        <w:sdtContent>
          <w:r w:rsidR="00201165">
            <w:rPr>
              <w:rFonts w:ascii="Times New Roman" w:hAnsi="Times New Roman" w:cs="Times New Roman"/>
              <w:sz w:val="24"/>
              <w:szCs w:val="24"/>
            </w:rPr>
            <w:fldChar w:fldCharType="begin"/>
          </w:r>
          <w:r w:rsidR="00DF14AF">
            <w:rPr>
              <w:rFonts w:ascii="Times New Roman" w:hAnsi="Times New Roman" w:cs="Times New Roman"/>
              <w:sz w:val="24"/>
              <w:szCs w:val="24"/>
            </w:rPr>
            <w:instrText xml:space="preserve">CITATION Fun10 \l 1040 </w:instrText>
          </w:r>
          <w:r w:rsidR="00201165">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[7]</w:t>
          </w:r>
          <w:r w:rsidR="00201165">
            <w:rPr>
              <w:rFonts w:ascii="Times New Roman" w:hAnsi="Times New Roman" w:cs="Times New Roman"/>
              <w:sz w:val="24"/>
              <w:szCs w:val="24"/>
            </w:rPr>
            <w:fldChar w:fldCharType="end"/>
          </w:r>
        </w:sdtContent>
      </w:sdt>
      <w:r w:rsidR="00201165">
        <w:rPr>
          <w:rFonts w:ascii="Times New Roman" w:hAnsi="Times New Roman" w:cs="Times New Roman"/>
          <w:sz w:val="24"/>
          <w:szCs w:val="24"/>
        </w:rPr>
        <w:t xml:space="preserve"> </w:t>
      </w:r>
      <w:r w:rsidR="00864C76" w:rsidRPr="007C4135">
        <w:rPr>
          <w:rFonts w:ascii="Times New Roman" w:hAnsi="Times New Roman" w:cs="Times New Roman"/>
          <w:sz w:val="24"/>
          <w:szCs w:val="24"/>
        </w:rPr>
        <w:t xml:space="preserve">and </w:t>
      </w:r>
      <w:r w:rsidR="00864C76">
        <w:rPr>
          <w:rFonts w:ascii="Times New Roman" w:hAnsi="Times New Roman" w:cs="Times New Roman"/>
          <w:sz w:val="24"/>
          <w:szCs w:val="24"/>
        </w:rPr>
        <w:t>their MoA is related to intracellular pH and redox status modification and fungus respiratory chain impairment</w:t>
      </w:r>
      <w:r w:rsidR="00201165">
        <w:rPr>
          <w:rFonts w:ascii="Times New Roman" w:hAnsi="Times New Roman" w:cs="Times New Roman"/>
          <w:sz w:val="24"/>
          <w:szCs w:val="24"/>
        </w:rPr>
        <w:t xml:space="preserve">. </w:t>
      </w:r>
      <w:r w:rsidR="00227C29">
        <w:rPr>
          <w:rFonts w:ascii="Times New Roman" w:hAnsi="Times New Roman" w:cs="Times New Roman"/>
          <w:sz w:val="24"/>
          <w:szCs w:val="24"/>
        </w:rPr>
        <w:t>Besides, m</w:t>
      </w:r>
      <w:r w:rsidR="00584165" w:rsidRPr="00584165">
        <w:rPr>
          <w:rFonts w:ascii="Times New Roman" w:hAnsi="Times New Roman" w:cs="Times New Roman"/>
          <w:sz w:val="24"/>
          <w:szCs w:val="24"/>
        </w:rPr>
        <w:t>etal complexes offer potentially advantageous properties</w:t>
      </w:r>
      <w:r w:rsidR="00584165">
        <w:rPr>
          <w:rFonts w:ascii="Times New Roman" w:hAnsi="Times New Roman" w:cs="Times New Roman"/>
          <w:sz w:val="24"/>
          <w:szCs w:val="24"/>
        </w:rPr>
        <w:t xml:space="preserve"> because </w:t>
      </w:r>
      <w:r w:rsidR="00584165" w:rsidRPr="00584165">
        <w:rPr>
          <w:rFonts w:ascii="Times New Roman" w:hAnsi="Times New Roman" w:cs="Times New Roman"/>
          <w:sz w:val="24"/>
          <w:szCs w:val="24"/>
        </w:rPr>
        <w:t>their ability to access multiple different and unique modes of actions</w:t>
      </w:r>
      <w:r w:rsidR="005600B4">
        <w:rPr>
          <w:rFonts w:ascii="Times New Roman" w:hAnsi="Times New Roman" w:cs="Times New Roman"/>
          <w:sz w:val="24"/>
          <w:szCs w:val="24"/>
        </w:rPr>
        <w:t xml:space="preserve">, for example </w:t>
      </w:r>
      <w:r w:rsidR="00584165" w:rsidRPr="00584165">
        <w:rPr>
          <w:rFonts w:ascii="Times New Roman" w:hAnsi="Times New Roman" w:cs="Times New Roman"/>
          <w:sz w:val="24"/>
          <w:szCs w:val="24"/>
        </w:rPr>
        <w:t>redox reactions, generation of reactive oxygen species, ligand exchange</w:t>
      </w:r>
      <w:r w:rsidR="005600B4">
        <w:rPr>
          <w:rFonts w:ascii="Times New Roman" w:hAnsi="Times New Roman" w:cs="Times New Roman"/>
          <w:sz w:val="24"/>
          <w:szCs w:val="24"/>
        </w:rPr>
        <w:t xml:space="preserve"> etc</w:t>
      </w:r>
      <w:r w:rsidR="00584165" w:rsidRPr="00584165">
        <w:rPr>
          <w:rFonts w:ascii="Times New Roman" w:hAnsi="Times New Roman" w:cs="Times New Roman"/>
          <w:sz w:val="24"/>
          <w:szCs w:val="24"/>
        </w:rPr>
        <w:t xml:space="preserve">. </w:t>
      </w:r>
      <w:r w:rsidR="00864C76">
        <w:rPr>
          <w:rFonts w:ascii="Times New Roman" w:hAnsi="Times New Roman" w:cs="Times New Roman"/>
          <w:sz w:val="24"/>
          <w:szCs w:val="24"/>
        </w:rPr>
        <w:t>A</w:t>
      </w:r>
      <w:r w:rsidR="004E793E">
        <w:rPr>
          <w:rFonts w:ascii="Times New Roman" w:hAnsi="Times New Roman" w:cs="Times New Roman"/>
          <w:sz w:val="24"/>
          <w:szCs w:val="24"/>
        </w:rPr>
        <w:t xml:space="preserve">t the best </w:t>
      </w:r>
      <w:r w:rsidR="00522F34">
        <w:rPr>
          <w:rFonts w:ascii="Times New Roman" w:hAnsi="Times New Roman" w:cs="Times New Roman"/>
          <w:sz w:val="24"/>
          <w:szCs w:val="24"/>
        </w:rPr>
        <w:t xml:space="preserve">of our knowledge, </w:t>
      </w:r>
      <w:r w:rsidR="004E793E">
        <w:rPr>
          <w:rFonts w:ascii="Times New Roman" w:hAnsi="Times New Roman" w:cs="Times New Roman"/>
          <w:sz w:val="24"/>
          <w:szCs w:val="24"/>
        </w:rPr>
        <w:t xml:space="preserve">very few </w:t>
      </w:r>
      <w:r w:rsidR="00522F34" w:rsidRPr="0010140D">
        <w:rPr>
          <w:rFonts w:ascii="Times New Roman" w:hAnsi="Times New Roman" w:cs="Times New Roman"/>
          <w:sz w:val="24"/>
          <w:szCs w:val="24"/>
        </w:rPr>
        <w:t>inorganic complexes</w:t>
      </w:r>
      <w:r w:rsidR="00522F34" w:rsidRPr="00522F34">
        <w:rPr>
          <w:rFonts w:ascii="Times New Roman" w:hAnsi="Times New Roman" w:cs="Times New Roman"/>
          <w:sz w:val="24"/>
          <w:szCs w:val="24"/>
        </w:rPr>
        <w:t xml:space="preserve"> </w:t>
      </w:r>
      <w:r w:rsidR="00522F34" w:rsidRPr="00FC2CCC">
        <w:rPr>
          <w:rFonts w:ascii="Times New Roman" w:hAnsi="Times New Roman" w:cs="Times New Roman"/>
          <w:sz w:val="24"/>
          <w:szCs w:val="24"/>
        </w:rPr>
        <w:t>ha</w:t>
      </w:r>
      <w:r w:rsidR="0034060F">
        <w:rPr>
          <w:rFonts w:ascii="Times New Roman" w:hAnsi="Times New Roman" w:cs="Times New Roman"/>
          <w:sz w:val="24"/>
          <w:szCs w:val="24"/>
        </w:rPr>
        <w:t>ve</w:t>
      </w:r>
      <w:r w:rsidR="00522F34" w:rsidRPr="00FC2CCC">
        <w:rPr>
          <w:rFonts w:ascii="Times New Roman" w:hAnsi="Times New Roman" w:cs="Times New Roman"/>
          <w:sz w:val="24"/>
          <w:szCs w:val="24"/>
        </w:rPr>
        <w:t xml:space="preserve"> been </w:t>
      </w:r>
      <w:r w:rsidR="00522F34">
        <w:rPr>
          <w:rFonts w:ascii="Times New Roman" w:hAnsi="Times New Roman" w:cs="Times New Roman"/>
          <w:sz w:val="24"/>
          <w:szCs w:val="24"/>
        </w:rPr>
        <w:t>trailed</w:t>
      </w:r>
      <w:r w:rsidR="00EC53B4">
        <w:rPr>
          <w:rFonts w:ascii="Times New Roman" w:hAnsi="Times New Roman" w:cs="Times New Roman"/>
          <w:sz w:val="24"/>
          <w:szCs w:val="24"/>
        </w:rPr>
        <w:t>.</w:t>
      </w:r>
      <w:r w:rsidR="007E2B29">
        <w:rPr>
          <w:rFonts w:ascii="Times New Roman" w:hAnsi="Times New Roman" w:cs="Times New Roman"/>
          <w:sz w:val="24"/>
          <w:szCs w:val="24"/>
        </w:rPr>
        <w:t xml:space="preserve"> </w:t>
      </w:r>
      <w:sdt>
        <w:sdtPr>
          <w:rPr>
            <w:rFonts w:ascii="Times New Roman" w:hAnsi="Times New Roman" w:cs="Times New Roman"/>
            <w:sz w:val="24"/>
            <w:szCs w:val="24"/>
          </w:rPr>
          <w:id w:val="1198595779"/>
          <w:citation/>
        </w:sdtPr>
        <w:sdtContent>
          <w:r w:rsidR="007E2B29">
            <w:rPr>
              <w:rFonts w:ascii="Times New Roman" w:hAnsi="Times New Roman" w:cs="Times New Roman"/>
              <w:sz w:val="24"/>
              <w:szCs w:val="24"/>
            </w:rPr>
            <w:fldChar w:fldCharType="begin"/>
          </w:r>
          <w:r w:rsidR="00487722">
            <w:rPr>
              <w:rFonts w:ascii="Times New Roman" w:hAnsi="Times New Roman" w:cs="Times New Roman"/>
              <w:sz w:val="24"/>
              <w:szCs w:val="24"/>
            </w:rPr>
            <w:instrText xml:space="preserve">CITATION Ang22 \l 1040 </w:instrText>
          </w:r>
          <w:r w:rsidR="007E2B29">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[8]</w:t>
          </w:r>
          <w:r w:rsidR="007E2B29">
            <w:rPr>
              <w:rFonts w:ascii="Times New Roman" w:hAnsi="Times New Roman" w:cs="Times New Roman"/>
              <w:sz w:val="24"/>
              <w:szCs w:val="24"/>
            </w:rPr>
            <w:fldChar w:fldCharType="end"/>
          </w:r>
        </w:sdtContent>
      </w:sdt>
      <w:r w:rsidR="00EC53B4">
        <w:rPr>
          <w:rFonts w:ascii="Times New Roman" w:hAnsi="Times New Roman" w:cs="Times New Roman"/>
          <w:sz w:val="24"/>
          <w:szCs w:val="24"/>
        </w:rPr>
        <w:t xml:space="preserve"> </w:t>
      </w:r>
      <w:r w:rsidR="00460EF8" w:rsidRPr="00460EF8">
        <w:rPr>
          <w:rFonts w:ascii="Times New Roman" w:hAnsi="Times New Roman" w:cs="Times New Roman"/>
          <w:sz w:val="24"/>
          <w:szCs w:val="24"/>
        </w:rPr>
        <w:t>H</w:t>
      </w:r>
      <w:r w:rsidR="0034060F" w:rsidRPr="00460EF8">
        <w:rPr>
          <w:rFonts w:ascii="Times New Roman" w:hAnsi="Times New Roman" w:cs="Times New Roman"/>
          <w:sz w:val="24"/>
          <w:szCs w:val="24"/>
        </w:rPr>
        <w:t>erein</w:t>
      </w:r>
      <w:r w:rsidR="0067573F">
        <w:rPr>
          <w:rFonts w:ascii="Times New Roman" w:hAnsi="Times New Roman" w:cs="Times New Roman"/>
          <w:sz w:val="24"/>
          <w:szCs w:val="24"/>
        </w:rPr>
        <w:t>,</w:t>
      </w:r>
      <w:r w:rsidR="0034060F" w:rsidRPr="00460EF8">
        <w:rPr>
          <w:rFonts w:ascii="Times New Roman" w:hAnsi="Times New Roman" w:cs="Times New Roman"/>
          <w:sz w:val="24"/>
          <w:szCs w:val="24"/>
        </w:rPr>
        <w:t xml:space="preserve"> we report </w:t>
      </w:r>
      <w:r w:rsidR="00636A59">
        <w:rPr>
          <w:rFonts w:ascii="Times New Roman" w:hAnsi="Times New Roman" w:cs="Times New Roman"/>
          <w:sz w:val="24"/>
          <w:szCs w:val="24"/>
        </w:rPr>
        <w:t xml:space="preserve">a multidisciplinary approach </w:t>
      </w:r>
      <w:r w:rsidR="00313F39">
        <w:rPr>
          <w:rFonts w:ascii="Times New Roman" w:hAnsi="Times New Roman" w:cs="Times New Roman"/>
          <w:sz w:val="24"/>
          <w:szCs w:val="24"/>
        </w:rPr>
        <w:t xml:space="preserve">aim to </w:t>
      </w:r>
      <w:r w:rsidR="00313F39" w:rsidRPr="00313F39">
        <w:rPr>
          <w:rFonts w:ascii="Times New Roman" w:hAnsi="Times New Roman" w:cs="Times New Roman"/>
          <w:sz w:val="24"/>
          <w:szCs w:val="24"/>
        </w:rPr>
        <w:t xml:space="preserve">understanding the structure-function relationship </w:t>
      </w:r>
      <w:r w:rsidR="00313F39">
        <w:rPr>
          <w:rFonts w:ascii="Times New Roman" w:hAnsi="Times New Roman" w:cs="Times New Roman"/>
          <w:sz w:val="24"/>
          <w:szCs w:val="24"/>
        </w:rPr>
        <w:t>of</w:t>
      </w:r>
      <w:r w:rsidR="005C5146" w:rsidRPr="005C5146">
        <w:rPr>
          <w:rFonts w:ascii="Times New Roman" w:hAnsi="Times New Roman" w:cs="Times New Roman"/>
          <w:sz w:val="24"/>
          <w:szCs w:val="24"/>
        </w:rPr>
        <w:t xml:space="preserve"> </w:t>
      </w:r>
      <w:r w:rsidR="00313F39">
        <w:rPr>
          <w:rFonts w:ascii="Times New Roman" w:hAnsi="Times New Roman" w:cs="Times New Roman"/>
          <w:sz w:val="24"/>
          <w:szCs w:val="24"/>
        </w:rPr>
        <w:t>some c</w:t>
      </w:r>
      <w:r w:rsidR="00313F39" w:rsidRPr="00313F39">
        <w:rPr>
          <w:rFonts w:ascii="Times New Roman" w:hAnsi="Times New Roman" w:cs="Times New Roman"/>
          <w:sz w:val="24"/>
          <w:szCs w:val="24"/>
        </w:rPr>
        <w:t>yclopentadienyl half-sandwich complexes of cobalt and iron with metal-iodide bonds</w:t>
      </w:r>
      <w:r w:rsidR="00313F39">
        <w:rPr>
          <w:rFonts w:ascii="Times New Roman" w:hAnsi="Times New Roman" w:cs="Times New Roman"/>
          <w:sz w:val="24"/>
          <w:szCs w:val="24"/>
        </w:rPr>
        <w:t xml:space="preserve"> and their fungicide activity.</w:t>
      </w:r>
    </w:p>
    <w:p w14:paraId="35E98700" w14:textId="77777777" w:rsidR="00B60DBC" w:rsidRDefault="00B60DBC" w:rsidP="0034060F">
      <w:pPr>
        <w:spacing w:line="360" w:lineRule="auto"/>
        <w:rPr>
          <w:rFonts w:ascii="Times New Roman" w:hAnsi="Times New Roman" w:cs="Times New Roman"/>
          <w:sz w:val="24"/>
          <w:szCs w:val="24"/>
        </w:rPr>
      </w:pPr>
    </w:p>
    <w:p w14:paraId="18FEEBAB" w14:textId="77777777" w:rsidR="0034060F" w:rsidRPr="0010140D" w:rsidRDefault="0034060F" w:rsidP="0034060F">
      <w:pPr>
        <w:spacing w:line="360" w:lineRule="auto"/>
        <w:rPr>
          <w:rFonts w:ascii="Times New Roman" w:hAnsi="Times New Roman" w:cs="Times New Roman"/>
          <w:b/>
          <w:sz w:val="24"/>
          <w:szCs w:val="24"/>
        </w:rPr>
      </w:pPr>
      <w:r w:rsidRPr="0010140D">
        <w:rPr>
          <w:rFonts w:ascii="Times New Roman" w:hAnsi="Times New Roman" w:cs="Times New Roman"/>
          <w:b/>
          <w:sz w:val="24"/>
          <w:szCs w:val="24"/>
        </w:rPr>
        <w:t>2. Results and discussion</w:t>
      </w:r>
    </w:p>
    <w:p w14:paraId="345416E4" w14:textId="77777777" w:rsidR="0034060F" w:rsidRDefault="0034060F">
      <w:pPr>
        <w:spacing w:line="360" w:lineRule="auto"/>
        <w:rPr>
          <w:rFonts w:ascii="Times New Roman" w:hAnsi="Times New Roman" w:cs="Times New Roman"/>
          <w:sz w:val="24"/>
          <w:szCs w:val="24"/>
        </w:rPr>
      </w:pPr>
    </w:p>
    <w:p w14:paraId="4810414A" w14:textId="0B0A6FEC" w:rsidR="00A861A8" w:rsidRDefault="00C833FB" w:rsidP="00A861A8">
      <w:pPr>
        <w:spacing w:line="360" w:lineRule="auto"/>
        <w:ind w:firstLine="720"/>
        <w:rPr>
          <w:rFonts w:ascii="Times New Roman" w:hAnsi="Times New Roman" w:cs="Times New Roman"/>
          <w:sz w:val="24"/>
          <w:szCs w:val="24"/>
        </w:rPr>
      </w:pPr>
      <w:r w:rsidRPr="00C833FB">
        <w:rPr>
          <w:rFonts w:ascii="Times New Roman" w:hAnsi="Times New Roman" w:cs="Times New Roman"/>
          <w:sz w:val="24"/>
          <w:szCs w:val="24"/>
        </w:rPr>
        <w:t xml:space="preserve">Some years ago, D.A. Loginov </w:t>
      </w:r>
      <w:r w:rsidR="002D06CA" w:rsidRPr="002D06CA">
        <w:rPr>
          <w:rFonts w:ascii="Times New Roman" w:hAnsi="Times New Roman" w:cs="Times New Roman"/>
          <w:i/>
          <w:sz w:val="24"/>
          <w:szCs w:val="24"/>
        </w:rPr>
        <w:t>e</w:t>
      </w:r>
      <w:r w:rsidRPr="002D06CA">
        <w:rPr>
          <w:rFonts w:ascii="Times New Roman" w:hAnsi="Times New Roman" w:cs="Times New Roman"/>
          <w:i/>
          <w:sz w:val="24"/>
          <w:szCs w:val="24"/>
        </w:rPr>
        <w:t>t al.</w:t>
      </w:r>
      <w:r w:rsidRPr="00C833FB">
        <w:rPr>
          <w:rFonts w:ascii="Times New Roman" w:hAnsi="Times New Roman" w:cs="Times New Roman"/>
          <w:sz w:val="24"/>
          <w:szCs w:val="24"/>
        </w:rPr>
        <w:t xml:space="preserve"> tested the phytopatogen</w:t>
      </w:r>
      <w:r w:rsidR="002D06CA" w:rsidRPr="00BC0248">
        <w:rPr>
          <w:rFonts w:ascii="Times New Roman" w:hAnsi="Times New Roman" w:cs="Times New Roman"/>
          <w:sz w:val="24"/>
          <w:szCs w:val="24"/>
        </w:rPr>
        <w:t>ic</w:t>
      </w:r>
      <w:r w:rsidRPr="00C833FB">
        <w:rPr>
          <w:rFonts w:ascii="Times New Roman" w:hAnsi="Times New Roman" w:cs="Times New Roman"/>
          <w:sz w:val="24"/>
          <w:szCs w:val="24"/>
        </w:rPr>
        <w:t xml:space="preserve"> antifungal properties of some iron- </w:t>
      </w:r>
      <w:r w:rsidR="002D06CA">
        <w:rPr>
          <w:rFonts w:ascii="Times New Roman" w:hAnsi="Times New Roman" w:cs="Times New Roman"/>
          <w:sz w:val="24"/>
          <w:szCs w:val="24"/>
        </w:rPr>
        <w:t xml:space="preserve">and </w:t>
      </w:r>
      <w:r w:rsidRPr="00C833FB">
        <w:rPr>
          <w:rFonts w:ascii="Times New Roman" w:hAnsi="Times New Roman" w:cs="Times New Roman"/>
          <w:sz w:val="24"/>
          <w:szCs w:val="24"/>
        </w:rPr>
        <w:t>cobalt- half-sandwich complexes (</w:t>
      </w:r>
      <w:r w:rsidRPr="00C833FB">
        <w:rPr>
          <w:rFonts w:ascii="Times New Roman" w:hAnsi="Times New Roman" w:cs="Times New Roman"/>
          <w:b/>
          <w:sz w:val="24"/>
          <w:szCs w:val="24"/>
        </w:rPr>
        <w:t>1</w:t>
      </w:r>
      <w:r w:rsidRPr="00C833FB">
        <w:rPr>
          <w:rFonts w:ascii="Times New Roman" w:hAnsi="Times New Roman" w:cs="Times New Roman"/>
          <w:sz w:val="24"/>
          <w:szCs w:val="24"/>
        </w:rPr>
        <w:t xml:space="preserve">, </w:t>
      </w:r>
      <w:r w:rsidRPr="00C833FB">
        <w:rPr>
          <w:rFonts w:ascii="Times New Roman" w:hAnsi="Times New Roman" w:cs="Times New Roman"/>
          <w:b/>
          <w:sz w:val="24"/>
          <w:szCs w:val="24"/>
        </w:rPr>
        <w:t>3</w:t>
      </w:r>
      <w:r w:rsidRPr="00C833FB">
        <w:rPr>
          <w:rFonts w:ascii="Times New Roman" w:hAnsi="Times New Roman" w:cs="Times New Roman"/>
          <w:sz w:val="24"/>
          <w:szCs w:val="24"/>
        </w:rPr>
        <w:t xml:space="preserve">, </w:t>
      </w:r>
      <w:r w:rsidRPr="00C833FB">
        <w:rPr>
          <w:rFonts w:ascii="Times New Roman" w:hAnsi="Times New Roman" w:cs="Times New Roman"/>
          <w:b/>
          <w:sz w:val="24"/>
          <w:szCs w:val="24"/>
        </w:rPr>
        <w:t>6</w:t>
      </w:r>
      <w:r w:rsidRPr="00C833FB">
        <w:rPr>
          <w:rFonts w:ascii="Times New Roman" w:hAnsi="Times New Roman" w:cs="Times New Roman"/>
          <w:sz w:val="24"/>
          <w:szCs w:val="24"/>
        </w:rPr>
        <w:t xml:space="preserve"> in Scheme 1) correlating such</w:t>
      </w:r>
      <w:r>
        <w:rPr>
          <w:rFonts w:ascii="Times New Roman" w:hAnsi="Times New Roman" w:cs="Times New Roman"/>
          <w:sz w:val="24"/>
          <w:szCs w:val="24"/>
        </w:rPr>
        <w:t xml:space="preserve"> properties to the presence of</w:t>
      </w:r>
      <w:r w:rsidRPr="00C833FB">
        <w:rPr>
          <w:rFonts w:ascii="Times New Roman" w:hAnsi="Times New Roman" w:cs="Times New Roman"/>
          <w:sz w:val="24"/>
          <w:szCs w:val="24"/>
        </w:rPr>
        <w:t xml:space="preserve"> metal-iodine bond</w:t>
      </w:r>
      <w:r>
        <w:rPr>
          <w:rFonts w:ascii="Times New Roman" w:hAnsi="Times New Roman" w:cs="Times New Roman"/>
          <w:sz w:val="24"/>
          <w:szCs w:val="24"/>
        </w:rPr>
        <w:t>(s)</w:t>
      </w:r>
      <w:r w:rsidRPr="00C833FB">
        <w:rPr>
          <w:rFonts w:ascii="Times New Roman" w:hAnsi="Times New Roman" w:cs="Times New Roman"/>
          <w:sz w:val="24"/>
          <w:szCs w:val="24"/>
        </w:rPr>
        <w:t>. [9] The</w:t>
      </w:r>
      <w:r w:rsidR="002D06CA">
        <w:rPr>
          <w:rFonts w:ascii="Times New Roman" w:hAnsi="Times New Roman" w:cs="Times New Roman"/>
          <w:sz w:val="24"/>
          <w:szCs w:val="24"/>
        </w:rPr>
        <w:t xml:space="preserve"> panel of complexes used in that</w:t>
      </w:r>
      <w:r w:rsidRPr="00C833FB">
        <w:rPr>
          <w:rFonts w:ascii="Times New Roman" w:hAnsi="Times New Roman" w:cs="Times New Roman"/>
          <w:sz w:val="24"/>
          <w:szCs w:val="24"/>
        </w:rPr>
        <w:t xml:space="preserve"> work was expanded to others which antifungal test was not </w:t>
      </w:r>
      <w:r>
        <w:rPr>
          <w:rFonts w:ascii="Times New Roman" w:hAnsi="Times New Roman" w:cs="Times New Roman"/>
          <w:sz w:val="24"/>
          <w:szCs w:val="24"/>
        </w:rPr>
        <w:t>reported (</w:t>
      </w:r>
      <w:r w:rsidRPr="00C833FB">
        <w:rPr>
          <w:rFonts w:ascii="Times New Roman" w:hAnsi="Times New Roman" w:cs="Times New Roman"/>
          <w:b/>
          <w:sz w:val="24"/>
          <w:szCs w:val="24"/>
        </w:rPr>
        <w:t>2</w:t>
      </w:r>
      <w:r>
        <w:rPr>
          <w:rFonts w:ascii="Times New Roman" w:hAnsi="Times New Roman" w:cs="Times New Roman"/>
          <w:sz w:val="24"/>
          <w:szCs w:val="24"/>
        </w:rPr>
        <w:t xml:space="preserve">, </w:t>
      </w:r>
      <w:r w:rsidRPr="00C833FB">
        <w:rPr>
          <w:rFonts w:ascii="Times New Roman" w:hAnsi="Times New Roman" w:cs="Times New Roman"/>
          <w:b/>
          <w:sz w:val="24"/>
          <w:szCs w:val="24"/>
        </w:rPr>
        <w:t>4</w:t>
      </w:r>
      <w:r>
        <w:rPr>
          <w:rFonts w:ascii="Times New Roman" w:hAnsi="Times New Roman" w:cs="Times New Roman"/>
          <w:sz w:val="24"/>
          <w:szCs w:val="24"/>
        </w:rPr>
        <w:t xml:space="preserve">, </w:t>
      </w:r>
      <w:r w:rsidRPr="00C833FB">
        <w:rPr>
          <w:rFonts w:ascii="Times New Roman" w:hAnsi="Times New Roman" w:cs="Times New Roman"/>
          <w:b/>
          <w:sz w:val="24"/>
          <w:szCs w:val="24"/>
        </w:rPr>
        <w:t>5</w:t>
      </w:r>
      <w:r>
        <w:rPr>
          <w:rFonts w:ascii="Times New Roman" w:hAnsi="Times New Roman" w:cs="Times New Roman"/>
          <w:sz w:val="24"/>
          <w:szCs w:val="24"/>
        </w:rPr>
        <w:t xml:space="preserve"> in Scheme 1).</w:t>
      </w:r>
      <w:r w:rsidR="0041128C">
        <w:rPr>
          <w:rFonts w:ascii="Times New Roman" w:hAnsi="Times New Roman" w:cs="Times New Roman"/>
          <w:sz w:val="24"/>
          <w:szCs w:val="24"/>
        </w:rPr>
        <w:t xml:space="preserve"> </w:t>
      </w:r>
      <w:r w:rsidR="007E4176">
        <w:rPr>
          <w:rFonts w:ascii="Times New Roman" w:hAnsi="Times New Roman" w:cs="Times New Roman"/>
          <w:sz w:val="24"/>
          <w:szCs w:val="24"/>
        </w:rPr>
        <w:t>With the aim to understand the possible mechanism of action, the</w:t>
      </w:r>
      <w:r w:rsidR="00722A5C">
        <w:rPr>
          <w:rFonts w:ascii="Times New Roman" w:hAnsi="Times New Roman" w:cs="Times New Roman"/>
          <w:sz w:val="24"/>
          <w:szCs w:val="24"/>
        </w:rPr>
        <w:t xml:space="preserve"> redox </w:t>
      </w:r>
      <w:r w:rsidR="00A861A8">
        <w:rPr>
          <w:rFonts w:ascii="Times New Roman" w:hAnsi="Times New Roman" w:cs="Times New Roman"/>
          <w:sz w:val="24"/>
          <w:szCs w:val="24"/>
        </w:rPr>
        <w:t>and antiradical properties</w:t>
      </w:r>
      <w:r w:rsidR="0041128C">
        <w:rPr>
          <w:rFonts w:ascii="Times New Roman" w:hAnsi="Times New Roman" w:cs="Times New Roman"/>
          <w:sz w:val="24"/>
          <w:szCs w:val="24"/>
        </w:rPr>
        <w:t xml:space="preserve"> were performed</w:t>
      </w:r>
      <w:r w:rsidR="006626D3">
        <w:rPr>
          <w:rFonts w:ascii="Times New Roman" w:hAnsi="Times New Roman" w:cs="Times New Roman"/>
          <w:sz w:val="24"/>
          <w:szCs w:val="24"/>
        </w:rPr>
        <w:t xml:space="preserve"> in two solvents: </w:t>
      </w:r>
      <w:r w:rsidR="00A861A8">
        <w:rPr>
          <w:rFonts w:ascii="Times New Roman" w:hAnsi="Times New Roman" w:cs="Times New Roman"/>
          <w:sz w:val="24"/>
          <w:szCs w:val="24"/>
        </w:rPr>
        <w:t>acetone and dimethyl sulfoxide</w:t>
      </w:r>
      <w:r w:rsidR="006626D3">
        <w:rPr>
          <w:rFonts w:ascii="Times New Roman" w:hAnsi="Times New Roman" w:cs="Times New Roman"/>
          <w:sz w:val="24"/>
          <w:szCs w:val="24"/>
        </w:rPr>
        <w:t xml:space="preserve"> (DMSO)</w:t>
      </w:r>
      <w:r w:rsidR="00A861A8">
        <w:rPr>
          <w:rFonts w:ascii="Times New Roman" w:hAnsi="Times New Roman" w:cs="Times New Roman"/>
          <w:sz w:val="24"/>
          <w:szCs w:val="24"/>
        </w:rPr>
        <w:t>.</w:t>
      </w:r>
      <w:r w:rsidR="00A861A8" w:rsidRPr="007A4A94">
        <w:rPr>
          <w:rFonts w:ascii="Times New Roman" w:hAnsi="Times New Roman" w:cs="Times New Roman"/>
          <w:bCs/>
          <w:sz w:val="24"/>
          <w:szCs w:val="24"/>
        </w:rPr>
        <w:t xml:space="preserve"> </w:t>
      </w:r>
    </w:p>
    <w:p w14:paraId="3F8B1CF8" w14:textId="77777777" w:rsidR="008E0D56" w:rsidRPr="00E80D36" w:rsidRDefault="008E0D56" w:rsidP="00E80D36">
      <w:pPr>
        <w:spacing w:line="360" w:lineRule="auto"/>
        <w:rPr>
          <w:rFonts w:ascii="Times New Roman" w:hAnsi="Times New Roman" w:cs="Times New Roman"/>
          <w:sz w:val="24"/>
          <w:szCs w:val="24"/>
        </w:rPr>
      </w:pPr>
    </w:p>
    <w:p w14:paraId="4E669C2C" w14:textId="00BED7DE" w:rsidR="008E0D56" w:rsidRPr="00E80D36" w:rsidRDefault="00E0575C" w:rsidP="00E80D36">
      <w:pPr>
        <w:spacing w:line="360" w:lineRule="auto"/>
        <w:rPr>
          <w:rFonts w:ascii="Times New Roman" w:hAnsi="Times New Roman" w:cs="Times New Roman"/>
          <w:sz w:val="24"/>
          <w:szCs w:val="24"/>
        </w:rPr>
      </w:pPr>
      <w:r>
        <w:object w:dxaOrig="3470" w:dyaOrig="6492" w14:anchorId="788D0D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3.25pt;height:324.75pt" o:ole="">
            <v:imagedata r:id="rId12" o:title=""/>
          </v:shape>
          <o:OLEObject Type="Embed" ProgID="ChemDraw.Document.6.0" ShapeID="_x0000_i1025" DrawAspect="Content" ObjectID="_1764593080" r:id="rId13"/>
        </w:object>
      </w:r>
    </w:p>
    <w:p w14:paraId="475D7C5B" w14:textId="019F64CD" w:rsidR="008E0D56" w:rsidRPr="00E80D36" w:rsidRDefault="008E0D56" w:rsidP="00E80D36">
      <w:pPr>
        <w:spacing w:line="360" w:lineRule="auto"/>
        <w:rPr>
          <w:rFonts w:ascii="Times New Roman" w:hAnsi="Times New Roman" w:cs="Times New Roman"/>
          <w:sz w:val="24"/>
          <w:szCs w:val="24"/>
        </w:rPr>
      </w:pPr>
      <w:r w:rsidRPr="00E80D36">
        <w:rPr>
          <w:rFonts w:ascii="Times New Roman" w:hAnsi="Times New Roman" w:cs="Times New Roman"/>
          <w:sz w:val="24"/>
          <w:szCs w:val="24"/>
        </w:rPr>
        <w:t>Scheme 1</w:t>
      </w:r>
      <w:r w:rsidR="00E66B99">
        <w:rPr>
          <w:rFonts w:ascii="Times New Roman" w:hAnsi="Times New Roman" w:cs="Times New Roman"/>
          <w:sz w:val="24"/>
          <w:szCs w:val="24"/>
        </w:rPr>
        <w:t>.</w:t>
      </w:r>
      <w:r w:rsidR="005700E9">
        <w:rPr>
          <w:rFonts w:ascii="Times New Roman" w:hAnsi="Times New Roman" w:cs="Times New Roman"/>
          <w:sz w:val="24"/>
          <w:szCs w:val="24"/>
        </w:rPr>
        <w:t xml:space="preserve"> </w:t>
      </w:r>
      <w:r w:rsidR="005B419D">
        <w:rPr>
          <w:rFonts w:ascii="Times New Roman" w:hAnsi="Times New Roman" w:cs="Times New Roman"/>
          <w:sz w:val="24"/>
          <w:szCs w:val="24"/>
        </w:rPr>
        <w:t>Tested compounds</w:t>
      </w:r>
    </w:p>
    <w:p w14:paraId="72372267" w14:textId="7B9BA5BF" w:rsidR="008E0D56" w:rsidRDefault="008E0D56" w:rsidP="00E80D36">
      <w:pPr>
        <w:spacing w:line="360" w:lineRule="auto"/>
        <w:rPr>
          <w:rFonts w:ascii="Times New Roman" w:hAnsi="Times New Roman" w:cs="Times New Roman"/>
          <w:sz w:val="24"/>
          <w:szCs w:val="24"/>
        </w:rPr>
      </w:pPr>
    </w:p>
    <w:p w14:paraId="36756CE9" w14:textId="77777777" w:rsidR="007D287B" w:rsidRPr="00E80D36" w:rsidRDefault="007D287B" w:rsidP="00A0384C">
      <w:pPr>
        <w:spacing w:line="360" w:lineRule="auto"/>
        <w:ind w:firstLine="720"/>
        <w:rPr>
          <w:rFonts w:ascii="Times New Roman" w:hAnsi="Times New Roman" w:cs="Times New Roman"/>
          <w:sz w:val="24"/>
          <w:szCs w:val="24"/>
        </w:rPr>
      </w:pPr>
      <w:r>
        <w:rPr>
          <w:rFonts w:ascii="Times New Roman" w:hAnsi="Times New Roman" w:cs="Times New Roman"/>
          <w:sz w:val="24"/>
          <w:szCs w:val="24"/>
        </w:rPr>
        <w:t>Moreover</w:t>
      </w:r>
      <w:bookmarkStart w:id="3" w:name="_Hlk136597468"/>
      <w:r>
        <w:rPr>
          <w:rFonts w:ascii="Times New Roman" w:hAnsi="Times New Roman" w:cs="Times New Roman"/>
          <w:sz w:val="24"/>
          <w:szCs w:val="24"/>
        </w:rPr>
        <w:t>, in a practical translational perspective, since the exposure of consumers and workers to fungicides through contact might threaten human health in the long term, then test</w:t>
      </w:r>
      <w:r w:rsidRPr="00AB57B9">
        <w:rPr>
          <w:rFonts w:ascii="Times New Roman" w:hAnsi="Times New Roman" w:cs="Times New Roman"/>
          <w:sz w:val="24"/>
          <w:szCs w:val="24"/>
        </w:rPr>
        <w:t xml:space="preserve"> on human keratinocytes</w:t>
      </w:r>
      <w:r>
        <w:rPr>
          <w:rFonts w:ascii="Times New Roman" w:hAnsi="Times New Roman" w:cs="Times New Roman"/>
          <w:sz w:val="24"/>
          <w:szCs w:val="24"/>
        </w:rPr>
        <w:t xml:space="preserve"> was performed to evaluate their cutaneous safety</w:t>
      </w:r>
      <w:bookmarkEnd w:id="3"/>
      <w:r>
        <w:rPr>
          <w:rFonts w:ascii="Times New Roman" w:hAnsi="Times New Roman" w:cs="Times New Roman"/>
          <w:sz w:val="24"/>
          <w:szCs w:val="24"/>
        </w:rPr>
        <w:t>.</w:t>
      </w:r>
    </w:p>
    <w:p w14:paraId="64AE1CD5" w14:textId="77777777" w:rsidR="007A4A94" w:rsidRPr="00E80D36" w:rsidRDefault="007A4A94" w:rsidP="00E80D36">
      <w:pPr>
        <w:spacing w:line="360" w:lineRule="auto"/>
        <w:rPr>
          <w:rFonts w:ascii="Times New Roman" w:hAnsi="Times New Roman" w:cs="Times New Roman"/>
          <w:sz w:val="24"/>
          <w:szCs w:val="24"/>
        </w:rPr>
      </w:pPr>
    </w:p>
    <w:p w14:paraId="6ED30FE3" w14:textId="42A816AA" w:rsidR="00207D10" w:rsidRPr="00DE20F3" w:rsidRDefault="000C717C" w:rsidP="00E80D36">
      <w:pPr>
        <w:spacing w:line="360" w:lineRule="auto"/>
        <w:rPr>
          <w:rFonts w:ascii="Times New Roman" w:hAnsi="Times New Roman" w:cs="Times New Roman"/>
          <w:i/>
          <w:iCs/>
          <w:sz w:val="24"/>
          <w:szCs w:val="24"/>
        </w:rPr>
      </w:pPr>
      <w:r w:rsidRPr="00207D10">
        <w:rPr>
          <w:rFonts w:ascii="Times New Roman" w:hAnsi="Times New Roman" w:cs="Times New Roman"/>
          <w:i/>
          <w:iCs/>
          <w:sz w:val="24"/>
          <w:szCs w:val="24"/>
        </w:rPr>
        <w:t>2.1 Cyclic Voltammetry</w:t>
      </w:r>
    </w:p>
    <w:p w14:paraId="71C1B875" w14:textId="77777777" w:rsidR="000C089F" w:rsidRDefault="000C089F" w:rsidP="000C089F">
      <w:pPr>
        <w:spacing w:before="240" w:line="360" w:lineRule="auto"/>
        <w:ind w:firstLine="720"/>
        <w:rPr>
          <w:rFonts w:ascii="Times New Roman" w:hAnsi="Times New Roman" w:cs="Times New Roman"/>
          <w:sz w:val="24"/>
          <w:szCs w:val="24"/>
        </w:rPr>
      </w:pPr>
      <w:r>
        <w:rPr>
          <w:rFonts w:ascii="Times New Roman" w:hAnsi="Times New Roman" w:cs="Times New Roman"/>
          <w:sz w:val="24"/>
          <w:szCs w:val="24"/>
        </w:rPr>
        <w:lastRenderedPageBreak/>
        <w:t>It is known that i</w:t>
      </w:r>
      <w:r w:rsidRPr="00E80D36">
        <w:rPr>
          <w:rFonts w:ascii="Times New Roman" w:hAnsi="Times New Roman" w:cs="Times New Roman"/>
          <w:sz w:val="24"/>
          <w:szCs w:val="24"/>
        </w:rPr>
        <w:t xml:space="preserve">odine can rapidly penetrate the cell wall of microorganisms and </w:t>
      </w:r>
      <w:r>
        <w:rPr>
          <w:rFonts w:ascii="Times New Roman" w:hAnsi="Times New Roman" w:cs="Times New Roman"/>
          <w:sz w:val="24"/>
          <w:szCs w:val="24"/>
        </w:rPr>
        <w:t xml:space="preserve">exerts </w:t>
      </w:r>
      <w:r w:rsidRPr="00E80D36">
        <w:rPr>
          <w:rFonts w:ascii="Times New Roman" w:hAnsi="Times New Roman" w:cs="Times New Roman"/>
          <w:sz w:val="24"/>
          <w:szCs w:val="24"/>
        </w:rPr>
        <w:t>it</w:t>
      </w:r>
      <w:r>
        <w:rPr>
          <w:rFonts w:ascii="Times New Roman" w:hAnsi="Times New Roman" w:cs="Times New Roman"/>
          <w:sz w:val="24"/>
          <w:szCs w:val="24"/>
        </w:rPr>
        <w:t>s</w:t>
      </w:r>
      <w:r w:rsidRPr="00E80D36">
        <w:rPr>
          <w:rFonts w:ascii="Times New Roman" w:hAnsi="Times New Roman" w:cs="Times New Roman"/>
          <w:sz w:val="24"/>
          <w:szCs w:val="24"/>
        </w:rPr>
        <w:t xml:space="preserve"> lethal effect as disruption of protein and nucleic acid structure and synthesis</w:t>
      </w:r>
      <w:r>
        <w:rPr>
          <w:rFonts w:ascii="Times New Roman" w:hAnsi="Times New Roman" w:cs="Times New Roman"/>
          <w:sz w:val="24"/>
          <w:szCs w:val="24"/>
        </w:rPr>
        <w:t>. Its toxicity in fact, is correlated to its strong oxidizing effects on the functional groups of amino acids and fatty acids. This mechanism is invoked to explain</w:t>
      </w:r>
      <w:r w:rsidRPr="00E80D36">
        <w:rPr>
          <w:rFonts w:ascii="Times New Roman" w:hAnsi="Times New Roman" w:cs="Times New Roman"/>
          <w:sz w:val="24"/>
          <w:szCs w:val="24"/>
        </w:rPr>
        <w:t xml:space="preserve"> antifungal ac</w:t>
      </w:r>
      <w:r>
        <w:rPr>
          <w:rFonts w:ascii="Times New Roman" w:hAnsi="Times New Roman" w:cs="Times New Roman"/>
          <w:sz w:val="24"/>
          <w:szCs w:val="24"/>
        </w:rPr>
        <w:t>t</w:t>
      </w:r>
      <w:r w:rsidRPr="00E80D36">
        <w:rPr>
          <w:rFonts w:ascii="Times New Roman" w:hAnsi="Times New Roman" w:cs="Times New Roman"/>
          <w:sz w:val="24"/>
          <w:szCs w:val="24"/>
        </w:rPr>
        <w:t xml:space="preserve">ivity of iodine. </w:t>
      </w:r>
    </w:p>
    <w:p w14:paraId="2FCE5A0A" w14:textId="77777777" w:rsidR="000C089F" w:rsidRPr="00E80D36" w:rsidRDefault="000C089F" w:rsidP="000C089F">
      <w:pPr>
        <w:spacing w:before="240" w:line="360" w:lineRule="auto"/>
        <w:rPr>
          <w:rFonts w:ascii="Times New Roman" w:hAnsi="Times New Roman" w:cs="Times New Roman"/>
          <w:sz w:val="24"/>
          <w:szCs w:val="24"/>
        </w:rPr>
      </w:pPr>
      <w:r w:rsidRPr="00E80D36">
        <w:rPr>
          <w:rFonts w:ascii="Times New Roman" w:hAnsi="Times New Roman" w:cs="Times New Roman"/>
          <w:color w:val="000000"/>
          <w:sz w:val="24"/>
          <w:szCs w:val="24"/>
        </w:rPr>
        <w:t>The I</w:t>
      </w:r>
      <w:r w:rsidRPr="00E80D36">
        <w:rPr>
          <w:rFonts w:ascii="Times New Roman" w:hAnsi="Times New Roman" w:cs="Times New Roman"/>
          <w:color w:val="000000"/>
          <w:sz w:val="24"/>
          <w:szCs w:val="24"/>
          <w:vertAlign w:val="superscript"/>
        </w:rPr>
        <w:t>-</w:t>
      </w:r>
      <w:r w:rsidRPr="00E80D36">
        <w:rPr>
          <w:rFonts w:ascii="Times New Roman" w:hAnsi="Times New Roman" w:cs="Times New Roman"/>
          <w:color w:val="000000"/>
          <w:sz w:val="24"/>
          <w:szCs w:val="24"/>
        </w:rPr>
        <w:t>/I</w:t>
      </w:r>
      <w:r w:rsidRPr="00E80D36">
        <w:rPr>
          <w:rFonts w:ascii="Times New Roman" w:hAnsi="Times New Roman" w:cs="Times New Roman"/>
          <w:color w:val="000000"/>
          <w:sz w:val="24"/>
          <w:szCs w:val="24"/>
          <w:vertAlign w:val="subscript"/>
        </w:rPr>
        <w:t>2</w:t>
      </w:r>
      <w:r w:rsidRPr="00E80D36">
        <w:rPr>
          <w:rFonts w:ascii="Times New Roman" w:hAnsi="Times New Roman" w:cs="Times New Roman"/>
          <w:color w:val="000000"/>
          <w:sz w:val="24"/>
          <w:szCs w:val="24"/>
        </w:rPr>
        <w:t xml:space="preserve"> redox process has been extensively studied in various solvents</w:t>
      </w:r>
      <w:r>
        <w:rPr>
          <w:rFonts w:ascii="Times New Roman" w:hAnsi="Times New Roman" w:cs="Times New Roman"/>
          <w:color w:val="000000"/>
          <w:sz w:val="24"/>
          <w:szCs w:val="24"/>
        </w:rPr>
        <w:t xml:space="preserve"> and t</w:t>
      </w:r>
      <w:r w:rsidRPr="00E80D36">
        <w:rPr>
          <w:rFonts w:ascii="Times New Roman" w:hAnsi="Times New Roman" w:cs="Times New Roman"/>
          <w:color w:val="000000"/>
          <w:sz w:val="24"/>
          <w:szCs w:val="24"/>
        </w:rPr>
        <w:t xml:space="preserve">he overall process is described by the following </w:t>
      </w:r>
      <w:r w:rsidRPr="00E80D36">
        <w:rPr>
          <w:rFonts w:ascii="Times New Roman" w:hAnsi="Times New Roman" w:cs="Times New Roman"/>
          <w:i/>
          <w:color w:val="000000"/>
          <w:sz w:val="24"/>
          <w:szCs w:val="24"/>
        </w:rPr>
        <w:t>EC</w:t>
      </w:r>
      <w:r w:rsidRPr="00E80D36">
        <w:rPr>
          <w:rFonts w:ascii="Times New Roman" w:hAnsi="Times New Roman" w:cs="Times New Roman"/>
          <w:color w:val="000000"/>
          <w:sz w:val="24"/>
          <w:szCs w:val="24"/>
        </w:rPr>
        <w:t>-type scheme:</w:t>
      </w:r>
    </w:p>
    <w:p w14:paraId="1A60FD17" w14:textId="77777777" w:rsidR="000C089F" w:rsidRPr="00E80D36" w:rsidRDefault="000C089F" w:rsidP="000C089F">
      <w:pPr>
        <w:spacing w:line="360" w:lineRule="auto"/>
        <w:rPr>
          <w:rFonts w:ascii="Times New Roman" w:hAnsi="Times New Roman" w:cs="Times New Roman"/>
          <w:sz w:val="24"/>
          <w:szCs w:val="24"/>
        </w:rPr>
      </w:pPr>
      <w:r w:rsidRPr="00E80D36">
        <w:rPr>
          <w:rFonts w:ascii="Times New Roman" w:hAnsi="Times New Roman" w:cs="Times New Roman"/>
          <w:i/>
          <w:color w:val="000000"/>
          <w:sz w:val="24"/>
          <w:szCs w:val="24"/>
        </w:rPr>
        <w:t>E</w:t>
      </w:r>
      <w:r w:rsidRPr="00E80D36">
        <w:rPr>
          <w:rFonts w:ascii="Times New Roman" w:hAnsi="Times New Roman" w:cs="Times New Roman"/>
          <w:color w:val="000000"/>
          <w:sz w:val="24"/>
          <w:szCs w:val="24"/>
        </w:rPr>
        <w:t>: I</w:t>
      </w:r>
      <w:sdt>
        <w:sdtPr>
          <w:rPr>
            <w:rFonts w:ascii="Times New Roman" w:hAnsi="Times New Roman" w:cs="Times New Roman"/>
            <w:sz w:val="24"/>
            <w:szCs w:val="24"/>
          </w:rPr>
          <w:tag w:val="goog_rdk_0"/>
          <w:id w:val="1508640055"/>
        </w:sdtPr>
        <w:sdtContent>
          <w:r w:rsidRPr="00E80D36">
            <w:rPr>
              <w:rFonts w:ascii="Times New Roman" w:eastAsia="Gungsuh" w:hAnsi="Times New Roman" w:cs="Times New Roman"/>
              <w:color w:val="000000"/>
              <w:sz w:val="24"/>
              <w:szCs w:val="24"/>
              <w:vertAlign w:val="superscript"/>
            </w:rPr>
            <w:t>−</w:t>
          </w:r>
        </w:sdtContent>
      </w:sdt>
      <w:r w:rsidRPr="00E80D36">
        <w:rPr>
          <w:rFonts w:ascii="Times New Roman" w:hAnsi="Times New Roman" w:cs="Times New Roman"/>
          <w:color w:val="000000"/>
          <w:sz w:val="24"/>
          <w:szCs w:val="24"/>
        </w:rPr>
        <w:t xml:space="preserve"> is </w:t>
      </w:r>
      <w:r w:rsidRPr="00E80D36">
        <w:rPr>
          <w:rFonts w:ascii="Times New Roman" w:hAnsi="Times New Roman" w:cs="Times New Roman"/>
          <w:sz w:val="24"/>
          <w:szCs w:val="24"/>
        </w:rPr>
        <w:t>oxidised</w:t>
      </w:r>
      <w:r w:rsidRPr="00E80D36">
        <w:rPr>
          <w:rFonts w:ascii="Times New Roman" w:hAnsi="Times New Roman" w:cs="Times New Roman"/>
          <w:color w:val="000000"/>
          <w:sz w:val="24"/>
          <w:szCs w:val="24"/>
        </w:rPr>
        <w:t xml:space="preserve"> to I</w:t>
      </w:r>
      <w:r w:rsidRPr="00E80D36">
        <w:rPr>
          <w:rFonts w:ascii="Times New Roman" w:hAnsi="Times New Roman" w:cs="Times New Roman"/>
          <w:color w:val="000000"/>
          <w:sz w:val="24"/>
          <w:szCs w:val="24"/>
          <w:vertAlign w:val="subscript"/>
        </w:rPr>
        <w:t>2</w:t>
      </w:r>
      <w:r w:rsidRPr="00E80D36">
        <w:rPr>
          <w:rFonts w:ascii="Times New Roman" w:hAnsi="Times New Roman" w:cs="Times New Roman"/>
          <w:color w:val="000000"/>
          <w:sz w:val="24"/>
          <w:szCs w:val="24"/>
        </w:rPr>
        <w:t> </w:t>
      </w:r>
    </w:p>
    <w:p w14:paraId="15DA0B76" w14:textId="725E8FA1" w:rsidR="000C089F" w:rsidRPr="00E80D36" w:rsidRDefault="000C089F" w:rsidP="000C089F">
      <w:pPr>
        <w:spacing w:line="360" w:lineRule="auto"/>
        <w:rPr>
          <w:rFonts w:ascii="Times New Roman" w:hAnsi="Times New Roman" w:cs="Times New Roman"/>
          <w:sz w:val="24"/>
          <w:szCs w:val="24"/>
        </w:rPr>
      </w:pPr>
      <w:r w:rsidRPr="00E80D36">
        <w:rPr>
          <w:rFonts w:ascii="Times New Roman" w:hAnsi="Times New Roman" w:cs="Times New Roman"/>
          <w:color w:val="000000"/>
          <w:sz w:val="24"/>
          <w:szCs w:val="24"/>
        </w:rPr>
        <w:t> </w:t>
      </w:r>
      <w:r w:rsidRPr="003C0C47">
        <w:rPr>
          <w:rFonts w:ascii="Times New Roman" w:hAnsi="Times New Roman" w:cs="Times New Roman"/>
          <w:color w:val="000000"/>
          <w:sz w:val="24"/>
          <w:szCs w:val="24"/>
        </w:rPr>
        <w:t>2I</w:t>
      </w:r>
      <w:r w:rsidRPr="003C0C47">
        <w:rPr>
          <w:rFonts w:ascii="Times New Roman" w:hAnsi="Times New Roman" w:cs="Times New Roman"/>
          <w:color w:val="000000"/>
          <w:sz w:val="24"/>
          <w:szCs w:val="24"/>
          <w:vertAlign w:val="superscript"/>
        </w:rPr>
        <w:t xml:space="preserve">- </w:t>
      </w:r>
      <w:r w:rsidRPr="003C0C47">
        <w:rPr>
          <w:rFonts w:ascii="Cambria Math" w:eastAsia="Cambria Math" w:hAnsi="Cambria Math" w:cs="Cambria Math"/>
          <w:color w:val="232323"/>
          <w:sz w:val="24"/>
          <w:szCs w:val="24"/>
        </w:rPr>
        <w:t>⇋</w:t>
      </w:r>
      <w:r w:rsidRPr="003C0C47">
        <w:rPr>
          <w:rFonts w:ascii="Times New Roman" w:eastAsia="Cambria Math" w:hAnsi="Times New Roman" w:cs="Times New Roman"/>
          <w:color w:val="232323"/>
          <w:sz w:val="24"/>
          <w:szCs w:val="24"/>
        </w:rPr>
        <w:t xml:space="preserve"> </w:t>
      </w:r>
      <w:r w:rsidRPr="003C0C47">
        <w:rPr>
          <w:rFonts w:ascii="Times New Roman" w:hAnsi="Times New Roman" w:cs="Times New Roman"/>
          <w:color w:val="000000"/>
          <w:sz w:val="24"/>
          <w:szCs w:val="24"/>
        </w:rPr>
        <w:t>I</w:t>
      </w:r>
      <w:r w:rsidRPr="003C0C47">
        <w:rPr>
          <w:rFonts w:ascii="Times New Roman" w:hAnsi="Times New Roman" w:cs="Times New Roman"/>
          <w:color w:val="000000"/>
          <w:sz w:val="24"/>
          <w:szCs w:val="24"/>
          <w:vertAlign w:val="subscript"/>
        </w:rPr>
        <w:t>2</w:t>
      </w:r>
      <w:r w:rsidRPr="003C0C47">
        <w:rPr>
          <w:rFonts w:ascii="Times New Roman" w:hAnsi="Times New Roman" w:cs="Times New Roman"/>
          <w:color w:val="000000"/>
          <w:sz w:val="24"/>
          <w:szCs w:val="24"/>
        </w:rPr>
        <w:t xml:space="preserve"> + 2e</w:t>
      </w:r>
      <w:r w:rsidRPr="003C0C47">
        <w:rPr>
          <w:rFonts w:ascii="Times New Roman" w:hAnsi="Times New Roman" w:cs="Times New Roman"/>
          <w:color w:val="000000"/>
          <w:sz w:val="24"/>
          <w:szCs w:val="24"/>
          <w:vertAlign w:val="superscript"/>
        </w:rPr>
        <w:t xml:space="preserve">- </w:t>
      </w:r>
      <w:r w:rsidRPr="003C0C47">
        <w:rPr>
          <w:rFonts w:ascii="Times New Roman" w:hAnsi="Times New Roman" w:cs="Times New Roman"/>
          <w:color w:val="000000"/>
          <w:sz w:val="24"/>
          <w:szCs w:val="24"/>
        </w:rPr>
        <w:t>        eq. (</w:t>
      </w:r>
      <w:r w:rsidR="001F2F6A">
        <w:rPr>
          <w:rFonts w:ascii="Times New Roman" w:hAnsi="Times New Roman" w:cs="Times New Roman"/>
          <w:color w:val="000000"/>
          <w:sz w:val="24"/>
          <w:szCs w:val="24"/>
        </w:rPr>
        <w:t>1</w:t>
      </w:r>
      <w:r w:rsidRPr="003C0C47">
        <w:rPr>
          <w:rFonts w:ascii="Times New Roman" w:hAnsi="Times New Roman" w:cs="Times New Roman"/>
          <w:color w:val="000000"/>
          <w:sz w:val="24"/>
          <w:szCs w:val="24"/>
        </w:rPr>
        <w:t>)</w:t>
      </w:r>
    </w:p>
    <w:p w14:paraId="68F678DE" w14:textId="77777777" w:rsidR="000C089F" w:rsidRPr="00E80D36" w:rsidRDefault="000C089F" w:rsidP="000C089F">
      <w:pPr>
        <w:spacing w:line="360" w:lineRule="auto"/>
        <w:rPr>
          <w:rFonts w:ascii="Times New Roman" w:hAnsi="Times New Roman" w:cs="Times New Roman"/>
          <w:sz w:val="24"/>
          <w:szCs w:val="24"/>
        </w:rPr>
      </w:pPr>
      <w:r w:rsidRPr="00E80D36">
        <w:rPr>
          <w:rFonts w:ascii="Times New Roman" w:hAnsi="Times New Roman" w:cs="Times New Roman"/>
          <w:i/>
          <w:color w:val="000000"/>
          <w:sz w:val="24"/>
          <w:szCs w:val="24"/>
        </w:rPr>
        <w:t>C</w:t>
      </w:r>
      <w:r w:rsidRPr="00E80D36">
        <w:rPr>
          <w:rFonts w:ascii="Times New Roman" w:hAnsi="Times New Roman" w:cs="Times New Roman"/>
          <w:color w:val="000000"/>
          <w:sz w:val="24"/>
          <w:szCs w:val="24"/>
        </w:rPr>
        <w:t>:  Iodide is a Lewis base and iodine is a Lewis acid that can combine to form triiodide anion</w:t>
      </w:r>
    </w:p>
    <w:p w14:paraId="5287D608" w14:textId="45EAADD8" w:rsidR="000C089F" w:rsidRPr="00E80D36" w:rsidRDefault="000C089F" w:rsidP="000C089F">
      <w:pPr>
        <w:spacing w:line="360" w:lineRule="auto"/>
        <w:rPr>
          <w:rFonts w:ascii="Times New Roman" w:hAnsi="Times New Roman" w:cs="Times New Roman"/>
          <w:sz w:val="24"/>
          <w:szCs w:val="24"/>
        </w:rPr>
      </w:pPr>
      <w:r w:rsidRPr="00E80D36">
        <w:rPr>
          <w:rFonts w:ascii="Times New Roman" w:hAnsi="Times New Roman" w:cs="Times New Roman"/>
          <w:color w:val="000000"/>
          <w:sz w:val="24"/>
          <w:szCs w:val="24"/>
        </w:rPr>
        <w:t> I</w:t>
      </w:r>
      <w:r w:rsidRPr="00E80D36">
        <w:rPr>
          <w:rFonts w:ascii="Times New Roman" w:hAnsi="Times New Roman" w:cs="Times New Roman"/>
          <w:color w:val="000000"/>
          <w:sz w:val="24"/>
          <w:szCs w:val="24"/>
          <w:vertAlign w:val="subscript"/>
        </w:rPr>
        <w:t>2</w:t>
      </w:r>
      <w:r w:rsidRPr="00E80D36">
        <w:rPr>
          <w:rFonts w:ascii="Times New Roman" w:hAnsi="Times New Roman" w:cs="Times New Roman"/>
          <w:color w:val="000000"/>
          <w:sz w:val="24"/>
          <w:szCs w:val="24"/>
        </w:rPr>
        <w:t xml:space="preserve"> + I</w:t>
      </w:r>
      <w:r w:rsidRPr="00E80D36">
        <w:rPr>
          <w:rFonts w:ascii="Times New Roman" w:hAnsi="Times New Roman" w:cs="Times New Roman"/>
          <w:color w:val="000000"/>
          <w:sz w:val="24"/>
          <w:szCs w:val="24"/>
          <w:vertAlign w:val="superscript"/>
        </w:rPr>
        <w:t xml:space="preserve">- </w:t>
      </w:r>
      <w:r w:rsidRPr="00E80D36">
        <w:rPr>
          <w:rFonts w:ascii="Cambria Math" w:eastAsia="Cambria Math" w:hAnsi="Cambria Math" w:cs="Cambria Math"/>
          <w:color w:val="232323"/>
          <w:sz w:val="24"/>
          <w:szCs w:val="24"/>
          <w:highlight w:val="white"/>
        </w:rPr>
        <w:t>⇋</w:t>
      </w:r>
      <w:r w:rsidRPr="00E80D36">
        <w:rPr>
          <w:rFonts w:ascii="Times New Roman" w:hAnsi="Times New Roman" w:cs="Times New Roman"/>
          <w:color w:val="000000"/>
          <w:sz w:val="24"/>
          <w:szCs w:val="24"/>
        </w:rPr>
        <w:t xml:space="preserve"> I</w:t>
      </w:r>
      <w:r w:rsidRPr="00E80D36">
        <w:rPr>
          <w:rFonts w:ascii="Times New Roman" w:hAnsi="Times New Roman" w:cs="Times New Roman"/>
          <w:color w:val="000000"/>
          <w:sz w:val="24"/>
          <w:szCs w:val="24"/>
          <w:vertAlign w:val="subscript"/>
        </w:rPr>
        <w:t>3</w:t>
      </w:r>
      <w:r w:rsidRPr="00E80D36">
        <w:rPr>
          <w:rFonts w:ascii="Times New Roman" w:hAnsi="Times New Roman" w:cs="Times New Roman"/>
          <w:color w:val="000000"/>
          <w:sz w:val="24"/>
          <w:szCs w:val="24"/>
          <w:vertAlign w:val="superscript"/>
        </w:rPr>
        <w:t xml:space="preserve">- </w:t>
      </w:r>
      <w:r w:rsidRPr="00E80D36">
        <w:rPr>
          <w:rFonts w:ascii="Times New Roman" w:hAnsi="Times New Roman" w:cs="Times New Roman"/>
          <w:color w:val="000000"/>
          <w:sz w:val="24"/>
          <w:szCs w:val="24"/>
        </w:rPr>
        <w:t>            eq. (</w:t>
      </w:r>
      <w:r w:rsidR="001F2F6A">
        <w:rPr>
          <w:rFonts w:ascii="Times New Roman" w:hAnsi="Times New Roman" w:cs="Times New Roman"/>
          <w:color w:val="000000"/>
          <w:sz w:val="24"/>
          <w:szCs w:val="24"/>
        </w:rPr>
        <w:t>2</w:t>
      </w:r>
      <w:r w:rsidRPr="00E80D36">
        <w:rPr>
          <w:rFonts w:ascii="Times New Roman" w:hAnsi="Times New Roman" w:cs="Times New Roman"/>
          <w:color w:val="000000"/>
          <w:sz w:val="24"/>
          <w:szCs w:val="24"/>
        </w:rPr>
        <w:t>)</w:t>
      </w:r>
    </w:p>
    <w:p w14:paraId="402AD4A3" w14:textId="46CC2F6E" w:rsidR="000C089F" w:rsidRPr="00E80D36" w:rsidRDefault="000C089F" w:rsidP="000C089F">
      <w:pPr>
        <w:spacing w:line="360" w:lineRule="auto"/>
        <w:rPr>
          <w:rFonts w:ascii="Times New Roman" w:hAnsi="Times New Roman" w:cs="Times New Roman"/>
          <w:sz w:val="24"/>
          <w:szCs w:val="24"/>
        </w:rPr>
      </w:pPr>
      <w:r w:rsidRPr="00E80D36">
        <w:rPr>
          <w:rFonts w:ascii="Times New Roman" w:hAnsi="Times New Roman" w:cs="Times New Roman"/>
          <w:color w:val="000000"/>
          <w:sz w:val="24"/>
          <w:szCs w:val="24"/>
        </w:rPr>
        <w:t>Is evident that the driving force for the formation of polyhalogenated complex is correlated with the donor-acceptor interactions with the solvent and by the equilibrium constant (K</w:t>
      </w:r>
      <w:r w:rsidRPr="00E80D36">
        <w:rPr>
          <w:rFonts w:ascii="Times New Roman" w:hAnsi="Times New Roman" w:cs="Times New Roman"/>
          <w:color w:val="000000"/>
          <w:sz w:val="24"/>
          <w:szCs w:val="24"/>
          <w:vertAlign w:val="subscript"/>
        </w:rPr>
        <w:t>stab</w:t>
      </w:r>
      <w:r w:rsidRPr="00E80D36">
        <w:rPr>
          <w:rFonts w:ascii="Times New Roman" w:hAnsi="Times New Roman" w:cs="Times New Roman"/>
          <w:color w:val="000000"/>
          <w:sz w:val="24"/>
          <w:szCs w:val="24"/>
        </w:rPr>
        <w:t xml:space="preserve">) of reaction in eq. </w:t>
      </w:r>
      <w:r w:rsidR="001F2F6A">
        <w:rPr>
          <w:rFonts w:ascii="Times New Roman" w:hAnsi="Times New Roman" w:cs="Times New Roman"/>
          <w:color w:val="000000"/>
          <w:sz w:val="24"/>
          <w:szCs w:val="24"/>
        </w:rPr>
        <w:t>2</w:t>
      </w:r>
      <w:r w:rsidRPr="00E80D36">
        <w:rPr>
          <w:rFonts w:ascii="Times New Roman" w:hAnsi="Times New Roman" w:cs="Times New Roman"/>
          <w:color w:val="000000"/>
          <w:sz w:val="24"/>
          <w:szCs w:val="24"/>
        </w:rPr>
        <w:t>. In some conditions (large K</w:t>
      </w:r>
      <w:r w:rsidRPr="00E80D36">
        <w:rPr>
          <w:rFonts w:ascii="Times New Roman" w:hAnsi="Times New Roman" w:cs="Times New Roman"/>
          <w:color w:val="000000"/>
          <w:sz w:val="24"/>
          <w:szCs w:val="24"/>
          <w:vertAlign w:val="subscript"/>
        </w:rPr>
        <w:t>stab</w:t>
      </w:r>
      <w:r w:rsidRPr="00E80D36">
        <w:rPr>
          <w:rFonts w:ascii="Times New Roman" w:hAnsi="Times New Roman" w:cs="Times New Roman"/>
          <w:color w:val="000000"/>
          <w:sz w:val="24"/>
          <w:szCs w:val="24"/>
        </w:rPr>
        <w:t xml:space="preserve"> and/or high bulk concentration of I</w:t>
      </w:r>
      <w:r w:rsidRPr="00E80D36">
        <w:rPr>
          <w:rFonts w:ascii="Times New Roman" w:hAnsi="Times New Roman" w:cs="Times New Roman"/>
          <w:color w:val="000000"/>
          <w:sz w:val="24"/>
          <w:szCs w:val="24"/>
          <w:vertAlign w:val="superscript"/>
        </w:rPr>
        <w:t>-</w:t>
      </w:r>
      <w:r w:rsidRPr="00E80D36">
        <w:rPr>
          <w:rFonts w:ascii="Times New Roman" w:hAnsi="Times New Roman" w:cs="Times New Roman"/>
          <w:color w:val="000000"/>
          <w:sz w:val="24"/>
          <w:szCs w:val="24"/>
        </w:rPr>
        <w:t>/I</w:t>
      </w:r>
      <w:r w:rsidRPr="00E80D36">
        <w:rPr>
          <w:rFonts w:ascii="Times New Roman" w:hAnsi="Times New Roman" w:cs="Times New Roman"/>
          <w:color w:val="000000"/>
          <w:sz w:val="24"/>
          <w:szCs w:val="24"/>
          <w:vertAlign w:val="subscript"/>
        </w:rPr>
        <w:t>2</w:t>
      </w:r>
      <w:r w:rsidRPr="00E80D36">
        <w:rPr>
          <w:rFonts w:ascii="Times New Roman" w:hAnsi="Times New Roman" w:cs="Times New Roman"/>
          <w:color w:val="000000"/>
          <w:sz w:val="24"/>
          <w:szCs w:val="24"/>
        </w:rPr>
        <w:t>) the formation of I</w:t>
      </w:r>
      <w:r w:rsidRPr="00E80D36">
        <w:rPr>
          <w:rFonts w:ascii="Times New Roman" w:hAnsi="Times New Roman" w:cs="Times New Roman"/>
          <w:color w:val="000000"/>
          <w:sz w:val="24"/>
          <w:szCs w:val="24"/>
          <w:vertAlign w:val="subscript"/>
        </w:rPr>
        <w:t>3</w:t>
      </w:r>
      <w:r w:rsidRPr="00E80D36">
        <w:rPr>
          <w:rFonts w:ascii="Times New Roman" w:hAnsi="Times New Roman" w:cs="Times New Roman"/>
          <w:color w:val="000000"/>
          <w:sz w:val="24"/>
          <w:szCs w:val="24"/>
          <w:vertAlign w:val="superscript"/>
        </w:rPr>
        <w:t>-</w:t>
      </w:r>
      <w:r w:rsidRPr="00E80D36">
        <w:rPr>
          <w:rFonts w:ascii="Times New Roman" w:hAnsi="Times New Roman" w:cs="Times New Roman"/>
          <w:color w:val="000000"/>
          <w:sz w:val="24"/>
          <w:szCs w:val="24"/>
        </w:rPr>
        <w:t xml:space="preserve"> is </w:t>
      </w:r>
      <w:r w:rsidRPr="00E80D36">
        <w:rPr>
          <w:rFonts w:ascii="Times New Roman" w:hAnsi="Times New Roman" w:cs="Times New Roman"/>
          <w:sz w:val="24"/>
          <w:szCs w:val="24"/>
        </w:rPr>
        <w:t>favored</w:t>
      </w:r>
      <w:r w:rsidRPr="00E80D36">
        <w:rPr>
          <w:rFonts w:ascii="Times New Roman" w:hAnsi="Times New Roman" w:cs="Times New Roman"/>
          <w:color w:val="000000"/>
          <w:sz w:val="24"/>
          <w:szCs w:val="24"/>
        </w:rPr>
        <w:t xml:space="preserve">, then reaction in eq. </w:t>
      </w:r>
      <w:r w:rsidR="001F2F6A">
        <w:rPr>
          <w:rFonts w:ascii="Times New Roman" w:hAnsi="Times New Roman" w:cs="Times New Roman"/>
          <w:color w:val="000000"/>
          <w:sz w:val="24"/>
          <w:szCs w:val="24"/>
        </w:rPr>
        <w:t>1</w:t>
      </w:r>
      <w:r w:rsidRPr="00E80D36">
        <w:rPr>
          <w:rFonts w:ascii="Times New Roman" w:hAnsi="Times New Roman" w:cs="Times New Roman"/>
          <w:color w:val="000000"/>
          <w:sz w:val="24"/>
          <w:szCs w:val="24"/>
        </w:rPr>
        <w:t xml:space="preserve"> occurs in two separated steps:</w:t>
      </w:r>
    </w:p>
    <w:p w14:paraId="462C41FD" w14:textId="77777777" w:rsidR="000C089F" w:rsidRPr="00E80D36" w:rsidRDefault="000C089F" w:rsidP="000C089F">
      <w:pPr>
        <w:spacing w:line="360" w:lineRule="auto"/>
        <w:rPr>
          <w:rFonts w:ascii="Times New Roman" w:hAnsi="Times New Roman" w:cs="Times New Roman"/>
          <w:sz w:val="24"/>
          <w:szCs w:val="24"/>
        </w:rPr>
      </w:pPr>
    </w:p>
    <w:p w14:paraId="2AEC5968" w14:textId="6CC7DEBD" w:rsidR="000C089F" w:rsidRPr="00E80D36" w:rsidRDefault="000C089F" w:rsidP="000C089F">
      <w:pPr>
        <w:spacing w:line="360" w:lineRule="auto"/>
        <w:rPr>
          <w:rFonts w:ascii="Times New Roman" w:hAnsi="Times New Roman" w:cs="Times New Roman"/>
          <w:sz w:val="24"/>
          <w:szCs w:val="24"/>
          <w:lang w:val="it-IT"/>
        </w:rPr>
      </w:pPr>
      <w:r w:rsidRPr="00E80D36">
        <w:rPr>
          <w:rFonts w:ascii="Times New Roman" w:hAnsi="Times New Roman" w:cs="Times New Roman"/>
          <w:color w:val="000000"/>
          <w:sz w:val="24"/>
          <w:szCs w:val="24"/>
          <w:lang w:val="it-IT"/>
        </w:rPr>
        <w:t>3I</w:t>
      </w:r>
      <w:r w:rsidRPr="00E80D36">
        <w:rPr>
          <w:rFonts w:ascii="Times New Roman" w:hAnsi="Times New Roman" w:cs="Times New Roman"/>
          <w:color w:val="000000"/>
          <w:sz w:val="24"/>
          <w:szCs w:val="24"/>
          <w:vertAlign w:val="superscript"/>
          <w:lang w:val="it-IT"/>
        </w:rPr>
        <w:t>-</w:t>
      </w:r>
      <w:r w:rsidRPr="00E80D36">
        <w:rPr>
          <w:rFonts w:ascii="Times New Roman" w:hAnsi="Times New Roman" w:cs="Times New Roman"/>
          <w:color w:val="000000"/>
          <w:sz w:val="24"/>
          <w:szCs w:val="24"/>
          <w:lang w:val="it-IT"/>
        </w:rPr>
        <w:t xml:space="preserve"> </w:t>
      </w:r>
      <w:r w:rsidRPr="00E80D36">
        <w:rPr>
          <w:rFonts w:ascii="Cambria Math" w:eastAsia="Cambria Math" w:hAnsi="Cambria Math" w:cs="Cambria Math"/>
          <w:color w:val="232323"/>
          <w:sz w:val="24"/>
          <w:szCs w:val="24"/>
          <w:highlight w:val="white"/>
          <w:lang w:val="it-IT"/>
        </w:rPr>
        <w:t>⇋</w:t>
      </w:r>
      <w:r w:rsidRPr="00E80D36">
        <w:rPr>
          <w:rFonts w:ascii="Times New Roman" w:hAnsi="Times New Roman" w:cs="Times New Roman"/>
          <w:color w:val="000000"/>
          <w:sz w:val="24"/>
          <w:szCs w:val="24"/>
          <w:lang w:val="it-IT"/>
        </w:rPr>
        <w:t xml:space="preserve"> I</w:t>
      </w:r>
      <w:r w:rsidRPr="00E80D36">
        <w:rPr>
          <w:rFonts w:ascii="Times New Roman" w:hAnsi="Times New Roman" w:cs="Times New Roman"/>
          <w:color w:val="000000"/>
          <w:sz w:val="24"/>
          <w:szCs w:val="24"/>
          <w:vertAlign w:val="subscript"/>
          <w:lang w:val="it-IT"/>
        </w:rPr>
        <w:t>3</w:t>
      </w:r>
      <w:r w:rsidRPr="00E80D36">
        <w:rPr>
          <w:rFonts w:ascii="Times New Roman" w:hAnsi="Times New Roman" w:cs="Times New Roman"/>
          <w:color w:val="000000"/>
          <w:sz w:val="24"/>
          <w:szCs w:val="24"/>
          <w:vertAlign w:val="superscript"/>
          <w:lang w:val="it-IT"/>
        </w:rPr>
        <w:t>-</w:t>
      </w:r>
      <w:r w:rsidRPr="00E80D36">
        <w:rPr>
          <w:rFonts w:ascii="Times New Roman" w:hAnsi="Times New Roman" w:cs="Times New Roman"/>
          <w:color w:val="000000"/>
          <w:sz w:val="24"/>
          <w:szCs w:val="24"/>
          <w:lang w:val="it-IT"/>
        </w:rPr>
        <w:t xml:space="preserve"> + 2e</w:t>
      </w:r>
      <w:r w:rsidRPr="003A0BE0">
        <w:rPr>
          <w:rFonts w:ascii="Times New Roman" w:hAnsi="Times New Roman" w:cs="Times New Roman"/>
          <w:color w:val="000000"/>
          <w:sz w:val="24"/>
          <w:szCs w:val="24"/>
          <w:vertAlign w:val="superscript"/>
          <w:lang w:val="it-IT"/>
        </w:rPr>
        <w:t>-</w:t>
      </w:r>
      <w:r w:rsidRPr="00E80D36">
        <w:rPr>
          <w:rFonts w:ascii="Times New Roman" w:hAnsi="Times New Roman" w:cs="Times New Roman"/>
          <w:color w:val="000000"/>
          <w:sz w:val="24"/>
          <w:szCs w:val="24"/>
          <w:lang w:val="it-IT"/>
        </w:rPr>
        <w:t>           eq. (</w:t>
      </w:r>
      <w:r w:rsidR="001F2F6A">
        <w:rPr>
          <w:rFonts w:ascii="Times New Roman" w:hAnsi="Times New Roman" w:cs="Times New Roman"/>
          <w:color w:val="000000"/>
          <w:sz w:val="24"/>
          <w:szCs w:val="24"/>
          <w:lang w:val="it-IT"/>
        </w:rPr>
        <w:t>3</w:t>
      </w:r>
      <w:r w:rsidRPr="00E80D36">
        <w:rPr>
          <w:rFonts w:ascii="Times New Roman" w:hAnsi="Times New Roman" w:cs="Times New Roman"/>
          <w:color w:val="000000"/>
          <w:sz w:val="24"/>
          <w:szCs w:val="24"/>
          <w:lang w:val="it-IT"/>
        </w:rPr>
        <w:t>)</w:t>
      </w:r>
    </w:p>
    <w:p w14:paraId="482EC418" w14:textId="30871DA1" w:rsidR="000C089F" w:rsidRPr="00E80D36" w:rsidRDefault="000C089F" w:rsidP="000C089F">
      <w:pPr>
        <w:spacing w:line="360" w:lineRule="auto"/>
        <w:rPr>
          <w:rFonts w:ascii="Times New Roman" w:hAnsi="Times New Roman" w:cs="Times New Roman"/>
          <w:sz w:val="24"/>
          <w:szCs w:val="24"/>
        </w:rPr>
      </w:pPr>
      <w:r w:rsidRPr="003C0C47">
        <w:rPr>
          <w:rFonts w:ascii="Times New Roman" w:hAnsi="Times New Roman" w:cs="Times New Roman"/>
          <w:color w:val="000000"/>
          <w:sz w:val="24"/>
          <w:szCs w:val="24"/>
          <w:lang w:val="it-IT"/>
        </w:rPr>
        <w:t>I</w:t>
      </w:r>
      <w:r w:rsidRPr="003C0C47">
        <w:rPr>
          <w:rFonts w:ascii="Times New Roman" w:hAnsi="Times New Roman" w:cs="Times New Roman"/>
          <w:color w:val="000000"/>
          <w:sz w:val="24"/>
          <w:szCs w:val="24"/>
          <w:vertAlign w:val="subscript"/>
          <w:lang w:val="it-IT"/>
        </w:rPr>
        <w:t>3</w:t>
      </w:r>
      <w:r w:rsidRPr="003C0C47">
        <w:rPr>
          <w:rFonts w:ascii="Times New Roman" w:hAnsi="Times New Roman" w:cs="Times New Roman"/>
          <w:color w:val="000000"/>
          <w:sz w:val="24"/>
          <w:szCs w:val="24"/>
          <w:vertAlign w:val="superscript"/>
          <w:lang w:val="it-IT"/>
        </w:rPr>
        <w:t>-</w:t>
      </w:r>
      <w:r w:rsidRPr="003C0C47">
        <w:rPr>
          <w:rFonts w:ascii="Times New Roman" w:hAnsi="Times New Roman" w:cs="Times New Roman"/>
          <w:color w:val="000000"/>
          <w:sz w:val="24"/>
          <w:szCs w:val="24"/>
          <w:lang w:val="it-IT"/>
        </w:rPr>
        <w:t xml:space="preserve"> </w:t>
      </w:r>
      <w:r w:rsidRPr="003C0C47">
        <w:rPr>
          <w:rFonts w:ascii="Cambria Math" w:eastAsia="Cambria Math" w:hAnsi="Cambria Math" w:cs="Cambria Math"/>
          <w:color w:val="232323"/>
          <w:sz w:val="24"/>
          <w:szCs w:val="24"/>
          <w:lang w:val="it-IT"/>
        </w:rPr>
        <w:t>⇋</w:t>
      </w:r>
      <w:r w:rsidRPr="003C0C47">
        <w:rPr>
          <w:rFonts w:ascii="Times New Roman" w:eastAsia="Cambria Math" w:hAnsi="Times New Roman" w:cs="Times New Roman"/>
          <w:color w:val="232323"/>
          <w:sz w:val="24"/>
          <w:szCs w:val="24"/>
          <w:lang w:val="it-IT"/>
        </w:rPr>
        <w:t xml:space="preserve"> </w:t>
      </w:r>
      <w:r w:rsidRPr="003C0C47">
        <w:rPr>
          <w:rFonts w:ascii="Times New Roman" w:hAnsi="Times New Roman" w:cs="Times New Roman"/>
          <w:color w:val="000000"/>
          <w:sz w:val="24"/>
          <w:szCs w:val="24"/>
          <w:lang w:val="it-IT"/>
        </w:rPr>
        <w:t>3/2I</w:t>
      </w:r>
      <w:r w:rsidRPr="003C0C47">
        <w:rPr>
          <w:rFonts w:ascii="Times New Roman" w:hAnsi="Times New Roman" w:cs="Times New Roman"/>
          <w:color w:val="000000"/>
          <w:sz w:val="24"/>
          <w:szCs w:val="24"/>
          <w:vertAlign w:val="subscript"/>
          <w:lang w:val="it-IT"/>
        </w:rPr>
        <w:t>2</w:t>
      </w:r>
      <w:r w:rsidRPr="003C0C47">
        <w:rPr>
          <w:rFonts w:ascii="Times New Roman" w:hAnsi="Times New Roman" w:cs="Times New Roman"/>
          <w:color w:val="000000"/>
          <w:sz w:val="24"/>
          <w:szCs w:val="24"/>
          <w:lang w:val="it-IT"/>
        </w:rPr>
        <w:t xml:space="preserve"> + e</w:t>
      </w:r>
      <w:r w:rsidRPr="003C0C47">
        <w:rPr>
          <w:rFonts w:ascii="Times New Roman" w:hAnsi="Times New Roman" w:cs="Times New Roman"/>
          <w:color w:val="000000"/>
          <w:sz w:val="24"/>
          <w:szCs w:val="24"/>
          <w:vertAlign w:val="superscript"/>
          <w:lang w:val="it-IT"/>
        </w:rPr>
        <w:t>-</w:t>
      </w:r>
      <w:r w:rsidRPr="003C0C47">
        <w:rPr>
          <w:rFonts w:ascii="Times New Roman" w:hAnsi="Times New Roman" w:cs="Times New Roman"/>
          <w:color w:val="000000"/>
          <w:sz w:val="24"/>
          <w:szCs w:val="24"/>
          <w:lang w:val="it-IT"/>
        </w:rPr>
        <w:t xml:space="preserve">         eq. </w:t>
      </w:r>
      <w:r w:rsidRPr="003C0C47">
        <w:rPr>
          <w:rFonts w:ascii="Times New Roman" w:hAnsi="Times New Roman" w:cs="Times New Roman"/>
          <w:color w:val="000000"/>
          <w:sz w:val="24"/>
          <w:szCs w:val="24"/>
        </w:rPr>
        <w:t>(</w:t>
      </w:r>
      <w:r w:rsidR="001F2F6A">
        <w:rPr>
          <w:rFonts w:ascii="Times New Roman" w:hAnsi="Times New Roman" w:cs="Times New Roman"/>
          <w:color w:val="000000"/>
          <w:sz w:val="24"/>
          <w:szCs w:val="24"/>
        </w:rPr>
        <w:t>4</w:t>
      </w:r>
      <w:r w:rsidRPr="003C0C47">
        <w:rPr>
          <w:rFonts w:ascii="Times New Roman" w:hAnsi="Times New Roman" w:cs="Times New Roman"/>
          <w:color w:val="000000"/>
          <w:sz w:val="24"/>
          <w:szCs w:val="24"/>
        </w:rPr>
        <w:t>)</w:t>
      </w:r>
    </w:p>
    <w:p w14:paraId="4525BA57" w14:textId="5847121C" w:rsidR="000C089F" w:rsidRPr="0010140D" w:rsidRDefault="000C089F" w:rsidP="000C089F">
      <w:pPr>
        <w:spacing w:before="240" w:line="360" w:lineRule="auto"/>
        <w:rPr>
          <w:rFonts w:ascii="Times New Roman" w:hAnsi="Times New Roman" w:cs="Times New Roman"/>
          <w:sz w:val="24"/>
          <w:szCs w:val="24"/>
        </w:rPr>
      </w:pPr>
      <w:r w:rsidRPr="0010140D">
        <w:rPr>
          <w:rFonts w:ascii="Times New Roman" w:hAnsi="Times New Roman" w:cs="Times New Roman"/>
          <w:sz w:val="24"/>
          <w:szCs w:val="24"/>
        </w:rPr>
        <w:t>In the close proximity of the positively polarized working electrode, while I</w:t>
      </w:r>
      <w:r w:rsidRPr="0010140D">
        <w:rPr>
          <w:rFonts w:ascii="Times New Roman" w:hAnsi="Times New Roman" w:cs="Times New Roman"/>
          <w:sz w:val="24"/>
          <w:szCs w:val="24"/>
          <w:vertAlign w:val="superscript"/>
        </w:rPr>
        <w:t>−</w:t>
      </w:r>
      <w:r w:rsidRPr="0010140D">
        <w:rPr>
          <w:rFonts w:ascii="Times New Roman" w:hAnsi="Times New Roman" w:cs="Times New Roman"/>
          <w:sz w:val="24"/>
          <w:szCs w:val="24"/>
        </w:rPr>
        <w:t xml:space="preserve"> is depleted the local concentration of I</w:t>
      </w:r>
      <w:r w:rsidRPr="0010140D">
        <w:rPr>
          <w:rFonts w:ascii="Times New Roman" w:hAnsi="Times New Roman" w:cs="Times New Roman"/>
          <w:sz w:val="24"/>
          <w:szCs w:val="24"/>
          <w:vertAlign w:val="subscript"/>
        </w:rPr>
        <w:t>3</w:t>
      </w:r>
      <w:r w:rsidRPr="0010140D">
        <w:rPr>
          <w:rFonts w:ascii="Times New Roman" w:hAnsi="Times New Roman" w:cs="Times New Roman"/>
          <w:sz w:val="24"/>
          <w:szCs w:val="24"/>
          <w:vertAlign w:val="superscript"/>
        </w:rPr>
        <w:t>−</w:t>
      </w:r>
      <w:r w:rsidRPr="0010140D">
        <w:rPr>
          <w:rFonts w:ascii="Times New Roman" w:hAnsi="Times New Roman" w:cs="Times New Roman"/>
          <w:sz w:val="24"/>
          <w:szCs w:val="24"/>
        </w:rPr>
        <w:t xml:space="preserve"> increases, and then I</w:t>
      </w:r>
      <w:r w:rsidRPr="0010140D">
        <w:rPr>
          <w:rFonts w:ascii="Times New Roman" w:hAnsi="Times New Roman" w:cs="Times New Roman"/>
          <w:sz w:val="24"/>
          <w:szCs w:val="24"/>
          <w:vertAlign w:val="subscript"/>
        </w:rPr>
        <w:t>2</w:t>
      </w:r>
      <w:r w:rsidRPr="0010140D">
        <w:rPr>
          <w:rFonts w:ascii="Times New Roman" w:hAnsi="Times New Roman" w:cs="Times New Roman"/>
          <w:sz w:val="24"/>
          <w:szCs w:val="24"/>
        </w:rPr>
        <w:t xml:space="preserve"> becomes the final oxidized species. In this case, all species participating in the electroxidation reaction are soluble in the organic </w:t>
      </w:r>
      <w:r>
        <w:rPr>
          <w:rFonts w:ascii="Times New Roman" w:hAnsi="Times New Roman" w:cs="Times New Roman"/>
          <w:sz w:val="24"/>
          <w:szCs w:val="24"/>
        </w:rPr>
        <w:t>solvents</w:t>
      </w:r>
      <w:r w:rsidRPr="0010140D">
        <w:rPr>
          <w:rFonts w:ascii="Times New Roman" w:hAnsi="Times New Roman" w:cs="Times New Roman"/>
          <w:sz w:val="24"/>
          <w:szCs w:val="24"/>
        </w:rPr>
        <w:t xml:space="preserve"> therefore, well-defined voltammograms are obtained. </w:t>
      </w:r>
      <w:sdt>
        <w:sdtPr>
          <w:rPr>
            <w:rFonts w:ascii="Times New Roman" w:hAnsi="Times New Roman" w:cs="Times New Roman"/>
            <w:sz w:val="24"/>
            <w:szCs w:val="24"/>
          </w:rPr>
          <w:id w:val="1669513706"/>
          <w:citation/>
        </w:sdtPr>
        <w:sdtContent>
          <w:r>
            <w:rPr>
              <w:rFonts w:ascii="Times New Roman" w:hAnsi="Times New Roman" w:cs="Times New Roman"/>
              <w:sz w:val="24"/>
              <w:szCs w:val="24"/>
            </w:rPr>
            <w:fldChar w:fldCharType="begin"/>
          </w:r>
          <w:r w:rsidR="00F6488B">
            <w:rPr>
              <w:rFonts w:ascii="Times New Roman" w:hAnsi="Times New Roman" w:cs="Times New Roman"/>
              <w:sz w:val="24"/>
              <w:szCs w:val="24"/>
            </w:rPr>
            <w:instrText xml:space="preserve">CITATION Che21 \l 1040 </w:instrText>
          </w:r>
          <w:r>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[10]</w:t>
          </w:r>
          <w:r>
            <w:rPr>
              <w:rFonts w:ascii="Times New Roman" w:hAnsi="Times New Roman" w:cs="Times New Roman"/>
              <w:sz w:val="24"/>
              <w:szCs w:val="24"/>
            </w:rPr>
            <w:fldChar w:fldCharType="end"/>
          </w:r>
        </w:sdtContent>
      </w:sdt>
    </w:p>
    <w:p w14:paraId="702EE5CF" w14:textId="218AF9BE" w:rsidR="0003004B" w:rsidRDefault="000C089F" w:rsidP="000C089F">
      <w:pPr>
        <w:spacing w:before="240" w:line="360" w:lineRule="auto"/>
        <w:rPr>
          <w:rFonts w:ascii="Times New Roman" w:hAnsi="Times New Roman" w:cs="Times New Roman"/>
          <w:sz w:val="24"/>
          <w:szCs w:val="24"/>
        </w:rPr>
      </w:pPr>
      <w:r>
        <w:rPr>
          <w:rFonts w:ascii="Times New Roman" w:hAnsi="Times New Roman" w:cs="Times New Roman"/>
          <w:sz w:val="24"/>
          <w:szCs w:val="24"/>
        </w:rPr>
        <w:t>In order to recognize</w:t>
      </w:r>
      <w:r w:rsidRPr="00E80D36">
        <w:rPr>
          <w:rFonts w:ascii="Times New Roman" w:hAnsi="Times New Roman" w:cs="Times New Roman"/>
          <w:sz w:val="24"/>
          <w:szCs w:val="24"/>
        </w:rPr>
        <w:t xml:space="preserve"> ox</w:t>
      </w:r>
      <w:r>
        <w:rPr>
          <w:rFonts w:ascii="Times New Roman" w:hAnsi="Times New Roman" w:cs="Times New Roman"/>
          <w:sz w:val="24"/>
          <w:szCs w:val="24"/>
        </w:rPr>
        <w:t>idation processes of the iodide,</w:t>
      </w:r>
      <w:r w:rsidRPr="00E80D36">
        <w:rPr>
          <w:rFonts w:ascii="Times New Roman" w:hAnsi="Times New Roman" w:cs="Times New Roman"/>
          <w:sz w:val="24"/>
          <w:szCs w:val="24"/>
        </w:rPr>
        <w:t xml:space="preserve"> cyclic voltammetric study of NBu</w:t>
      </w:r>
      <w:r w:rsidRPr="00E80D36">
        <w:rPr>
          <w:rFonts w:ascii="Times New Roman" w:hAnsi="Times New Roman" w:cs="Times New Roman"/>
          <w:sz w:val="24"/>
          <w:szCs w:val="24"/>
          <w:vertAlign w:val="subscript"/>
        </w:rPr>
        <w:t>4</w:t>
      </w:r>
      <w:r w:rsidRPr="00E80D36">
        <w:rPr>
          <w:rFonts w:ascii="Times New Roman" w:hAnsi="Times New Roman" w:cs="Times New Roman"/>
          <w:sz w:val="24"/>
          <w:szCs w:val="24"/>
        </w:rPr>
        <w:t xml:space="preserve">I and povidone-iodine (PVP-I) were performed. PVP-I is a popular </w:t>
      </w:r>
      <w:r w:rsidR="00672786">
        <w:rPr>
          <w:rFonts w:ascii="Times New Roman" w:hAnsi="Times New Roman" w:cs="Times New Roman"/>
          <w:sz w:val="24"/>
          <w:szCs w:val="24"/>
        </w:rPr>
        <w:t xml:space="preserve">antiseptic constitutes by a </w:t>
      </w:r>
      <w:r w:rsidRPr="00E80D36">
        <w:rPr>
          <w:rFonts w:ascii="Times New Roman" w:hAnsi="Times New Roman" w:cs="Times New Roman"/>
          <w:sz w:val="24"/>
          <w:szCs w:val="24"/>
        </w:rPr>
        <w:t>biocompatible polymer with very good iodophor property</w:t>
      </w:r>
      <w:r w:rsidR="00C74A5A">
        <w:rPr>
          <w:rFonts w:ascii="Times New Roman" w:hAnsi="Times New Roman" w:cs="Times New Roman"/>
          <w:sz w:val="24"/>
          <w:szCs w:val="24"/>
        </w:rPr>
        <w:t>,</w:t>
      </w:r>
      <w:r w:rsidRPr="00E80D36">
        <w:rPr>
          <w:rFonts w:ascii="Times New Roman" w:hAnsi="Times New Roman" w:cs="Times New Roman"/>
          <w:sz w:val="24"/>
          <w:szCs w:val="24"/>
        </w:rPr>
        <w:t xml:space="preserve"> </w:t>
      </w:r>
      <w:r w:rsidR="00672786">
        <w:rPr>
          <w:rFonts w:ascii="Times New Roman" w:hAnsi="Times New Roman" w:cs="Times New Roman"/>
          <w:sz w:val="24"/>
          <w:szCs w:val="24"/>
        </w:rPr>
        <w:t>and</w:t>
      </w:r>
      <w:r w:rsidRPr="00E80D36">
        <w:rPr>
          <w:rFonts w:ascii="Times New Roman" w:hAnsi="Times New Roman" w:cs="Times New Roman"/>
          <w:sz w:val="24"/>
          <w:szCs w:val="24"/>
        </w:rPr>
        <w:t xml:space="preserve"> elemental iodine. </w:t>
      </w:r>
      <w:sdt>
        <w:sdtPr>
          <w:rPr>
            <w:rFonts w:ascii="Times New Roman" w:hAnsi="Times New Roman" w:cs="Times New Roman"/>
            <w:sz w:val="24"/>
            <w:szCs w:val="24"/>
          </w:rPr>
          <w:id w:val="-1839608044"/>
          <w:citation/>
        </w:sdtPr>
        <w:sdtContent>
          <w:r>
            <w:rPr>
              <w:rFonts w:ascii="Times New Roman" w:hAnsi="Times New Roman" w:cs="Times New Roman"/>
              <w:sz w:val="24"/>
              <w:szCs w:val="24"/>
            </w:rPr>
            <w:fldChar w:fldCharType="begin"/>
          </w:r>
          <w:r w:rsidR="000E6184">
            <w:rPr>
              <w:rFonts w:ascii="Times New Roman" w:hAnsi="Times New Roman" w:cs="Times New Roman"/>
              <w:sz w:val="24"/>
              <w:szCs w:val="24"/>
            </w:rPr>
            <w:instrText xml:space="preserve">CITATION Rus99 \l 1040 </w:instrText>
          </w:r>
          <w:r>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[11]</w:t>
          </w:r>
          <w:r>
            <w:rPr>
              <w:rFonts w:ascii="Times New Roman" w:hAnsi="Times New Roman" w:cs="Times New Roman"/>
              <w:sz w:val="24"/>
              <w:szCs w:val="24"/>
            </w:rPr>
            <w:fldChar w:fldCharType="end"/>
          </w:r>
        </w:sdtContent>
      </w:sdt>
      <w:r w:rsidRPr="00E80D36">
        <w:rPr>
          <w:rFonts w:ascii="Times New Roman" w:hAnsi="Times New Roman" w:cs="Times New Roman"/>
          <w:sz w:val="24"/>
          <w:szCs w:val="24"/>
        </w:rPr>
        <w:t xml:space="preserve"> </w:t>
      </w:r>
      <w:r w:rsidR="00672786">
        <w:rPr>
          <w:rFonts w:ascii="Times New Roman" w:hAnsi="Times New Roman" w:cs="Times New Roman"/>
          <w:sz w:val="24"/>
          <w:szCs w:val="24"/>
        </w:rPr>
        <w:t>I</w:t>
      </w:r>
      <w:r w:rsidRPr="0034060F">
        <w:rPr>
          <w:rFonts w:ascii="Times New Roman" w:hAnsi="Times New Roman" w:cs="Times New Roman"/>
          <w:sz w:val="24"/>
          <w:szCs w:val="24"/>
        </w:rPr>
        <w:t xml:space="preserve">n DMSO </w:t>
      </w:r>
      <w:r w:rsidR="00672786">
        <w:rPr>
          <w:rFonts w:ascii="Times New Roman" w:hAnsi="Times New Roman" w:cs="Times New Roman"/>
          <w:sz w:val="24"/>
          <w:szCs w:val="24"/>
        </w:rPr>
        <w:t xml:space="preserve">solution, </w:t>
      </w:r>
      <w:r w:rsidR="00672786" w:rsidRPr="0034060F">
        <w:rPr>
          <w:rFonts w:ascii="Times New Roman" w:hAnsi="Times New Roman" w:cs="Times New Roman"/>
          <w:sz w:val="24"/>
          <w:szCs w:val="24"/>
        </w:rPr>
        <w:t xml:space="preserve">PVP-I </w:t>
      </w:r>
      <w:r w:rsidRPr="0034060F">
        <w:rPr>
          <w:rFonts w:ascii="Times New Roman" w:hAnsi="Times New Roman" w:cs="Times New Roman"/>
          <w:sz w:val="24"/>
          <w:szCs w:val="24"/>
        </w:rPr>
        <w:t xml:space="preserve">showed a principal irreversible oxidation at </w:t>
      </w:r>
      <w:r w:rsidR="00672786">
        <w:rPr>
          <w:rFonts w:ascii="Times New Roman" w:hAnsi="Times New Roman" w:cs="Times New Roman"/>
          <w:sz w:val="24"/>
          <w:szCs w:val="24"/>
        </w:rPr>
        <w:t>potential value E</w:t>
      </w:r>
      <w:r w:rsidR="00672786" w:rsidRPr="0003004B">
        <w:rPr>
          <w:rFonts w:ascii="Times New Roman" w:hAnsi="Times New Roman" w:cs="Times New Roman"/>
          <w:sz w:val="24"/>
          <w:szCs w:val="24"/>
          <w:vertAlign w:val="subscript"/>
        </w:rPr>
        <w:t>pa</w:t>
      </w:r>
      <w:r w:rsidR="00672786">
        <w:rPr>
          <w:rFonts w:ascii="Times New Roman" w:hAnsi="Times New Roman" w:cs="Times New Roman"/>
          <w:sz w:val="24"/>
          <w:szCs w:val="24"/>
        </w:rPr>
        <w:t xml:space="preserve"> =+1.10 V.</w:t>
      </w:r>
      <w:r w:rsidRPr="0034060F">
        <w:rPr>
          <w:rFonts w:ascii="Times New Roman" w:hAnsi="Times New Roman" w:cs="Times New Roman"/>
          <w:sz w:val="24"/>
          <w:szCs w:val="24"/>
        </w:rPr>
        <w:t xml:space="preserve"> </w:t>
      </w:r>
      <w:r w:rsidR="0003004B">
        <w:rPr>
          <w:rFonts w:ascii="Times New Roman" w:hAnsi="Times New Roman" w:cs="Times New Roman"/>
          <w:sz w:val="24"/>
          <w:szCs w:val="24"/>
        </w:rPr>
        <w:t>After cathodic scan,</w:t>
      </w:r>
      <w:r w:rsidRPr="0034060F">
        <w:rPr>
          <w:rFonts w:ascii="Times New Roman" w:hAnsi="Times New Roman" w:cs="Times New Roman"/>
          <w:sz w:val="24"/>
          <w:szCs w:val="24"/>
        </w:rPr>
        <w:t xml:space="preserve"> a new irreversible oxidation peak </w:t>
      </w:r>
      <w:r w:rsidR="0003004B">
        <w:rPr>
          <w:rFonts w:ascii="Times New Roman" w:hAnsi="Times New Roman" w:cs="Times New Roman"/>
          <w:sz w:val="24"/>
          <w:szCs w:val="24"/>
        </w:rPr>
        <w:t>appeared at</w:t>
      </w:r>
      <w:r w:rsidRPr="0034060F">
        <w:rPr>
          <w:rFonts w:ascii="Times New Roman" w:hAnsi="Times New Roman" w:cs="Times New Roman"/>
          <w:sz w:val="24"/>
          <w:szCs w:val="24"/>
        </w:rPr>
        <w:t xml:space="preserve"> +0.51 V</w:t>
      </w:r>
      <w:r w:rsidR="0003004B">
        <w:rPr>
          <w:rFonts w:ascii="Times New Roman" w:hAnsi="Times New Roman" w:cs="Times New Roman"/>
          <w:sz w:val="24"/>
          <w:szCs w:val="24"/>
        </w:rPr>
        <w:t xml:space="preserve"> </w:t>
      </w:r>
      <w:r w:rsidR="00C74A5A">
        <w:rPr>
          <w:rFonts w:ascii="Times New Roman" w:hAnsi="Times New Roman" w:cs="Times New Roman"/>
          <w:sz w:val="24"/>
          <w:szCs w:val="24"/>
        </w:rPr>
        <w:t xml:space="preserve">(Fig. </w:t>
      </w:r>
      <w:r w:rsidRPr="0034060F">
        <w:rPr>
          <w:rFonts w:ascii="Times New Roman" w:hAnsi="Times New Roman" w:cs="Times New Roman"/>
          <w:sz w:val="24"/>
          <w:szCs w:val="24"/>
        </w:rPr>
        <w:t>S</w:t>
      </w:r>
      <w:r w:rsidR="00C74A5A">
        <w:rPr>
          <w:rFonts w:ascii="Times New Roman" w:hAnsi="Times New Roman" w:cs="Times New Roman"/>
          <w:sz w:val="24"/>
          <w:szCs w:val="24"/>
        </w:rPr>
        <w:t>1</w:t>
      </w:r>
      <w:r w:rsidRPr="0034060F">
        <w:rPr>
          <w:rFonts w:ascii="Times New Roman" w:hAnsi="Times New Roman" w:cs="Times New Roman"/>
          <w:sz w:val="24"/>
          <w:szCs w:val="24"/>
        </w:rPr>
        <w:t>)</w:t>
      </w:r>
      <w:r>
        <w:rPr>
          <w:rFonts w:ascii="Times New Roman" w:hAnsi="Times New Roman" w:cs="Times New Roman"/>
          <w:sz w:val="24"/>
          <w:szCs w:val="24"/>
        </w:rPr>
        <w:t xml:space="preserve">. </w:t>
      </w:r>
      <w:r w:rsidR="0003004B">
        <w:rPr>
          <w:rFonts w:ascii="Times New Roman" w:hAnsi="Times New Roman" w:cs="Times New Roman"/>
          <w:sz w:val="24"/>
          <w:szCs w:val="24"/>
        </w:rPr>
        <w:t xml:space="preserve">By comparing the peak potential value with that recorded for </w:t>
      </w:r>
      <w:r w:rsidRPr="00E80D36">
        <w:rPr>
          <w:rFonts w:ascii="Times New Roman" w:hAnsi="Times New Roman" w:cs="Times New Roman"/>
          <w:sz w:val="24"/>
          <w:szCs w:val="24"/>
        </w:rPr>
        <w:t>NBu</w:t>
      </w:r>
      <w:r w:rsidRPr="00E80D36">
        <w:rPr>
          <w:rFonts w:ascii="Times New Roman" w:hAnsi="Times New Roman" w:cs="Times New Roman"/>
          <w:sz w:val="24"/>
          <w:szCs w:val="24"/>
          <w:vertAlign w:val="subscript"/>
        </w:rPr>
        <w:t>4</w:t>
      </w:r>
      <w:r w:rsidRPr="00E80D36">
        <w:rPr>
          <w:rFonts w:ascii="Times New Roman" w:hAnsi="Times New Roman" w:cs="Times New Roman"/>
          <w:sz w:val="24"/>
          <w:szCs w:val="24"/>
        </w:rPr>
        <w:t>I in DMSO</w:t>
      </w:r>
      <w:r w:rsidR="0003004B">
        <w:rPr>
          <w:rFonts w:ascii="Times New Roman" w:hAnsi="Times New Roman" w:cs="Times New Roman"/>
          <w:sz w:val="24"/>
          <w:szCs w:val="24"/>
        </w:rPr>
        <w:t xml:space="preserve"> (+0.47 V, Fig. S</w:t>
      </w:r>
      <w:r w:rsidR="00C74A5A">
        <w:rPr>
          <w:rFonts w:ascii="Times New Roman" w:hAnsi="Times New Roman" w:cs="Times New Roman"/>
          <w:sz w:val="24"/>
          <w:szCs w:val="24"/>
        </w:rPr>
        <w:t>2</w:t>
      </w:r>
      <w:r w:rsidR="0003004B">
        <w:rPr>
          <w:rFonts w:ascii="Times New Roman" w:hAnsi="Times New Roman" w:cs="Times New Roman"/>
          <w:sz w:val="24"/>
          <w:szCs w:val="24"/>
        </w:rPr>
        <w:t>), reasonably</w:t>
      </w:r>
      <w:r w:rsidR="0073517D">
        <w:rPr>
          <w:rFonts w:ascii="Times New Roman" w:hAnsi="Times New Roman" w:cs="Times New Roman"/>
          <w:sz w:val="24"/>
          <w:szCs w:val="24"/>
        </w:rPr>
        <w:t xml:space="preserve"> they could be attributed at iodide oxidation.</w:t>
      </w:r>
    </w:p>
    <w:p w14:paraId="183D2216" w14:textId="5907E6D5" w:rsidR="000C089F" w:rsidRPr="000C089F" w:rsidRDefault="001F2F6A" w:rsidP="000C089F">
      <w:pPr>
        <w:spacing w:line="360" w:lineRule="auto"/>
        <w:rPr>
          <w:rFonts w:ascii="Times New Roman" w:hAnsi="Times New Roman" w:cs="Times New Roman"/>
          <w:bCs/>
          <w:sz w:val="24"/>
          <w:szCs w:val="24"/>
        </w:rPr>
      </w:pPr>
      <w:r>
        <w:rPr>
          <w:rFonts w:ascii="Times New Roman" w:hAnsi="Times New Roman" w:cs="Times New Roman"/>
          <w:sz w:val="24"/>
          <w:szCs w:val="24"/>
        </w:rPr>
        <w:lastRenderedPageBreak/>
        <w:t>The redox properties of metal complexes were investigated</w:t>
      </w:r>
      <w:r w:rsidR="000C089F">
        <w:rPr>
          <w:rFonts w:ascii="Times New Roman" w:hAnsi="Times New Roman" w:cs="Times New Roman"/>
          <w:sz w:val="24"/>
          <w:szCs w:val="24"/>
        </w:rPr>
        <w:t xml:space="preserve"> </w:t>
      </w:r>
      <w:r w:rsidR="002D3532">
        <w:rPr>
          <w:rFonts w:ascii="Times New Roman" w:hAnsi="Times New Roman" w:cs="Times New Roman"/>
          <w:sz w:val="24"/>
          <w:szCs w:val="24"/>
        </w:rPr>
        <w:t xml:space="preserve">both </w:t>
      </w:r>
      <w:r w:rsidR="000C089F">
        <w:rPr>
          <w:rFonts w:ascii="Times New Roman" w:hAnsi="Times New Roman" w:cs="Times New Roman"/>
          <w:sz w:val="24"/>
          <w:szCs w:val="24"/>
        </w:rPr>
        <w:t xml:space="preserve">in acetone </w:t>
      </w:r>
      <w:r w:rsidR="002D3532">
        <w:rPr>
          <w:rFonts w:ascii="Times New Roman" w:hAnsi="Times New Roman" w:cs="Times New Roman"/>
          <w:sz w:val="24"/>
          <w:szCs w:val="24"/>
        </w:rPr>
        <w:t>that</w:t>
      </w:r>
      <w:r w:rsidR="000C089F">
        <w:rPr>
          <w:rFonts w:ascii="Times New Roman" w:hAnsi="Times New Roman" w:cs="Times New Roman"/>
          <w:sz w:val="24"/>
          <w:szCs w:val="24"/>
        </w:rPr>
        <w:t xml:space="preserve"> </w:t>
      </w:r>
      <w:r w:rsidR="000C089F" w:rsidRPr="00E80D36">
        <w:rPr>
          <w:rFonts w:ascii="Times New Roman" w:hAnsi="Times New Roman" w:cs="Times New Roman"/>
          <w:sz w:val="24"/>
          <w:szCs w:val="24"/>
        </w:rPr>
        <w:t xml:space="preserve">DMSO </w:t>
      </w:r>
      <w:r w:rsidR="000C089F">
        <w:rPr>
          <w:rFonts w:ascii="Times New Roman" w:hAnsi="Times New Roman" w:cs="Times New Roman"/>
          <w:sz w:val="24"/>
          <w:szCs w:val="24"/>
        </w:rPr>
        <w:t xml:space="preserve">as </w:t>
      </w:r>
      <w:r w:rsidR="000C089F" w:rsidRPr="00E80D36">
        <w:rPr>
          <w:rFonts w:ascii="Times New Roman" w:hAnsi="Times New Roman" w:cs="Times New Roman"/>
          <w:bCs/>
          <w:sz w:val="24"/>
          <w:szCs w:val="24"/>
        </w:rPr>
        <w:t>suitable dissolution solvents</w:t>
      </w:r>
      <w:r w:rsidR="007E4176">
        <w:rPr>
          <w:rFonts w:ascii="Times New Roman" w:hAnsi="Times New Roman" w:cs="Times New Roman"/>
          <w:bCs/>
          <w:sz w:val="24"/>
          <w:szCs w:val="24"/>
        </w:rPr>
        <w:t>:</w:t>
      </w:r>
      <w:r w:rsidR="000C089F">
        <w:rPr>
          <w:rFonts w:ascii="Times New Roman" w:hAnsi="Times New Roman" w:cs="Times New Roman"/>
          <w:bCs/>
          <w:sz w:val="24"/>
          <w:szCs w:val="24"/>
        </w:rPr>
        <w:t xml:space="preserve"> </w:t>
      </w:r>
      <w:r w:rsidR="007E4176">
        <w:rPr>
          <w:rFonts w:ascii="Times New Roman" w:hAnsi="Times New Roman" w:cs="Times New Roman"/>
          <w:bCs/>
          <w:sz w:val="24"/>
          <w:szCs w:val="24"/>
        </w:rPr>
        <w:t>a</w:t>
      </w:r>
      <w:r w:rsidR="0041128C" w:rsidRPr="0041128C">
        <w:rPr>
          <w:rFonts w:ascii="Times New Roman" w:hAnsi="Times New Roman" w:cs="Times New Roman"/>
          <w:bCs/>
          <w:sz w:val="24"/>
          <w:szCs w:val="24"/>
        </w:rPr>
        <w:t>cetone</w:t>
      </w:r>
      <w:r w:rsidR="007E4176">
        <w:rPr>
          <w:rFonts w:ascii="Times New Roman" w:hAnsi="Times New Roman" w:cs="Times New Roman"/>
          <w:bCs/>
          <w:sz w:val="24"/>
          <w:szCs w:val="24"/>
        </w:rPr>
        <w:t xml:space="preserve"> because</w:t>
      </w:r>
      <w:r w:rsidR="0041128C" w:rsidRPr="0041128C">
        <w:rPr>
          <w:rFonts w:ascii="Times New Roman" w:hAnsi="Times New Roman" w:cs="Times New Roman"/>
          <w:bCs/>
          <w:sz w:val="24"/>
          <w:szCs w:val="24"/>
        </w:rPr>
        <w:t xml:space="preserve"> was used for antifungal activity valuation, while DMSO was chosen because its exceptional solvent properties and its high water miscibility.</w:t>
      </w:r>
    </w:p>
    <w:p w14:paraId="6ACF2CF4" w14:textId="30FAD418" w:rsidR="001D735F" w:rsidRPr="00E80D36" w:rsidRDefault="000841DE" w:rsidP="001D735F">
      <w:pPr>
        <w:spacing w:line="360" w:lineRule="auto"/>
        <w:rPr>
          <w:rFonts w:ascii="Times New Roman" w:hAnsi="Times New Roman" w:cs="Times New Roman"/>
          <w:sz w:val="24"/>
          <w:szCs w:val="24"/>
        </w:rPr>
      </w:pPr>
      <w:r w:rsidRPr="00E80D36">
        <w:rPr>
          <w:rFonts w:ascii="Times New Roman" w:hAnsi="Times New Roman" w:cs="Times New Roman"/>
          <w:sz w:val="24"/>
          <w:szCs w:val="24"/>
        </w:rPr>
        <w:t>The monomers</w:t>
      </w:r>
      <w:r w:rsidR="007449F7" w:rsidRPr="00E80D36">
        <w:rPr>
          <w:rFonts w:ascii="Times New Roman" w:hAnsi="Times New Roman" w:cs="Times New Roman"/>
          <w:sz w:val="24"/>
          <w:szCs w:val="24"/>
        </w:rPr>
        <w:t xml:space="preserve"> </w:t>
      </w:r>
      <w:r w:rsidR="007449F7" w:rsidRPr="00E80D36">
        <w:rPr>
          <w:rFonts w:ascii="Times New Roman" w:hAnsi="Times New Roman" w:cs="Times New Roman"/>
          <w:b/>
          <w:bCs/>
          <w:sz w:val="24"/>
          <w:szCs w:val="24"/>
        </w:rPr>
        <w:t>1</w:t>
      </w:r>
      <w:r w:rsidR="007449F7" w:rsidRPr="00E80D36">
        <w:rPr>
          <w:rFonts w:ascii="Times New Roman" w:hAnsi="Times New Roman" w:cs="Times New Roman"/>
          <w:sz w:val="24"/>
          <w:szCs w:val="24"/>
        </w:rPr>
        <w:t xml:space="preserve"> and </w:t>
      </w:r>
      <w:r w:rsidR="007449F7" w:rsidRPr="00E80D36">
        <w:rPr>
          <w:rFonts w:ascii="Times New Roman" w:hAnsi="Times New Roman" w:cs="Times New Roman"/>
          <w:b/>
          <w:bCs/>
          <w:sz w:val="24"/>
          <w:szCs w:val="24"/>
        </w:rPr>
        <w:t>2</w:t>
      </w:r>
      <w:r w:rsidR="007449F7" w:rsidRPr="00E80D36">
        <w:rPr>
          <w:rFonts w:ascii="Times New Roman" w:hAnsi="Times New Roman" w:cs="Times New Roman"/>
          <w:sz w:val="24"/>
          <w:szCs w:val="24"/>
        </w:rPr>
        <w:t>,</w:t>
      </w:r>
      <w:r w:rsidRPr="00E80D36">
        <w:rPr>
          <w:rFonts w:ascii="Times New Roman" w:hAnsi="Times New Roman" w:cs="Times New Roman"/>
          <w:sz w:val="24"/>
          <w:szCs w:val="24"/>
        </w:rPr>
        <w:t xml:space="preserve"> show two reduction processes</w:t>
      </w:r>
      <w:r w:rsidR="00A95BB4" w:rsidRPr="00E80D36">
        <w:rPr>
          <w:rFonts w:ascii="Times New Roman" w:hAnsi="Times New Roman" w:cs="Times New Roman"/>
          <w:sz w:val="24"/>
          <w:szCs w:val="24"/>
        </w:rPr>
        <w:t xml:space="preserve"> </w:t>
      </w:r>
      <w:r w:rsidR="009E25B6">
        <w:rPr>
          <w:rFonts w:ascii="Times New Roman" w:hAnsi="Times New Roman" w:cs="Times New Roman"/>
          <w:sz w:val="24"/>
          <w:szCs w:val="24"/>
        </w:rPr>
        <w:t xml:space="preserve">both </w:t>
      </w:r>
      <w:r w:rsidR="00A95BB4" w:rsidRPr="00E80D36">
        <w:rPr>
          <w:rFonts w:ascii="Times New Roman" w:hAnsi="Times New Roman" w:cs="Times New Roman"/>
          <w:sz w:val="24"/>
          <w:szCs w:val="24"/>
        </w:rPr>
        <w:t>in DMSO and acetone</w:t>
      </w:r>
      <w:r w:rsidR="009E25B6">
        <w:rPr>
          <w:rFonts w:ascii="Times New Roman" w:hAnsi="Times New Roman" w:cs="Times New Roman"/>
          <w:sz w:val="24"/>
          <w:szCs w:val="24"/>
        </w:rPr>
        <w:t xml:space="preserve"> solution</w:t>
      </w:r>
      <w:r w:rsidR="00E6381B" w:rsidRPr="00E80D36">
        <w:rPr>
          <w:rFonts w:ascii="Times New Roman" w:hAnsi="Times New Roman" w:cs="Times New Roman"/>
          <w:sz w:val="24"/>
          <w:szCs w:val="24"/>
        </w:rPr>
        <w:t xml:space="preserve">. </w:t>
      </w:r>
      <w:r w:rsidR="004B5C48" w:rsidRPr="00E80D36">
        <w:rPr>
          <w:rFonts w:ascii="Times New Roman" w:hAnsi="Times New Roman" w:cs="Times New Roman"/>
          <w:sz w:val="24"/>
          <w:szCs w:val="24"/>
        </w:rPr>
        <w:t xml:space="preserve">In Figure 1 </w:t>
      </w:r>
      <w:r w:rsidR="00864F77">
        <w:rPr>
          <w:rFonts w:ascii="Times New Roman" w:hAnsi="Times New Roman" w:cs="Times New Roman"/>
          <w:sz w:val="24"/>
          <w:szCs w:val="24"/>
        </w:rPr>
        <w:t>are</w:t>
      </w:r>
      <w:r w:rsidR="004B5C48" w:rsidRPr="00E80D36">
        <w:rPr>
          <w:rFonts w:ascii="Times New Roman" w:hAnsi="Times New Roman" w:cs="Times New Roman"/>
          <w:sz w:val="24"/>
          <w:szCs w:val="24"/>
        </w:rPr>
        <w:t xml:space="preserve"> illustrated the cyclic voltammogram</w:t>
      </w:r>
      <w:r w:rsidR="00864F77">
        <w:rPr>
          <w:rFonts w:ascii="Times New Roman" w:hAnsi="Times New Roman" w:cs="Times New Roman"/>
          <w:sz w:val="24"/>
          <w:szCs w:val="24"/>
        </w:rPr>
        <w:t>s</w:t>
      </w:r>
      <w:r w:rsidR="004B5C48" w:rsidRPr="00E80D36">
        <w:rPr>
          <w:rFonts w:ascii="Times New Roman" w:hAnsi="Times New Roman" w:cs="Times New Roman"/>
          <w:sz w:val="24"/>
          <w:szCs w:val="24"/>
        </w:rPr>
        <w:t xml:space="preserve"> of the complex </w:t>
      </w:r>
      <w:r w:rsidR="004B5C48" w:rsidRPr="00E80D36">
        <w:rPr>
          <w:rFonts w:ascii="Times New Roman" w:hAnsi="Times New Roman" w:cs="Times New Roman"/>
          <w:b/>
          <w:bCs/>
          <w:sz w:val="24"/>
          <w:szCs w:val="24"/>
        </w:rPr>
        <w:t>1</w:t>
      </w:r>
      <w:r w:rsidR="004B5C48" w:rsidRPr="00E80D36">
        <w:rPr>
          <w:rFonts w:ascii="Times New Roman" w:hAnsi="Times New Roman" w:cs="Times New Roman"/>
          <w:sz w:val="24"/>
          <w:szCs w:val="24"/>
        </w:rPr>
        <w:t xml:space="preserve"> </w:t>
      </w:r>
      <w:r w:rsidR="00A95BB4" w:rsidRPr="00E80D36">
        <w:rPr>
          <w:rFonts w:ascii="Times New Roman" w:hAnsi="Times New Roman" w:cs="Times New Roman"/>
          <w:sz w:val="24"/>
          <w:szCs w:val="24"/>
        </w:rPr>
        <w:t>in DMSO</w:t>
      </w:r>
      <w:r w:rsidR="009D2C67">
        <w:rPr>
          <w:rFonts w:ascii="Times New Roman" w:hAnsi="Times New Roman" w:cs="Times New Roman"/>
          <w:sz w:val="24"/>
          <w:szCs w:val="24"/>
        </w:rPr>
        <w:t xml:space="preserve"> in two different direction</w:t>
      </w:r>
      <w:r w:rsidR="00864F77">
        <w:rPr>
          <w:rFonts w:ascii="Times New Roman" w:hAnsi="Times New Roman" w:cs="Times New Roman"/>
          <w:sz w:val="24"/>
          <w:szCs w:val="24"/>
        </w:rPr>
        <w:t>s</w:t>
      </w:r>
      <w:r w:rsidR="009D2C67">
        <w:rPr>
          <w:rFonts w:ascii="Times New Roman" w:hAnsi="Times New Roman" w:cs="Times New Roman"/>
          <w:sz w:val="24"/>
          <w:szCs w:val="24"/>
        </w:rPr>
        <w:t xml:space="preserve"> of scan</w:t>
      </w:r>
      <w:r w:rsidR="004B5C48" w:rsidRPr="00E80D36">
        <w:rPr>
          <w:rFonts w:ascii="Times New Roman" w:hAnsi="Times New Roman" w:cs="Times New Roman"/>
          <w:sz w:val="24"/>
          <w:szCs w:val="24"/>
        </w:rPr>
        <w:t xml:space="preserve">. </w:t>
      </w:r>
      <w:r w:rsidR="007449F7" w:rsidRPr="00E80D36">
        <w:rPr>
          <w:rFonts w:ascii="Times New Roman" w:hAnsi="Times New Roman" w:cs="Times New Roman"/>
          <w:sz w:val="24"/>
          <w:szCs w:val="24"/>
        </w:rPr>
        <w:t>T</w:t>
      </w:r>
      <w:r w:rsidRPr="00E80D36">
        <w:rPr>
          <w:rFonts w:ascii="Times New Roman" w:hAnsi="Times New Roman" w:cs="Times New Roman"/>
          <w:sz w:val="24"/>
          <w:szCs w:val="24"/>
        </w:rPr>
        <w:t>he process</w:t>
      </w:r>
      <w:r w:rsidR="007449F7" w:rsidRPr="00E80D36">
        <w:rPr>
          <w:rFonts w:ascii="Times New Roman" w:hAnsi="Times New Roman" w:cs="Times New Roman"/>
          <w:sz w:val="24"/>
          <w:szCs w:val="24"/>
        </w:rPr>
        <w:t xml:space="preserve"> indicated as </w:t>
      </w:r>
      <w:r w:rsidR="007449F7" w:rsidRPr="0021739A">
        <w:rPr>
          <w:rFonts w:ascii="Times New Roman" w:hAnsi="Times New Roman" w:cs="Times New Roman"/>
          <w:b/>
          <w:sz w:val="24"/>
          <w:szCs w:val="24"/>
        </w:rPr>
        <w:t>A</w:t>
      </w:r>
      <w:r w:rsidRPr="00E80D36">
        <w:rPr>
          <w:rFonts w:ascii="Times New Roman" w:hAnsi="Times New Roman" w:cs="Times New Roman"/>
          <w:sz w:val="24"/>
          <w:szCs w:val="24"/>
        </w:rPr>
        <w:t xml:space="preserve"> is chemically </w:t>
      </w:r>
      <w:r w:rsidRPr="00A75D8F">
        <w:rPr>
          <w:rFonts w:ascii="Times New Roman" w:hAnsi="Times New Roman" w:cs="Times New Roman"/>
          <w:sz w:val="24"/>
          <w:szCs w:val="24"/>
        </w:rPr>
        <w:t>irreversible</w:t>
      </w:r>
      <w:r w:rsidRPr="00E80D36">
        <w:rPr>
          <w:rFonts w:ascii="Times New Roman" w:hAnsi="Times New Roman" w:cs="Times New Roman"/>
          <w:sz w:val="24"/>
          <w:szCs w:val="24"/>
        </w:rPr>
        <w:t xml:space="preserve">, while the </w:t>
      </w:r>
      <w:r w:rsidR="00E6381B" w:rsidRPr="00E80D36">
        <w:rPr>
          <w:rFonts w:ascii="Times New Roman" w:hAnsi="Times New Roman" w:cs="Times New Roman"/>
          <w:sz w:val="24"/>
          <w:szCs w:val="24"/>
        </w:rPr>
        <w:t xml:space="preserve">other one, indicated as </w:t>
      </w:r>
      <w:r w:rsidR="00E6381B" w:rsidRPr="0021739A">
        <w:rPr>
          <w:rFonts w:ascii="Times New Roman" w:hAnsi="Times New Roman" w:cs="Times New Roman"/>
          <w:b/>
          <w:sz w:val="24"/>
          <w:szCs w:val="24"/>
        </w:rPr>
        <w:t>B</w:t>
      </w:r>
      <w:r w:rsidR="00E6381B" w:rsidRPr="00E80D36">
        <w:rPr>
          <w:rFonts w:ascii="Times New Roman" w:hAnsi="Times New Roman" w:cs="Times New Roman"/>
          <w:sz w:val="24"/>
          <w:szCs w:val="24"/>
        </w:rPr>
        <w:t>,</w:t>
      </w:r>
      <w:r w:rsidRPr="00E80D36">
        <w:rPr>
          <w:rFonts w:ascii="Times New Roman" w:hAnsi="Times New Roman" w:cs="Times New Roman"/>
          <w:sz w:val="24"/>
          <w:szCs w:val="24"/>
        </w:rPr>
        <w:t xml:space="preserve"> is electrochemically quasireversible</w:t>
      </w:r>
      <w:r w:rsidR="00A75D8F">
        <w:rPr>
          <w:rFonts w:ascii="Times New Roman" w:hAnsi="Times New Roman" w:cs="Times New Roman"/>
          <w:sz w:val="24"/>
          <w:szCs w:val="24"/>
        </w:rPr>
        <w:t xml:space="preserve"> (ΔE = </w:t>
      </w:r>
      <w:r w:rsidR="000C717C">
        <w:rPr>
          <w:rFonts w:ascii="Times New Roman" w:hAnsi="Times New Roman" w:cs="Times New Roman"/>
          <w:sz w:val="24"/>
          <w:szCs w:val="24"/>
        </w:rPr>
        <w:t xml:space="preserve">157 </w:t>
      </w:r>
      <w:r w:rsidR="00A75D8F">
        <w:rPr>
          <w:rFonts w:ascii="Times New Roman" w:hAnsi="Times New Roman" w:cs="Times New Roman"/>
          <w:sz w:val="24"/>
          <w:szCs w:val="24"/>
        </w:rPr>
        <w:t>mV)</w:t>
      </w:r>
      <w:r w:rsidRPr="00E80D36">
        <w:rPr>
          <w:rFonts w:ascii="Times New Roman" w:hAnsi="Times New Roman" w:cs="Times New Roman"/>
          <w:sz w:val="24"/>
          <w:szCs w:val="24"/>
        </w:rPr>
        <w:t xml:space="preserve"> and partially chemically reversible, as given by the ratio i</w:t>
      </w:r>
      <w:r w:rsidRPr="00E80D36">
        <w:rPr>
          <w:rFonts w:ascii="Times New Roman" w:hAnsi="Times New Roman" w:cs="Times New Roman"/>
          <w:sz w:val="24"/>
          <w:szCs w:val="24"/>
          <w:vertAlign w:val="subscript"/>
        </w:rPr>
        <w:t>pb</w:t>
      </w:r>
      <w:r w:rsidRPr="00E80D36">
        <w:rPr>
          <w:rFonts w:ascii="Times New Roman" w:hAnsi="Times New Roman" w:cs="Times New Roman"/>
          <w:sz w:val="24"/>
          <w:szCs w:val="24"/>
        </w:rPr>
        <w:t>/i</w:t>
      </w:r>
      <w:r w:rsidRPr="00E80D36">
        <w:rPr>
          <w:rFonts w:ascii="Times New Roman" w:hAnsi="Times New Roman" w:cs="Times New Roman"/>
          <w:sz w:val="24"/>
          <w:szCs w:val="24"/>
          <w:vertAlign w:val="subscript"/>
        </w:rPr>
        <w:t>pf</w:t>
      </w:r>
      <w:r w:rsidRPr="00E80D36">
        <w:rPr>
          <w:rFonts w:ascii="Times New Roman" w:hAnsi="Times New Roman" w:cs="Times New Roman"/>
          <w:sz w:val="24"/>
          <w:szCs w:val="24"/>
        </w:rPr>
        <w:t xml:space="preserve"> </w:t>
      </w:r>
      <w:r w:rsidRPr="00E80D36">
        <w:rPr>
          <w:rFonts w:ascii="Cambria Math" w:hAnsi="Cambria Math" w:cs="Cambria Math"/>
          <w:sz w:val="24"/>
          <w:szCs w:val="24"/>
        </w:rPr>
        <w:t>≃</w:t>
      </w:r>
      <w:r w:rsidRPr="00E80D36">
        <w:rPr>
          <w:rFonts w:ascii="Times New Roman" w:hAnsi="Times New Roman" w:cs="Times New Roman"/>
          <w:sz w:val="24"/>
          <w:szCs w:val="24"/>
        </w:rPr>
        <w:t xml:space="preserve"> 0</w:t>
      </w:r>
      <w:r w:rsidR="001D735F">
        <w:rPr>
          <w:rFonts w:ascii="Times New Roman" w:hAnsi="Times New Roman" w:cs="Times New Roman"/>
          <w:sz w:val="24"/>
          <w:szCs w:val="24"/>
        </w:rPr>
        <w:t>.</w:t>
      </w:r>
      <w:r w:rsidRPr="00E80D36">
        <w:rPr>
          <w:rFonts w:ascii="Times New Roman" w:hAnsi="Times New Roman" w:cs="Times New Roman"/>
          <w:sz w:val="24"/>
          <w:szCs w:val="24"/>
        </w:rPr>
        <w:t xml:space="preserve">5. </w:t>
      </w:r>
    </w:p>
    <w:p w14:paraId="74898DF3" w14:textId="04CAD1B7" w:rsidR="00940640" w:rsidRPr="0074363E" w:rsidRDefault="0034318C" w:rsidP="00E80D36">
      <w:pPr>
        <w:spacing w:line="360" w:lineRule="auto"/>
        <w:rPr>
          <w:rFonts w:ascii="Times New Roman" w:hAnsi="Times New Roman" w:cs="Times New Roman"/>
          <w:sz w:val="24"/>
          <w:szCs w:val="24"/>
        </w:rPr>
      </w:pPr>
      <w:r>
        <w:rPr>
          <w:rFonts w:ascii="Times New Roman" w:hAnsi="Times New Roman" w:cs="Times New Roman"/>
          <w:sz w:val="24"/>
          <w:szCs w:val="24"/>
        </w:rPr>
        <w:t>This redox behavior was</w:t>
      </w:r>
      <w:r w:rsidR="00E24267">
        <w:rPr>
          <w:rFonts w:ascii="Times New Roman" w:hAnsi="Times New Roman" w:cs="Times New Roman"/>
          <w:sz w:val="24"/>
          <w:szCs w:val="24"/>
        </w:rPr>
        <w:t xml:space="preserve"> </w:t>
      </w:r>
      <w:r>
        <w:rPr>
          <w:rFonts w:ascii="Times New Roman" w:hAnsi="Times New Roman" w:cs="Times New Roman"/>
          <w:sz w:val="24"/>
          <w:szCs w:val="24"/>
        </w:rPr>
        <w:t>deeply discussed by</w:t>
      </w:r>
      <w:r w:rsidR="00AE4157" w:rsidRPr="00E80D36">
        <w:rPr>
          <w:rFonts w:ascii="Times New Roman" w:hAnsi="Times New Roman" w:cs="Times New Roman"/>
          <w:sz w:val="24"/>
          <w:szCs w:val="24"/>
        </w:rPr>
        <w:t xml:space="preserve"> Munisamy </w:t>
      </w:r>
      <w:r w:rsidR="00AE4157">
        <w:rPr>
          <w:rFonts w:ascii="Times New Roman" w:hAnsi="Times New Roman" w:cs="Times New Roman"/>
          <w:sz w:val="24"/>
          <w:szCs w:val="24"/>
        </w:rPr>
        <w:t>at al</w:t>
      </w:r>
      <w:r w:rsidR="008D00C3">
        <w:rPr>
          <w:rFonts w:ascii="Times New Roman" w:hAnsi="Times New Roman" w:cs="Times New Roman"/>
          <w:sz w:val="24"/>
          <w:szCs w:val="24"/>
        </w:rPr>
        <w:t>.</w:t>
      </w:r>
      <w:r w:rsidR="00AE4157">
        <w:rPr>
          <w:rFonts w:ascii="Times New Roman" w:hAnsi="Times New Roman" w:cs="Times New Roman"/>
          <w:sz w:val="24"/>
          <w:szCs w:val="24"/>
        </w:rPr>
        <w:t xml:space="preserve"> </w:t>
      </w:r>
      <w:sdt>
        <w:sdtPr>
          <w:rPr>
            <w:rFonts w:ascii="Times New Roman" w:hAnsi="Times New Roman" w:cs="Times New Roman"/>
            <w:sz w:val="24"/>
            <w:szCs w:val="24"/>
          </w:rPr>
          <w:id w:val="664217738"/>
          <w:citation/>
        </w:sdtPr>
        <w:sdtContent>
          <w:r w:rsidR="006A0123">
            <w:rPr>
              <w:rFonts w:ascii="Times New Roman" w:hAnsi="Times New Roman" w:cs="Times New Roman"/>
              <w:sz w:val="24"/>
              <w:szCs w:val="24"/>
            </w:rPr>
            <w:fldChar w:fldCharType="begin"/>
          </w:r>
          <w:r w:rsidR="000E6184">
            <w:rPr>
              <w:rFonts w:ascii="Times New Roman" w:hAnsi="Times New Roman" w:cs="Times New Roman"/>
              <w:sz w:val="24"/>
              <w:szCs w:val="24"/>
            </w:rPr>
            <w:instrText xml:space="preserve">CITATION Thi07 \l 1040 </w:instrText>
          </w:r>
          <w:r w:rsidR="006A0123">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[12]</w:t>
          </w:r>
          <w:r w:rsidR="006A0123">
            <w:rPr>
              <w:rFonts w:ascii="Times New Roman" w:hAnsi="Times New Roman" w:cs="Times New Roman"/>
              <w:sz w:val="24"/>
              <w:szCs w:val="24"/>
            </w:rPr>
            <w:fldChar w:fldCharType="end"/>
          </w:r>
        </w:sdtContent>
      </w:sdt>
      <w:r w:rsidRPr="00E80D36">
        <w:rPr>
          <w:rFonts w:ascii="Times New Roman" w:hAnsi="Times New Roman" w:cs="Times New Roman"/>
          <w:sz w:val="24"/>
          <w:szCs w:val="24"/>
        </w:rPr>
        <w:t xml:space="preserve"> </w:t>
      </w:r>
      <w:r w:rsidR="0021739A">
        <w:rPr>
          <w:rFonts w:ascii="Times New Roman" w:hAnsi="Times New Roman" w:cs="Times New Roman"/>
          <w:sz w:val="24"/>
          <w:szCs w:val="24"/>
        </w:rPr>
        <w:t>T</w:t>
      </w:r>
      <w:r w:rsidR="0021739A" w:rsidRPr="0074363E">
        <w:rPr>
          <w:rFonts w:ascii="Times New Roman" w:hAnsi="Times New Roman" w:cs="Times New Roman"/>
          <w:sz w:val="24"/>
          <w:szCs w:val="24"/>
        </w:rPr>
        <w:t xml:space="preserve">he </w:t>
      </w:r>
      <w:r w:rsidR="0021739A">
        <w:rPr>
          <w:rFonts w:ascii="Times New Roman" w:hAnsi="Times New Roman" w:cs="Times New Roman"/>
          <w:sz w:val="24"/>
          <w:szCs w:val="24"/>
        </w:rPr>
        <w:t xml:space="preserve">iodide metal complex, MI (where M = </w:t>
      </w:r>
      <w:r w:rsidR="0021739A" w:rsidRPr="00E80D36">
        <w:rPr>
          <w:rFonts w:ascii="Times New Roman" w:hAnsi="Times New Roman" w:cs="Times New Roman"/>
          <w:sz w:val="24"/>
          <w:szCs w:val="24"/>
        </w:rPr>
        <w:t>[CpFe(CO)</w:t>
      </w:r>
      <w:r w:rsidR="0021739A" w:rsidRPr="00E80D36">
        <w:rPr>
          <w:rFonts w:ascii="Times New Roman" w:hAnsi="Times New Roman" w:cs="Times New Roman"/>
          <w:sz w:val="24"/>
          <w:szCs w:val="24"/>
          <w:vertAlign w:val="subscript"/>
        </w:rPr>
        <w:t>2</w:t>
      </w:r>
      <w:r w:rsidR="0021739A" w:rsidRPr="00E80D36">
        <w:rPr>
          <w:rFonts w:ascii="Times New Roman" w:hAnsi="Times New Roman" w:cs="Times New Roman"/>
          <w:sz w:val="24"/>
          <w:szCs w:val="24"/>
        </w:rPr>
        <w:t>]</w:t>
      </w:r>
      <w:r w:rsidR="0021739A">
        <w:rPr>
          <w:rFonts w:ascii="Times New Roman" w:hAnsi="Times New Roman" w:cs="Times New Roman"/>
          <w:sz w:val="24"/>
          <w:szCs w:val="24"/>
        </w:rPr>
        <w:t>), underwent a reduction to form the corresponding anion complex [MI</w:t>
      </w:r>
      <w:r w:rsidR="0021739A" w:rsidRPr="00A75D8F">
        <w:rPr>
          <w:rFonts w:ascii="Times New Roman" w:hAnsi="Times New Roman" w:cs="Times New Roman"/>
          <w:sz w:val="24"/>
          <w:szCs w:val="24"/>
        </w:rPr>
        <w:t>]</w:t>
      </w:r>
      <w:r w:rsidR="0021739A">
        <w:rPr>
          <w:rFonts w:ascii="Times New Roman" w:hAnsi="Times New Roman" w:cs="Times New Roman"/>
          <w:sz w:val="24"/>
          <w:szCs w:val="24"/>
          <w:vertAlign w:val="superscript"/>
        </w:rPr>
        <w:t>-</w:t>
      </w:r>
      <w:r w:rsidR="0021739A">
        <w:rPr>
          <w:rFonts w:ascii="Times New Roman" w:hAnsi="Times New Roman" w:cs="Times New Roman"/>
          <w:sz w:val="24"/>
          <w:szCs w:val="24"/>
        </w:rPr>
        <w:t xml:space="preserve"> in corresponding of peak </w:t>
      </w:r>
      <w:r w:rsidR="0021739A" w:rsidRPr="00864F77">
        <w:rPr>
          <w:rFonts w:ascii="Times New Roman" w:hAnsi="Times New Roman" w:cs="Times New Roman"/>
          <w:b/>
          <w:bCs/>
          <w:sz w:val="24"/>
          <w:szCs w:val="24"/>
        </w:rPr>
        <w:t>A</w:t>
      </w:r>
      <w:r w:rsidR="0021739A">
        <w:rPr>
          <w:rFonts w:ascii="Times New Roman" w:hAnsi="Times New Roman" w:cs="Times New Roman"/>
          <w:sz w:val="24"/>
          <w:szCs w:val="24"/>
        </w:rPr>
        <w:t>. This latter is a 19-electron metal complex that rapidly evolves to the neutral complex M releasing iodide resulting an irreversible process. Subsequently, the complex M</w:t>
      </w:r>
      <w:r w:rsidR="008922AB">
        <w:rPr>
          <w:rFonts w:ascii="Times New Roman" w:hAnsi="Times New Roman" w:cs="Times New Roman"/>
          <w:sz w:val="24"/>
          <w:szCs w:val="24"/>
        </w:rPr>
        <w:t xml:space="preserve"> underwent to a reduction resulting in the monoanion M</w:t>
      </w:r>
      <w:r w:rsidR="008922AB" w:rsidRPr="00A75D8F">
        <w:rPr>
          <w:rFonts w:ascii="Times New Roman" w:hAnsi="Times New Roman" w:cs="Times New Roman"/>
          <w:sz w:val="24"/>
          <w:szCs w:val="24"/>
          <w:vertAlign w:val="superscript"/>
        </w:rPr>
        <w:t>-</w:t>
      </w:r>
      <w:r w:rsidR="008922AB">
        <w:rPr>
          <w:rFonts w:ascii="Times New Roman" w:hAnsi="Times New Roman" w:cs="Times New Roman"/>
          <w:sz w:val="24"/>
          <w:szCs w:val="24"/>
        </w:rPr>
        <w:t xml:space="preserve"> at potential values near the first reduction</w:t>
      </w:r>
      <w:r w:rsidR="0021739A">
        <w:rPr>
          <w:rFonts w:ascii="Times New Roman" w:hAnsi="Times New Roman" w:cs="Times New Roman"/>
          <w:sz w:val="24"/>
          <w:szCs w:val="24"/>
        </w:rPr>
        <w:t xml:space="preserve"> </w:t>
      </w:r>
      <w:r w:rsidR="0021739A" w:rsidRPr="0021739A">
        <w:rPr>
          <w:rFonts w:ascii="Times New Roman" w:hAnsi="Times New Roman" w:cs="Times New Roman"/>
          <w:b/>
          <w:sz w:val="24"/>
          <w:szCs w:val="24"/>
        </w:rPr>
        <w:t>A</w:t>
      </w:r>
      <w:r w:rsidR="0021739A">
        <w:rPr>
          <w:rFonts w:ascii="Times New Roman" w:hAnsi="Times New Roman" w:cs="Times New Roman"/>
          <w:sz w:val="24"/>
          <w:szCs w:val="24"/>
        </w:rPr>
        <w:t>.</w:t>
      </w:r>
      <w:r w:rsidR="008922AB">
        <w:rPr>
          <w:rFonts w:ascii="Times New Roman" w:hAnsi="Times New Roman" w:cs="Times New Roman"/>
          <w:sz w:val="24"/>
          <w:szCs w:val="24"/>
        </w:rPr>
        <w:t xml:space="preserve"> </w:t>
      </w:r>
      <w:r w:rsidR="00B14BA1" w:rsidRPr="00E80D36">
        <w:rPr>
          <w:rFonts w:ascii="Times New Roman" w:hAnsi="Times New Roman" w:cs="Times New Roman"/>
          <w:sz w:val="24"/>
          <w:szCs w:val="24"/>
        </w:rPr>
        <w:t>As reported</w:t>
      </w:r>
      <w:r w:rsidR="0021739A">
        <w:rPr>
          <w:rFonts w:ascii="Times New Roman" w:hAnsi="Times New Roman" w:cs="Times New Roman"/>
          <w:sz w:val="24"/>
          <w:szCs w:val="24"/>
        </w:rPr>
        <w:t>,</w:t>
      </w:r>
      <w:r w:rsidR="00B14BA1" w:rsidRPr="00E80D36">
        <w:rPr>
          <w:rFonts w:ascii="Times New Roman" w:hAnsi="Times New Roman" w:cs="Times New Roman"/>
          <w:sz w:val="24"/>
          <w:szCs w:val="24"/>
        </w:rPr>
        <w:t xml:space="preserve"> </w:t>
      </w:r>
      <w:r w:rsidR="0021739A">
        <w:rPr>
          <w:rFonts w:ascii="Times New Roman" w:hAnsi="Times New Roman" w:cs="Times New Roman"/>
          <w:sz w:val="24"/>
          <w:szCs w:val="24"/>
        </w:rPr>
        <w:t>at inert electrode</w:t>
      </w:r>
      <w:r w:rsidR="001805E8" w:rsidRPr="00E80D36">
        <w:rPr>
          <w:rFonts w:ascii="Times New Roman" w:hAnsi="Times New Roman" w:cs="Times New Roman"/>
          <w:sz w:val="24"/>
          <w:szCs w:val="24"/>
        </w:rPr>
        <w:t xml:space="preserve"> </w:t>
      </w:r>
      <w:r w:rsidR="00B14BA1" w:rsidRPr="00E80D36">
        <w:rPr>
          <w:rFonts w:ascii="Times New Roman" w:hAnsi="Times New Roman" w:cs="Times New Roman"/>
          <w:sz w:val="24"/>
          <w:szCs w:val="24"/>
        </w:rPr>
        <w:t>the product</w:t>
      </w:r>
      <w:r w:rsidR="0021739A">
        <w:rPr>
          <w:rFonts w:ascii="Times New Roman" w:hAnsi="Times New Roman" w:cs="Times New Roman"/>
          <w:sz w:val="24"/>
          <w:szCs w:val="24"/>
        </w:rPr>
        <w:t>s</w:t>
      </w:r>
      <w:r w:rsidR="00B14BA1" w:rsidRPr="00E80D36">
        <w:rPr>
          <w:rFonts w:ascii="Times New Roman" w:hAnsi="Times New Roman" w:cs="Times New Roman"/>
          <w:sz w:val="24"/>
          <w:szCs w:val="24"/>
        </w:rPr>
        <w:t xml:space="preserve"> of the reduction of [MI]</w:t>
      </w:r>
      <w:r w:rsidR="0021739A" w:rsidRPr="0021739A">
        <w:rPr>
          <w:rFonts w:ascii="Times New Roman" w:hAnsi="Times New Roman" w:cs="Times New Roman"/>
          <w:sz w:val="24"/>
          <w:szCs w:val="24"/>
          <w:vertAlign w:val="superscript"/>
        </w:rPr>
        <w:t>-</w:t>
      </w:r>
      <w:r w:rsidR="00B14BA1" w:rsidRPr="00E80D36">
        <w:rPr>
          <w:rFonts w:ascii="Times New Roman" w:hAnsi="Times New Roman" w:cs="Times New Roman"/>
          <w:sz w:val="24"/>
          <w:szCs w:val="24"/>
        </w:rPr>
        <w:t xml:space="preserve"> </w:t>
      </w:r>
      <w:r w:rsidR="0021739A">
        <w:rPr>
          <w:rFonts w:ascii="Times New Roman" w:hAnsi="Times New Roman" w:cs="Times New Roman"/>
          <w:sz w:val="24"/>
          <w:szCs w:val="24"/>
        </w:rPr>
        <w:t>can</w:t>
      </w:r>
      <w:r w:rsidR="00B14BA1" w:rsidRPr="00E80D36">
        <w:rPr>
          <w:rFonts w:ascii="Times New Roman" w:hAnsi="Times New Roman" w:cs="Times New Roman"/>
          <w:sz w:val="24"/>
          <w:szCs w:val="24"/>
        </w:rPr>
        <w:t xml:space="preserve"> be M</w:t>
      </w:r>
      <w:r w:rsidR="00A70002" w:rsidRPr="00E80D36">
        <w:rPr>
          <w:rFonts w:ascii="Times New Roman" w:hAnsi="Times New Roman" w:cs="Times New Roman"/>
          <w:sz w:val="24"/>
          <w:szCs w:val="24"/>
        </w:rPr>
        <w:t>,</w:t>
      </w:r>
      <w:r w:rsidR="00F22F0A" w:rsidRPr="00E80D36">
        <w:rPr>
          <w:rFonts w:ascii="Times New Roman" w:hAnsi="Times New Roman" w:cs="Times New Roman"/>
          <w:sz w:val="24"/>
          <w:szCs w:val="24"/>
        </w:rPr>
        <w:t xml:space="preserve"> which may be further reduced to </w:t>
      </w:r>
      <w:r w:rsidR="00A70002" w:rsidRPr="00E80D36">
        <w:rPr>
          <w:rFonts w:ascii="Times New Roman" w:hAnsi="Times New Roman" w:cs="Times New Roman"/>
          <w:sz w:val="24"/>
          <w:szCs w:val="24"/>
        </w:rPr>
        <w:t>M</w:t>
      </w:r>
      <w:r w:rsidR="00A70002" w:rsidRPr="00E80D36">
        <w:rPr>
          <w:rFonts w:ascii="Times New Roman" w:hAnsi="Times New Roman" w:cs="Times New Roman"/>
          <w:sz w:val="24"/>
          <w:szCs w:val="24"/>
          <w:vertAlign w:val="superscript"/>
        </w:rPr>
        <w:t>-</w:t>
      </w:r>
      <w:r w:rsidR="0021739A">
        <w:rPr>
          <w:rFonts w:ascii="Times New Roman" w:hAnsi="Times New Roman" w:cs="Times New Roman"/>
          <w:sz w:val="24"/>
          <w:szCs w:val="24"/>
        </w:rPr>
        <w:t>,</w:t>
      </w:r>
      <w:r w:rsidR="00F22F0A" w:rsidRPr="00E80D36">
        <w:rPr>
          <w:rFonts w:ascii="Times New Roman" w:hAnsi="Times New Roman" w:cs="Times New Roman"/>
          <w:sz w:val="24"/>
          <w:szCs w:val="24"/>
        </w:rPr>
        <w:t xml:space="preserve"> or </w:t>
      </w:r>
      <w:r w:rsidR="008922AB">
        <w:rPr>
          <w:rFonts w:ascii="Times New Roman" w:hAnsi="Times New Roman" w:cs="Times New Roman"/>
          <w:sz w:val="24"/>
          <w:szCs w:val="24"/>
        </w:rPr>
        <w:t xml:space="preserve">it </w:t>
      </w:r>
      <w:r w:rsidR="001805E8" w:rsidRPr="00E80D36">
        <w:rPr>
          <w:rFonts w:ascii="Times New Roman" w:hAnsi="Times New Roman" w:cs="Times New Roman"/>
          <w:sz w:val="24"/>
          <w:szCs w:val="24"/>
        </w:rPr>
        <w:t xml:space="preserve">can </w:t>
      </w:r>
      <w:r w:rsidR="00F22F0A" w:rsidRPr="00E80D36">
        <w:rPr>
          <w:rFonts w:ascii="Times New Roman" w:hAnsi="Times New Roman" w:cs="Times New Roman"/>
          <w:sz w:val="24"/>
          <w:szCs w:val="24"/>
        </w:rPr>
        <w:t xml:space="preserve">dimerize to </w:t>
      </w:r>
      <w:r w:rsidR="00A70002" w:rsidRPr="00E80D36">
        <w:rPr>
          <w:rFonts w:ascii="Times New Roman" w:hAnsi="Times New Roman" w:cs="Times New Roman"/>
          <w:sz w:val="24"/>
          <w:szCs w:val="24"/>
        </w:rPr>
        <w:t>M</w:t>
      </w:r>
      <w:r w:rsidR="00F22F0A" w:rsidRPr="00E80D36">
        <w:rPr>
          <w:rFonts w:ascii="Times New Roman" w:hAnsi="Times New Roman" w:cs="Times New Roman"/>
          <w:sz w:val="24"/>
          <w:szCs w:val="24"/>
          <w:vertAlign w:val="subscript"/>
        </w:rPr>
        <w:t>2</w:t>
      </w:r>
      <w:r w:rsidR="00F22F0A" w:rsidRPr="00E80D36">
        <w:rPr>
          <w:rFonts w:ascii="Times New Roman" w:hAnsi="Times New Roman" w:cs="Times New Roman"/>
          <w:sz w:val="24"/>
          <w:szCs w:val="24"/>
        </w:rPr>
        <w:t>.</w:t>
      </w:r>
      <w:r w:rsidR="00A70002" w:rsidRPr="00E80D36">
        <w:rPr>
          <w:rFonts w:ascii="Times New Roman" w:hAnsi="Times New Roman" w:cs="Times New Roman"/>
          <w:sz w:val="24"/>
          <w:szCs w:val="24"/>
        </w:rPr>
        <w:t xml:space="preserve"> </w:t>
      </w:r>
      <w:r w:rsidR="00D04B4D">
        <w:rPr>
          <w:rFonts w:ascii="Times New Roman" w:hAnsi="Times New Roman" w:cs="Times New Roman"/>
          <w:sz w:val="24"/>
          <w:szCs w:val="24"/>
        </w:rPr>
        <w:t>T</w:t>
      </w:r>
      <w:r w:rsidR="008922AB">
        <w:rPr>
          <w:rFonts w:ascii="Times New Roman" w:hAnsi="Times New Roman" w:cs="Times New Roman"/>
          <w:sz w:val="24"/>
          <w:szCs w:val="24"/>
        </w:rPr>
        <w:t>he dimer M</w:t>
      </w:r>
      <w:r w:rsidR="008922AB" w:rsidRPr="0074363E">
        <w:rPr>
          <w:rFonts w:ascii="Times New Roman" w:hAnsi="Times New Roman" w:cs="Times New Roman"/>
          <w:sz w:val="24"/>
          <w:szCs w:val="24"/>
          <w:vertAlign w:val="subscript"/>
        </w:rPr>
        <w:t>2</w:t>
      </w:r>
      <w:r w:rsidR="008922AB">
        <w:rPr>
          <w:rFonts w:ascii="Times New Roman" w:hAnsi="Times New Roman" w:cs="Times New Roman"/>
          <w:sz w:val="24"/>
          <w:szCs w:val="24"/>
        </w:rPr>
        <w:t xml:space="preserve"> underwent to </w:t>
      </w:r>
      <w:r w:rsidR="008922AB" w:rsidRPr="00E80D36">
        <w:rPr>
          <w:rFonts w:ascii="Times New Roman" w:hAnsi="Times New Roman" w:cs="Times New Roman"/>
          <w:sz w:val="24"/>
          <w:szCs w:val="24"/>
        </w:rPr>
        <w:t>the reduction</w:t>
      </w:r>
      <w:r w:rsidR="0021739A">
        <w:rPr>
          <w:rFonts w:ascii="Times New Roman" w:hAnsi="Times New Roman" w:cs="Times New Roman"/>
          <w:sz w:val="24"/>
          <w:szCs w:val="24"/>
        </w:rPr>
        <w:t xml:space="preserve"> step</w:t>
      </w:r>
      <w:r w:rsidR="008922AB" w:rsidRPr="00E80D36">
        <w:rPr>
          <w:rFonts w:ascii="Times New Roman" w:hAnsi="Times New Roman" w:cs="Times New Roman"/>
          <w:sz w:val="24"/>
          <w:szCs w:val="24"/>
        </w:rPr>
        <w:t xml:space="preserve"> indicated </w:t>
      </w:r>
      <w:r w:rsidR="0021739A">
        <w:rPr>
          <w:rFonts w:ascii="Times New Roman" w:hAnsi="Times New Roman" w:cs="Times New Roman"/>
          <w:sz w:val="24"/>
          <w:szCs w:val="24"/>
        </w:rPr>
        <w:t>with</w:t>
      </w:r>
      <w:r w:rsidR="008922AB" w:rsidRPr="00E80D36">
        <w:rPr>
          <w:rFonts w:ascii="Times New Roman" w:hAnsi="Times New Roman" w:cs="Times New Roman"/>
          <w:sz w:val="24"/>
          <w:szCs w:val="24"/>
        </w:rPr>
        <w:t xml:space="preserve"> </w:t>
      </w:r>
      <w:r w:rsidR="008922AB" w:rsidRPr="0021739A">
        <w:rPr>
          <w:rFonts w:ascii="Times New Roman" w:hAnsi="Times New Roman" w:cs="Times New Roman"/>
          <w:b/>
          <w:sz w:val="24"/>
          <w:szCs w:val="24"/>
        </w:rPr>
        <w:t xml:space="preserve">B </w:t>
      </w:r>
      <w:r w:rsidR="008922AB" w:rsidRPr="00E80D36">
        <w:rPr>
          <w:rFonts w:ascii="Times New Roman" w:hAnsi="Times New Roman" w:cs="Times New Roman"/>
          <w:sz w:val="24"/>
          <w:szCs w:val="24"/>
        </w:rPr>
        <w:t>in Figure 1</w:t>
      </w:r>
      <w:r w:rsidR="00940640">
        <w:rPr>
          <w:rFonts w:ascii="Times New Roman" w:hAnsi="Times New Roman" w:cs="Times New Roman"/>
          <w:sz w:val="24"/>
          <w:szCs w:val="24"/>
        </w:rPr>
        <w:t xml:space="preserve">. This attribution </w:t>
      </w:r>
      <w:r w:rsidR="00D04C82">
        <w:rPr>
          <w:rFonts w:ascii="Times New Roman" w:hAnsi="Times New Roman" w:cs="Times New Roman"/>
          <w:sz w:val="24"/>
          <w:szCs w:val="24"/>
        </w:rPr>
        <w:t>could be</w:t>
      </w:r>
      <w:r w:rsidR="00940640">
        <w:rPr>
          <w:rFonts w:ascii="Times New Roman" w:hAnsi="Times New Roman" w:cs="Times New Roman"/>
          <w:sz w:val="24"/>
          <w:szCs w:val="24"/>
        </w:rPr>
        <w:t xml:space="preserve"> confirmed by comparing peak potential </w:t>
      </w:r>
      <w:r w:rsidR="00D04C82">
        <w:rPr>
          <w:rFonts w:ascii="Times New Roman" w:hAnsi="Times New Roman" w:cs="Times New Roman"/>
          <w:sz w:val="24"/>
          <w:szCs w:val="24"/>
        </w:rPr>
        <w:t xml:space="preserve">value </w:t>
      </w:r>
      <w:r w:rsidR="00940640">
        <w:rPr>
          <w:rFonts w:ascii="Times New Roman" w:hAnsi="Times New Roman" w:cs="Times New Roman"/>
          <w:sz w:val="24"/>
          <w:szCs w:val="24"/>
        </w:rPr>
        <w:t xml:space="preserve">of the </w:t>
      </w:r>
      <w:r w:rsidR="00795AA9">
        <w:rPr>
          <w:rFonts w:ascii="Times New Roman" w:hAnsi="Times New Roman" w:cs="Times New Roman"/>
          <w:sz w:val="24"/>
          <w:szCs w:val="24"/>
        </w:rPr>
        <w:t xml:space="preserve">more cathodic </w:t>
      </w:r>
      <w:r w:rsidR="00D04C82">
        <w:rPr>
          <w:rFonts w:ascii="Times New Roman" w:hAnsi="Times New Roman" w:cs="Times New Roman"/>
          <w:sz w:val="24"/>
          <w:szCs w:val="24"/>
        </w:rPr>
        <w:t xml:space="preserve">dimers’ </w:t>
      </w:r>
      <w:r w:rsidR="00940640">
        <w:rPr>
          <w:rFonts w:ascii="Times New Roman" w:hAnsi="Times New Roman" w:cs="Times New Roman"/>
          <w:sz w:val="24"/>
          <w:szCs w:val="24"/>
        </w:rPr>
        <w:t xml:space="preserve">reduction </w:t>
      </w:r>
      <w:r w:rsidR="00D04C82">
        <w:rPr>
          <w:rFonts w:ascii="Times New Roman" w:hAnsi="Times New Roman" w:cs="Times New Roman"/>
          <w:sz w:val="24"/>
          <w:szCs w:val="24"/>
        </w:rPr>
        <w:t>with those of</w:t>
      </w:r>
      <w:r w:rsidR="00A60ECA">
        <w:rPr>
          <w:rFonts w:ascii="Times New Roman" w:hAnsi="Times New Roman" w:cs="Times New Roman"/>
          <w:sz w:val="24"/>
          <w:szCs w:val="24"/>
        </w:rPr>
        <w:t xml:space="preserve"> </w:t>
      </w:r>
      <w:r w:rsidR="00795AA9">
        <w:rPr>
          <w:rFonts w:ascii="Times New Roman" w:hAnsi="Times New Roman" w:cs="Times New Roman"/>
          <w:sz w:val="24"/>
          <w:szCs w:val="24"/>
        </w:rPr>
        <w:t>monomers</w:t>
      </w:r>
      <w:r w:rsidR="00A60ECA">
        <w:rPr>
          <w:rFonts w:ascii="Times New Roman" w:hAnsi="Times New Roman" w:cs="Times New Roman"/>
          <w:sz w:val="24"/>
          <w:szCs w:val="24"/>
        </w:rPr>
        <w:t xml:space="preserve"> (</w:t>
      </w:r>
      <w:r w:rsidR="00795AA9">
        <w:rPr>
          <w:rFonts w:ascii="Times New Roman" w:hAnsi="Times New Roman" w:cs="Times New Roman"/>
          <w:sz w:val="24"/>
          <w:szCs w:val="24"/>
        </w:rPr>
        <w:t xml:space="preserve">peak B, </w:t>
      </w:r>
      <w:r w:rsidR="00A60ECA">
        <w:rPr>
          <w:rFonts w:ascii="Times New Roman" w:hAnsi="Times New Roman" w:cs="Times New Roman"/>
          <w:sz w:val="24"/>
          <w:szCs w:val="24"/>
        </w:rPr>
        <w:t>Table 1)</w:t>
      </w:r>
      <w:r w:rsidR="00D04C82">
        <w:rPr>
          <w:rFonts w:ascii="Times New Roman" w:hAnsi="Times New Roman" w:cs="Times New Roman"/>
          <w:sz w:val="24"/>
          <w:szCs w:val="24"/>
        </w:rPr>
        <w:t xml:space="preserve">. </w:t>
      </w:r>
    </w:p>
    <w:p w14:paraId="5A9C576F" w14:textId="5EC8FE68" w:rsidR="00B119DA" w:rsidRPr="00E80D36" w:rsidRDefault="000A40AB" w:rsidP="00E80D36">
      <w:pPr>
        <w:spacing w:before="240" w:line="360" w:lineRule="auto"/>
        <w:rPr>
          <w:rFonts w:ascii="Times New Roman" w:hAnsi="Times New Roman" w:cs="Times New Roman"/>
          <w:sz w:val="24"/>
          <w:szCs w:val="24"/>
        </w:rPr>
      </w:pPr>
      <w:r>
        <w:rPr>
          <w:rFonts w:ascii="Times New Roman" w:hAnsi="Times New Roman" w:cs="Times New Roman"/>
          <w:noProof/>
          <w:sz w:val="24"/>
          <w:szCs w:val="24"/>
          <w:lang w:val="it-IT"/>
        </w:rPr>
        <w:drawing>
          <wp:inline distT="0" distB="0" distL="0" distR="0" wp14:anchorId="5B54B2BE" wp14:editId="5FD4D2FE">
            <wp:extent cx="6120130" cy="2430780"/>
            <wp:effectExtent l="0" t="0" r="0" b="762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1Rev.JPG"/>
                    <pic:cNvPicPr/>
                  </pic:nvPicPr>
                  <pic:blipFill>
                    <a:blip r:embed="rId14">
                      <a:extLst>
                        <a:ext uri="{28A0092B-C50C-407E-A947-70E740481C1C}">
                          <a14:useLocalDpi xmlns:a14="http://schemas.microsoft.com/office/drawing/2010/main" val="0"/>
                        </a:ext>
                      </a:extLst>
                    </a:blip>
                    <a:stretch>
                      <a:fillRect/>
                    </a:stretch>
                  </pic:blipFill>
                  <pic:spPr>
                    <a:xfrm>
                      <a:off x="0" y="0"/>
                      <a:ext cx="6120130" cy="2430780"/>
                    </a:xfrm>
                    <a:prstGeom prst="rect">
                      <a:avLst/>
                    </a:prstGeom>
                  </pic:spPr>
                </pic:pic>
              </a:graphicData>
            </a:graphic>
          </wp:inline>
        </w:drawing>
      </w:r>
    </w:p>
    <w:p w14:paraId="378485E3" w14:textId="0936ECB8" w:rsidR="0034318C" w:rsidRPr="0034318C" w:rsidRDefault="006C15B4" w:rsidP="0034318C">
      <w:pPr>
        <w:spacing w:line="360" w:lineRule="auto"/>
        <w:rPr>
          <w:rFonts w:ascii="Times New Roman" w:hAnsi="Times New Roman" w:cs="Times New Roman"/>
          <w:sz w:val="24"/>
          <w:szCs w:val="24"/>
        </w:rPr>
      </w:pPr>
      <w:r>
        <w:rPr>
          <w:rFonts w:ascii="Times New Roman" w:hAnsi="Times New Roman" w:cs="Times New Roman"/>
          <w:b/>
          <w:sz w:val="24"/>
          <w:szCs w:val="24"/>
        </w:rPr>
        <w:t>FIGURE</w:t>
      </w:r>
      <w:r w:rsidR="00D21C33" w:rsidRPr="00F841BF">
        <w:rPr>
          <w:rFonts w:ascii="Times New Roman" w:hAnsi="Times New Roman" w:cs="Times New Roman"/>
          <w:b/>
          <w:sz w:val="24"/>
          <w:szCs w:val="24"/>
        </w:rPr>
        <w:t xml:space="preserve"> 1.</w:t>
      </w:r>
      <w:r w:rsidR="00D21C33" w:rsidRPr="00E80D36">
        <w:rPr>
          <w:rFonts w:ascii="Times New Roman" w:hAnsi="Times New Roman" w:cs="Times New Roman"/>
          <w:sz w:val="24"/>
          <w:szCs w:val="24"/>
        </w:rPr>
        <w:t xml:space="preserve"> Cyclic voltammogram</w:t>
      </w:r>
      <w:r w:rsidR="009D2C67">
        <w:rPr>
          <w:rFonts w:ascii="Times New Roman" w:hAnsi="Times New Roman" w:cs="Times New Roman"/>
          <w:sz w:val="24"/>
          <w:szCs w:val="24"/>
        </w:rPr>
        <w:t>s</w:t>
      </w:r>
      <w:r w:rsidR="00D21C33" w:rsidRPr="00E80D36">
        <w:rPr>
          <w:rFonts w:ascii="Times New Roman" w:hAnsi="Times New Roman" w:cs="Times New Roman"/>
          <w:sz w:val="24"/>
          <w:szCs w:val="24"/>
        </w:rPr>
        <w:t xml:space="preserve"> </w:t>
      </w:r>
      <w:r w:rsidR="009D2C67" w:rsidRPr="00E80D36">
        <w:rPr>
          <w:rFonts w:ascii="Times New Roman" w:hAnsi="Times New Roman" w:cs="Times New Roman"/>
          <w:sz w:val="24"/>
          <w:szCs w:val="24"/>
        </w:rPr>
        <w:t xml:space="preserve">of </w:t>
      </w:r>
      <w:r w:rsidR="009D2C67" w:rsidRPr="0010140D">
        <w:rPr>
          <w:rFonts w:ascii="Times New Roman" w:hAnsi="Times New Roman" w:cs="Times New Roman"/>
          <w:b/>
          <w:sz w:val="24"/>
          <w:szCs w:val="24"/>
        </w:rPr>
        <w:t>1</w:t>
      </w:r>
      <w:r w:rsidR="009D2C67" w:rsidRPr="00E80D36">
        <w:rPr>
          <w:rFonts w:ascii="Times New Roman" w:hAnsi="Times New Roman" w:cs="Times New Roman"/>
          <w:sz w:val="24"/>
          <w:szCs w:val="24"/>
        </w:rPr>
        <w:t xml:space="preserve"> </w:t>
      </w:r>
      <w:r w:rsidR="009D2C67">
        <w:rPr>
          <w:rFonts w:ascii="Times New Roman" w:hAnsi="Times New Roman" w:cs="Times New Roman"/>
          <w:sz w:val="24"/>
          <w:szCs w:val="24"/>
        </w:rPr>
        <w:t>(1x</w:t>
      </w:r>
      <w:r w:rsidR="009D2C67" w:rsidRPr="00E80D36">
        <w:rPr>
          <w:rFonts w:ascii="Times New Roman" w:hAnsi="Times New Roman" w:cs="Times New Roman"/>
          <w:sz w:val="24"/>
          <w:szCs w:val="24"/>
          <w:highlight w:val="white"/>
        </w:rPr>
        <w:t>10</w:t>
      </w:r>
      <w:r w:rsidR="009D2C67" w:rsidRPr="00E80D36">
        <w:rPr>
          <w:rFonts w:ascii="Times New Roman" w:hAnsi="Times New Roman" w:cs="Times New Roman"/>
          <w:sz w:val="24"/>
          <w:szCs w:val="24"/>
          <w:highlight w:val="white"/>
          <w:vertAlign w:val="superscript"/>
        </w:rPr>
        <w:t>-3</w:t>
      </w:r>
      <w:r w:rsidR="009D2C67" w:rsidRPr="00E80D36">
        <w:rPr>
          <w:rFonts w:ascii="Times New Roman" w:hAnsi="Times New Roman" w:cs="Times New Roman"/>
          <w:sz w:val="24"/>
          <w:szCs w:val="24"/>
          <w:highlight w:val="white"/>
        </w:rPr>
        <w:t>M</w:t>
      </w:r>
      <w:r w:rsidR="009D2C67">
        <w:rPr>
          <w:rFonts w:ascii="Times New Roman" w:hAnsi="Times New Roman" w:cs="Times New Roman"/>
          <w:sz w:val="24"/>
          <w:szCs w:val="24"/>
        </w:rPr>
        <w:t xml:space="preserve">) </w:t>
      </w:r>
      <w:r w:rsidR="00C363CF" w:rsidRPr="00C363CF">
        <w:rPr>
          <w:rFonts w:ascii="Times New Roman" w:hAnsi="Times New Roman" w:cs="Times New Roman"/>
          <w:sz w:val="24"/>
          <w:szCs w:val="24"/>
        </w:rPr>
        <w:t>in two different direction</w:t>
      </w:r>
      <w:r w:rsidR="009D2C67">
        <w:rPr>
          <w:rFonts w:ascii="Times New Roman" w:hAnsi="Times New Roman" w:cs="Times New Roman"/>
          <w:sz w:val="24"/>
          <w:szCs w:val="24"/>
        </w:rPr>
        <w:t>s</w:t>
      </w:r>
      <w:r w:rsidR="00C363CF" w:rsidRPr="00C363CF">
        <w:rPr>
          <w:rFonts w:ascii="Times New Roman" w:hAnsi="Times New Roman" w:cs="Times New Roman"/>
          <w:sz w:val="24"/>
          <w:szCs w:val="24"/>
        </w:rPr>
        <w:t xml:space="preserve"> of scanning of potential, (I) in </w:t>
      </w:r>
      <w:r w:rsidR="009D2C67">
        <w:rPr>
          <w:rFonts w:ascii="Times New Roman" w:hAnsi="Times New Roman" w:cs="Times New Roman"/>
          <w:sz w:val="24"/>
          <w:szCs w:val="24"/>
        </w:rPr>
        <w:t>positive</w:t>
      </w:r>
      <w:r w:rsidR="00C363CF" w:rsidRPr="00C363CF">
        <w:rPr>
          <w:rFonts w:ascii="Times New Roman" w:hAnsi="Times New Roman" w:cs="Times New Roman"/>
          <w:sz w:val="24"/>
          <w:szCs w:val="24"/>
        </w:rPr>
        <w:t xml:space="preserve">-going scan and (II) in </w:t>
      </w:r>
      <w:r w:rsidR="009D2C67">
        <w:rPr>
          <w:rFonts w:ascii="Times New Roman" w:hAnsi="Times New Roman" w:cs="Times New Roman"/>
          <w:sz w:val="24"/>
          <w:szCs w:val="24"/>
        </w:rPr>
        <w:t>negative</w:t>
      </w:r>
      <w:r w:rsidR="00C363CF" w:rsidRPr="00C363CF">
        <w:rPr>
          <w:rFonts w:ascii="Times New Roman" w:hAnsi="Times New Roman" w:cs="Times New Roman"/>
          <w:sz w:val="24"/>
          <w:szCs w:val="24"/>
        </w:rPr>
        <w:t>-going scan</w:t>
      </w:r>
      <w:r w:rsidR="009D2C67">
        <w:rPr>
          <w:rFonts w:ascii="Times New Roman" w:hAnsi="Times New Roman" w:cs="Times New Roman"/>
          <w:sz w:val="24"/>
          <w:szCs w:val="24"/>
        </w:rPr>
        <w:t>,</w:t>
      </w:r>
      <w:r w:rsidR="00C363CF">
        <w:rPr>
          <w:rFonts w:ascii="Times New Roman" w:hAnsi="Times New Roman" w:cs="Times New Roman"/>
          <w:sz w:val="24"/>
          <w:szCs w:val="24"/>
        </w:rPr>
        <w:t xml:space="preserve"> </w:t>
      </w:r>
      <w:r w:rsidR="001512FA">
        <w:rPr>
          <w:rFonts w:ascii="Times New Roman" w:hAnsi="Times New Roman" w:cs="Times New Roman"/>
          <w:sz w:val="24"/>
          <w:szCs w:val="24"/>
        </w:rPr>
        <w:t xml:space="preserve">recorded </w:t>
      </w:r>
      <w:r w:rsidR="009D2C67">
        <w:rPr>
          <w:rFonts w:ascii="Times New Roman" w:hAnsi="Times New Roman" w:cs="Times New Roman"/>
          <w:sz w:val="24"/>
          <w:szCs w:val="24"/>
        </w:rPr>
        <w:t>in</w:t>
      </w:r>
      <w:r w:rsidR="001512FA">
        <w:rPr>
          <w:rFonts w:ascii="Times New Roman" w:hAnsi="Times New Roman" w:cs="Times New Roman"/>
          <w:sz w:val="24"/>
          <w:szCs w:val="24"/>
        </w:rPr>
        <w:t xml:space="preserve"> </w:t>
      </w:r>
      <w:r w:rsidR="00D21C33" w:rsidRPr="00E80D36">
        <w:rPr>
          <w:rFonts w:ascii="Times New Roman" w:hAnsi="Times New Roman" w:cs="Times New Roman"/>
          <w:sz w:val="24"/>
          <w:szCs w:val="24"/>
        </w:rPr>
        <w:t xml:space="preserve">DMSO solution </w:t>
      </w:r>
      <w:r w:rsidR="001512FA">
        <w:rPr>
          <w:rFonts w:ascii="Times New Roman" w:hAnsi="Times New Roman" w:cs="Times New Roman"/>
          <w:sz w:val="24"/>
          <w:szCs w:val="24"/>
        </w:rPr>
        <w:t>using</w:t>
      </w:r>
      <w:r w:rsidR="00D21C33" w:rsidRPr="00E80D36">
        <w:rPr>
          <w:rFonts w:ascii="Times New Roman" w:hAnsi="Times New Roman" w:cs="Times New Roman"/>
          <w:sz w:val="24"/>
          <w:szCs w:val="24"/>
        </w:rPr>
        <w:t xml:space="preserve"> glassy carbon </w:t>
      </w:r>
      <w:r w:rsidR="00940640">
        <w:rPr>
          <w:rFonts w:ascii="Times New Roman" w:hAnsi="Times New Roman" w:cs="Times New Roman"/>
          <w:sz w:val="24"/>
          <w:szCs w:val="24"/>
        </w:rPr>
        <w:t xml:space="preserve">as working </w:t>
      </w:r>
      <w:r w:rsidR="00D21C33" w:rsidRPr="00E80D36">
        <w:rPr>
          <w:rFonts w:ascii="Times New Roman" w:hAnsi="Times New Roman" w:cs="Times New Roman"/>
          <w:sz w:val="24"/>
          <w:szCs w:val="24"/>
        </w:rPr>
        <w:t>electrode</w:t>
      </w:r>
      <w:r w:rsidR="0023084E">
        <w:rPr>
          <w:rFonts w:ascii="Times New Roman" w:hAnsi="Times New Roman" w:cs="Times New Roman"/>
          <w:sz w:val="24"/>
          <w:szCs w:val="24"/>
        </w:rPr>
        <w:t>. S</w:t>
      </w:r>
      <w:r w:rsidR="00D21C33" w:rsidRPr="00E80D36">
        <w:rPr>
          <w:rFonts w:ascii="Times New Roman" w:hAnsi="Times New Roman" w:cs="Times New Roman"/>
          <w:sz w:val="24"/>
          <w:szCs w:val="24"/>
        </w:rPr>
        <w:t>can rate</w:t>
      </w:r>
      <w:r w:rsidR="0023084E">
        <w:rPr>
          <w:rFonts w:ascii="Times New Roman" w:hAnsi="Times New Roman" w:cs="Times New Roman"/>
          <w:sz w:val="24"/>
          <w:szCs w:val="24"/>
        </w:rPr>
        <w:t>:</w:t>
      </w:r>
      <w:r w:rsidR="00D21C33" w:rsidRPr="00E80D36">
        <w:rPr>
          <w:rFonts w:ascii="Times New Roman" w:hAnsi="Times New Roman" w:cs="Times New Roman"/>
          <w:sz w:val="24"/>
          <w:szCs w:val="24"/>
        </w:rPr>
        <w:t xml:space="preserve"> 200</w:t>
      </w:r>
      <w:r w:rsidR="00CE5D3D" w:rsidRPr="00E80D36">
        <w:rPr>
          <w:rFonts w:ascii="Times New Roman" w:hAnsi="Times New Roman" w:cs="Times New Roman"/>
          <w:sz w:val="24"/>
          <w:szCs w:val="24"/>
        </w:rPr>
        <w:t xml:space="preserve"> </w:t>
      </w:r>
      <w:r w:rsidR="00D21C33" w:rsidRPr="00E80D36">
        <w:rPr>
          <w:rFonts w:ascii="Times New Roman" w:hAnsi="Times New Roman" w:cs="Times New Roman"/>
          <w:sz w:val="24"/>
          <w:szCs w:val="24"/>
        </w:rPr>
        <w:t xml:space="preserve">mV/s. </w:t>
      </w:r>
      <w:r w:rsidR="00E94FB2" w:rsidRPr="00386B3A">
        <w:rPr>
          <w:rFonts w:ascii="Times New Roman" w:hAnsi="Times New Roman" w:cs="Times New Roman"/>
          <w:sz w:val="24"/>
          <w:szCs w:val="24"/>
        </w:rPr>
        <w:t>Supporting electrolyte:</w:t>
      </w:r>
      <w:r w:rsidR="00E94FB2">
        <w:rPr>
          <w:rFonts w:ascii="Times New Roman" w:hAnsi="Times New Roman" w:cs="Times New Roman"/>
          <w:sz w:val="24"/>
          <w:szCs w:val="24"/>
        </w:rPr>
        <w:t xml:space="preserve"> TBAPF</w:t>
      </w:r>
      <w:r w:rsidR="00E94FB2" w:rsidRPr="00386B3A">
        <w:rPr>
          <w:rFonts w:ascii="Times New Roman" w:hAnsi="Times New Roman" w:cs="Times New Roman"/>
          <w:sz w:val="24"/>
          <w:szCs w:val="24"/>
          <w:vertAlign w:val="subscript"/>
        </w:rPr>
        <w:t>6</w:t>
      </w:r>
      <w:r w:rsidR="00E94FB2">
        <w:rPr>
          <w:rFonts w:ascii="Times New Roman" w:hAnsi="Times New Roman" w:cs="Times New Roman"/>
          <w:sz w:val="24"/>
          <w:szCs w:val="24"/>
        </w:rPr>
        <w:t xml:space="preserve"> 0.1 M</w:t>
      </w:r>
    </w:p>
    <w:p w14:paraId="7A7669A6" w14:textId="5DB6DC98" w:rsidR="001805E8" w:rsidRDefault="001805E8" w:rsidP="00E80D36">
      <w:pPr>
        <w:spacing w:before="240" w:line="360" w:lineRule="auto"/>
        <w:rPr>
          <w:rFonts w:ascii="Times New Roman" w:hAnsi="Times New Roman" w:cs="Times New Roman"/>
          <w:sz w:val="24"/>
          <w:szCs w:val="24"/>
        </w:rPr>
      </w:pPr>
    </w:p>
    <w:p w14:paraId="2F7C4922" w14:textId="6C93CF95" w:rsidR="00864F77" w:rsidRDefault="00864F77" w:rsidP="00864F77">
      <w:pPr>
        <w:spacing w:before="240" w:line="360" w:lineRule="auto"/>
        <w:ind w:firstLine="720"/>
        <w:rPr>
          <w:rFonts w:ascii="Times New Roman" w:hAnsi="Times New Roman" w:cs="Times New Roman"/>
          <w:sz w:val="24"/>
          <w:szCs w:val="24"/>
        </w:rPr>
      </w:pPr>
      <w:r w:rsidRPr="00864F77">
        <w:rPr>
          <w:rFonts w:ascii="Times New Roman" w:hAnsi="Times New Roman" w:cs="Times New Roman"/>
          <w:sz w:val="24"/>
          <w:szCs w:val="24"/>
        </w:rPr>
        <w:lastRenderedPageBreak/>
        <w:t xml:space="preserve">The pentamethylated complex </w:t>
      </w:r>
      <w:r w:rsidRPr="008D00C3">
        <w:rPr>
          <w:rFonts w:ascii="Times New Roman" w:hAnsi="Times New Roman" w:cs="Times New Roman"/>
          <w:b/>
          <w:sz w:val="24"/>
          <w:szCs w:val="24"/>
        </w:rPr>
        <w:t>2</w:t>
      </w:r>
      <w:r w:rsidRPr="00864F77">
        <w:rPr>
          <w:rFonts w:ascii="Times New Roman" w:hAnsi="Times New Roman" w:cs="Times New Roman"/>
          <w:sz w:val="24"/>
          <w:szCs w:val="24"/>
        </w:rPr>
        <w:t xml:space="preserve"> showed a similar redox pattern compared to </w:t>
      </w:r>
      <w:r w:rsidRPr="008D00C3">
        <w:rPr>
          <w:rFonts w:ascii="Times New Roman" w:hAnsi="Times New Roman" w:cs="Times New Roman"/>
          <w:b/>
          <w:sz w:val="24"/>
          <w:szCs w:val="24"/>
        </w:rPr>
        <w:t>1</w:t>
      </w:r>
      <w:r w:rsidRPr="00864F77">
        <w:rPr>
          <w:rFonts w:ascii="Times New Roman" w:hAnsi="Times New Roman" w:cs="Times New Roman"/>
          <w:sz w:val="24"/>
          <w:szCs w:val="24"/>
        </w:rPr>
        <w:t>, but peak potential values were cathodically shifted. It is due to the inductive effects of alkyl substituents, in fact the pentamethylcyclopentadienyl ligand is a better donor than the cyclopentadienyl group.</w:t>
      </w:r>
      <w:r>
        <w:rPr>
          <w:rFonts w:ascii="Times New Roman" w:hAnsi="Times New Roman" w:cs="Times New Roman"/>
          <w:sz w:val="24"/>
          <w:szCs w:val="24"/>
        </w:rPr>
        <w:t xml:space="preserve"> </w:t>
      </w:r>
    </w:p>
    <w:p w14:paraId="54143FBC" w14:textId="51A69BE0" w:rsidR="007F6463" w:rsidRPr="00E80D36" w:rsidRDefault="007F6463" w:rsidP="007F6463">
      <w:pPr>
        <w:spacing w:before="240" w:line="360" w:lineRule="auto"/>
        <w:ind w:firstLine="720"/>
        <w:jc w:val="center"/>
        <w:rPr>
          <w:rFonts w:ascii="Times New Roman" w:hAnsi="Times New Roman" w:cs="Times New Roman"/>
          <w:sz w:val="24"/>
          <w:szCs w:val="24"/>
        </w:rPr>
      </w:pPr>
      <w:r>
        <w:rPr>
          <w:rFonts w:ascii="Times New Roman" w:hAnsi="Times New Roman" w:cs="Times New Roman"/>
          <w:sz w:val="24"/>
          <w:szCs w:val="24"/>
        </w:rPr>
        <w:t>TABLE 1</w:t>
      </w:r>
    </w:p>
    <w:p w14:paraId="4D661E6B" w14:textId="117F8349" w:rsidR="00D04B4D" w:rsidRPr="00E80D36" w:rsidRDefault="00D04B4D" w:rsidP="00E80D36">
      <w:pPr>
        <w:spacing w:line="360" w:lineRule="auto"/>
        <w:rPr>
          <w:rFonts w:ascii="Times New Roman" w:hAnsi="Times New Roman" w:cs="Times New Roman"/>
          <w:sz w:val="24"/>
          <w:szCs w:val="24"/>
        </w:rPr>
      </w:pPr>
      <w:bookmarkStart w:id="4" w:name="_Ref103754340"/>
    </w:p>
    <w:p w14:paraId="574C6DE7" w14:textId="346AB346" w:rsidR="000D472A" w:rsidRPr="00E80D36" w:rsidRDefault="000D472A" w:rsidP="00E80D36">
      <w:pPr>
        <w:spacing w:line="360" w:lineRule="auto"/>
        <w:rPr>
          <w:rFonts w:ascii="Times New Roman" w:eastAsia="Times New Roman" w:hAnsi="Times New Roman" w:cs="Times New Roman"/>
          <w:sz w:val="24"/>
          <w:szCs w:val="24"/>
          <w:lang w:val="en-GB"/>
        </w:rPr>
      </w:pPr>
      <w:r w:rsidRPr="00E80D36">
        <w:rPr>
          <w:rFonts w:ascii="Times New Roman" w:eastAsia="Times New Roman" w:hAnsi="Times New Roman" w:cs="Times New Roman"/>
          <w:b/>
          <w:bCs/>
          <w:color w:val="000000"/>
          <w:sz w:val="24"/>
          <w:szCs w:val="24"/>
          <w:lang w:val="en-GB"/>
        </w:rPr>
        <w:t xml:space="preserve">Table </w:t>
      </w:r>
      <w:r w:rsidRPr="00E80D36">
        <w:rPr>
          <w:rFonts w:ascii="Times New Roman" w:eastAsia="Times New Roman" w:hAnsi="Times New Roman" w:cs="Times New Roman"/>
          <w:b/>
          <w:bCs/>
          <w:color w:val="000000"/>
          <w:sz w:val="24"/>
          <w:szCs w:val="24"/>
          <w:lang w:val="en-GB"/>
        </w:rPr>
        <w:fldChar w:fldCharType="begin"/>
      </w:r>
      <w:r w:rsidRPr="00E80D36">
        <w:rPr>
          <w:rFonts w:ascii="Times New Roman" w:eastAsia="Times New Roman" w:hAnsi="Times New Roman" w:cs="Times New Roman"/>
          <w:b/>
          <w:bCs/>
          <w:color w:val="000000"/>
          <w:sz w:val="24"/>
          <w:szCs w:val="24"/>
          <w:lang w:val="en-GB"/>
        </w:rPr>
        <w:instrText xml:space="preserve"> SEQ Table \* ARABIC </w:instrText>
      </w:r>
      <w:r w:rsidRPr="00E80D36">
        <w:rPr>
          <w:rFonts w:ascii="Times New Roman" w:eastAsia="Times New Roman" w:hAnsi="Times New Roman" w:cs="Times New Roman"/>
          <w:b/>
          <w:bCs/>
          <w:color w:val="000000"/>
          <w:sz w:val="24"/>
          <w:szCs w:val="24"/>
          <w:lang w:val="en-GB"/>
        </w:rPr>
        <w:fldChar w:fldCharType="separate"/>
      </w:r>
      <w:r w:rsidR="00925DEF">
        <w:rPr>
          <w:rFonts w:ascii="Times New Roman" w:eastAsia="Times New Roman" w:hAnsi="Times New Roman" w:cs="Times New Roman"/>
          <w:b/>
          <w:bCs/>
          <w:noProof/>
          <w:color w:val="000000"/>
          <w:sz w:val="24"/>
          <w:szCs w:val="24"/>
          <w:lang w:val="en-GB"/>
        </w:rPr>
        <w:t>1</w:t>
      </w:r>
      <w:r w:rsidRPr="00E80D36">
        <w:rPr>
          <w:rFonts w:ascii="Times New Roman" w:eastAsia="Times New Roman" w:hAnsi="Times New Roman" w:cs="Times New Roman"/>
          <w:b/>
          <w:bCs/>
          <w:color w:val="000000"/>
          <w:sz w:val="24"/>
          <w:szCs w:val="24"/>
          <w:lang w:val="en-GB"/>
        </w:rPr>
        <w:fldChar w:fldCharType="end"/>
      </w:r>
      <w:bookmarkEnd w:id="4"/>
      <w:r w:rsidR="007F6463">
        <w:rPr>
          <w:rFonts w:ascii="Times New Roman" w:eastAsia="Times New Roman" w:hAnsi="Times New Roman" w:cs="Times New Roman"/>
          <w:b/>
          <w:bCs/>
          <w:color w:val="000000"/>
          <w:sz w:val="24"/>
          <w:szCs w:val="24"/>
          <w:lang w:val="en-GB"/>
        </w:rPr>
        <w:t>.</w:t>
      </w:r>
      <w:r w:rsidRPr="00E80D36">
        <w:rPr>
          <w:rFonts w:ascii="Times New Roman" w:eastAsia="Times New Roman" w:hAnsi="Times New Roman" w:cs="Times New Roman"/>
          <w:i/>
          <w:iCs/>
          <w:color w:val="000000"/>
          <w:sz w:val="24"/>
          <w:szCs w:val="24"/>
          <w:lang w:val="en-GB"/>
        </w:rPr>
        <w:t xml:space="preserve"> </w:t>
      </w:r>
      <w:r w:rsidRPr="00E80D36">
        <w:rPr>
          <w:rFonts w:ascii="Times New Roman" w:eastAsia="Times New Roman" w:hAnsi="Times New Roman" w:cs="Times New Roman"/>
          <w:iCs/>
          <w:color w:val="000000"/>
          <w:sz w:val="24"/>
          <w:szCs w:val="24"/>
          <w:lang w:val="en-GB"/>
        </w:rPr>
        <w:t xml:space="preserve">Electrode potential values (V, vs. Ag/AgCl) and peak-to-peak separation (mV) recorded for the </w:t>
      </w:r>
      <w:r w:rsidR="00E14C58">
        <w:rPr>
          <w:rFonts w:ascii="Times New Roman" w:eastAsia="Times New Roman" w:hAnsi="Times New Roman" w:cs="Times New Roman"/>
          <w:iCs/>
          <w:color w:val="000000"/>
          <w:sz w:val="24"/>
          <w:szCs w:val="24"/>
          <w:lang w:val="en-GB"/>
        </w:rPr>
        <w:t>iron-</w:t>
      </w:r>
      <w:r w:rsidRPr="00E80D36">
        <w:rPr>
          <w:rFonts w:ascii="Times New Roman" w:eastAsia="Times New Roman" w:hAnsi="Times New Roman" w:cs="Times New Roman"/>
          <w:iCs/>
          <w:color w:val="000000"/>
          <w:sz w:val="24"/>
          <w:szCs w:val="24"/>
          <w:lang w:val="en-GB"/>
        </w:rPr>
        <w:t xml:space="preserve">complexes </w:t>
      </w:r>
      <w:r w:rsidR="00E14C58">
        <w:rPr>
          <w:rFonts w:ascii="Times New Roman" w:eastAsia="Times New Roman" w:hAnsi="Times New Roman" w:cs="Times New Roman"/>
          <w:iCs/>
          <w:color w:val="000000"/>
          <w:sz w:val="24"/>
          <w:szCs w:val="24"/>
          <w:lang w:val="en-GB"/>
        </w:rPr>
        <w:t>(</w:t>
      </w:r>
      <w:r w:rsidRPr="00E80D36">
        <w:rPr>
          <w:rFonts w:ascii="Times New Roman" w:eastAsia="Times New Roman" w:hAnsi="Times New Roman" w:cs="Times New Roman"/>
          <w:iCs/>
          <w:color w:val="000000"/>
          <w:sz w:val="24"/>
          <w:szCs w:val="24"/>
          <w:lang w:val="en-GB"/>
        </w:rPr>
        <w:t xml:space="preserve"> </w:t>
      </w:r>
      <w:r w:rsidR="00413783">
        <w:rPr>
          <w:rFonts w:ascii="Times New Roman" w:eastAsia="Times New Roman" w:hAnsi="Times New Roman" w:cs="Times New Roman"/>
          <w:iCs/>
          <w:color w:val="000000"/>
          <w:sz w:val="24"/>
          <w:szCs w:val="24"/>
          <w:lang w:val="en-GB"/>
        </w:rPr>
        <w:t xml:space="preserve">1 x </w:t>
      </w:r>
      <w:r w:rsidRPr="00E80D36">
        <w:rPr>
          <w:rFonts w:ascii="Times New Roman" w:eastAsia="Times New Roman" w:hAnsi="Times New Roman" w:cs="Times New Roman"/>
          <w:iCs/>
          <w:color w:val="000000"/>
          <w:sz w:val="24"/>
          <w:szCs w:val="24"/>
          <w:lang w:val="en-GB"/>
        </w:rPr>
        <w:t>10</w:t>
      </w:r>
      <w:r w:rsidRPr="00E80D36">
        <w:rPr>
          <w:rFonts w:ascii="Times New Roman" w:eastAsia="Times New Roman" w:hAnsi="Times New Roman" w:cs="Times New Roman"/>
          <w:iCs/>
          <w:color w:val="000000"/>
          <w:sz w:val="24"/>
          <w:szCs w:val="24"/>
          <w:vertAlign w:val="superscript"/>
          <w:lang w:val="en-GB"/>
        </w:rPr>
        <w:t>-</w:t>
      </w:r>
      <w:r w:rsidRPr="00C634C2">
        <w:rPr>
          <w:rFonts w:ascii="Times New Roman" w:eastAsia="Times New Roman" w:hAnsi="Times New Roman" w:cs="Times New Roman"/>
          <w:iCs/>
          <w:color w:val="000000"/>
          <w:sz w:val="24"/>
          <w:szCs w:val="24"/>
          <w:vertAlign w:val="superscript"/>
          <w:lang w:val="en-GB"/>
        </w:rPr>
        <w:t>3</w:t>
      </w:r>
      <w:r w:rsidR="00C634C2">
        <w:rPr>
          <w:rFonts w:ascii="Times New Roman" w:eastAsia="Times New Roman" w:hAnsi="Times New Roman" w:cs="Times New Roman"/>
          <w:iCs/>
          <w:color w:val="000000"/>
          <w:sz w:val="24"/>
          <w:szCs w:val="24"/>
          <w:lang w:val="en-GB"/>
        </w:rPr>
        <w:t xml:space="preserve"> </w:t>
      </w:r>
      <w:r w:rsidRPr="00C634C2">
        <w:rPr>
          <w:rFonts w:ascii="Times New Roman" w:eastAsia="Times New Roman" w:hAnsi="Times New Roman" w:cs="Times New Roman"/>
          <w:iCs/>
          <w:color w:val="000000"/>
          <w:sz w:val="24"/>
          <w:szCs w:val="24"/>
          <w:lang w:val="en-GB"/>
        </w:rPr>
        <w:t>M</w:t>
      </w:r>
      <w:r w:rsidR="00E14C58">
        <w:rPr>
          <w:rFonts w:ascii="Times New Roman" w:eastAsia="Times New Roman" w:hAnsi="Times New Roman" w:cs="Times New Roman"/>
          <w:iCs/>
          <w:color w:val="000000"/>
          <w:sz w:val="24"/>
          <w:szCs w:val="24"/>
          <w:lang w:val="en-GB"/>
        </w:rPr>
        <w:t xml:space="preserve"> )</w:t>
      </w:r>
      <w:r w:rsidRPr="00E80D36">
        <w:rPr>
          <w:rFonts w:ascii="Times New Roman" w:eastAsia="Times New Roman" w:hAnsi="Times New Roman" w:cs="Times New Roman"/>
          <w:iCs/>
          <w:color w:val="000000"/>
          <w:sz w:val="24"/>
          <w:szCs w:val="24"/>
          <w:lang w:val="en-GB"/>
        </w:rPr>
        <w:t xml:space="preserve"> in DMSO </w:t>
      </w:r>
      <w:r w:rsidR="00E14C58">
        <w:rPr>
          <w:rFonts w:ascii="Times New Roman" w:eastAsia="Times New Roman" w:hAnsi="Times New Roman" w:cs="Times New Roman"/>
          <w:iCs/>
          <w:color w:val="000000"/>
          <w:sz w:val="24"/>
          <w:szCs w:val="24"/>
          <w:lang w:val="en-GB"/>
        </w:rPr>
        <w:t>and</w:t>
      </w:r>
      <w:r w:rsidRPr="00E80D36">
        <w:rPr>
          <w:rFonts w:ascii="Times New Roman" w:eastAsia="Times New Roman" w:hAnsi="Times New Roman" w:cs="Times New Roman"/>
          <w:iCs/>
          <w:color w:val="000000"/>
          <w:sz w:val="24"/>
          <w:szCs w:val="24"/>
          <w:lang w:val="en-GB"/>
        </w:rPr>
        <w:t xml:space="preserve"> acetone (</w:t>
      </w:r>
      <w:r w:rsidR="00884B80">
        <w:rPr>
          <w:rFonts w:ascii="Times New Roman" w:eastAsia="Times New Roman" w:hAnsi="Times New Roman" w:cs="Times New Roman"/>
          <w:i/>
          <w:color w:val="000000"/>
          <w:sz w:val="24"/>
          <w:szCs w:val="24"/>
          <w:lang w:val="en-GB"/>
        </w:rPr>
        <w:t>italic</w:t>
      </w:r>
      <w:r w:rsidRPr="00E80D36">
        <w:rPr>
          <w:rFonts w:ascii="Times New Roman" w:eastAsia="Times New Roman" w:hAnsi="Times New Roman" w:cs="Times New Roman"/>
          <w:iCs/>
          <w:color w:val="000000"/>
          <w:sz w:val="24"/>
          <w:szCs w:val="24"/>
          <w:lang w:val="en-GB"/>
        </w:rPr>
        <w:t>) solution</w:t>
      </w:r>
      <w:r w:rsidR="00E14C58">
        <w:rPr>
          <w:rFonts w:ascii="Times New Roman" w:eastAsia="Times New Roman" w:hAnsi="Times New Roman" w:cs="Times New Roman"/>
          <w:iCs/>
          <w:color w:val="000000"/>
          <w:sz w:val="24"/>
          <w:szCs w:val="24"/>
          <w:lang w:val="en-GB"/>
        </w:rPr>
        <w:t>. Scan rate:</w:t>
      </w:r>
      <w:r w:rsidR="00AA57BB" w:rsidRPr="00E80D36">
        <w:rPr>
          <w:rFonts w:ascii="Times New Roman" w:eastAsia="Times New Roman" w:hAnsi="Times New Roman" w:cs="Times New Roman"/>
          <w:iCs/>
          <w:color w:val="000000"/>
          <w:sz w:val="24"/>
          <w:szCs w:val="24"/>
          <w:lang w:val="en-GB"/>
        </w:rPr>
        <w:t xml:space="preserve"> 200 mV/s</w:t>
      </w:r>
    </w:p>
    <w:tbl>
      <w:tblPr>
        <w:tblStyle w:val="Tabellasemplice-21"/>
        <w:tblW w:w="9854" w:type="dxa"/>
        <w:jc w:val="center"/>
        <w:tblBorders>
          <w:top w:val="single" w:sz="4" w:space="0" w:color="auto"/>
          <w:bottom w:val="single" w:sz="4" w:space="0" w:color="auto"/>
        </w:tblBorders>
        <w:tblLayout w:type="fixed"/>
        <w:tblLook w:val="0620" w:firstRow="1" w:lastRow="0" w:firstColumn="0" w:lastColumn="0" w:noHBand="1" w:noVBand="1"/>
      </w:tblPr>
      <w:tblGrid>
        <w:gridCol w:w="1881"/>
        <w:gridCol w:w="246"/>
        <w:gridCol w:w="1134"/>
        <w:gridCol w:w="1701"/>
        <w:gridCol w:w="1559"/>
        <w:gridCol w:w="1979"/>
        <w:gridCol w:w="1354"/>
      </w:tblGrid>
      <w:tr w:rsidR="00360E75" w:rsidRPr="0086358F" w14:paraId="66CEB468" w14:textId="77777777" w:rsidTr="00943A40">
        <w:trPr>
          <w:cnfStyle w:val="100000000000" w:firstRow="1" w:lastRow="0" w:firstColumn="0" w:lastColumn="0" w:oddVBand="0" w:evenVBand="0" w:oddHBand="0" w:evenHBand="0" w:firstRowFirstColumn="0" w:firstRowLastColumn="0" w:lastRowFirstColumn="0" w:lastRowLastColumn="0"/>
          <w:trHeight w:val="514"/>
          <w:jc w:val="center"/>
        </w:trPr>
        <w:tc>
          <w:tcPr>
            <w:tcW w:w="1881" w:type="dxa"/>
            <w:tcBorders>
              <w:top w:val="single" w:sz="4" w:space="0" w:color="auto"/>
              <w:bottom w:val="single" w:sz="4" w:space="0" w:color="auto"/>
            </w:tcBorders>
          </w:tcPr>
          <w:p w14:paraId="6D222073" w14:textId="77777777" w:rsidR="00360E75" w:rsidRPr="00DB150C" w:rsidRDefault="00360E75" w:rsidP="00413783">
            <w:pPr>
              <w:spacing w:before="240" w:line="360" w:lineRule="auto"/>
              <w:rPr>
                <w:color w:val="000000"/>
              </w:rPr>
            </w:pPr>
          </w:p>
        </w:tc>
        <w:tc>
          <w:tcPr>
            <w:tcW w:w="3081" w:type="dxa"/>
            <w:gridSpan w:val="3"/>
            <w:tcBorders>
              <w:top w:val="single" w:sz="4" w:space="0" w:color="auto"/>
              <w:bottom w:val="single" w:sz="4" w:space="0" w:color="auto"/>
            </w:tcBorders>
            <w:shd w:val="clear" w:color="auto" w:fill="auto"/>
          </w:tcPr>
          <w:p w14:paraId="2E75B651" w14:textId="4128424E" w:rsidR="00360E75" w:rsidRPr="00DB150C" w:rsidRDefault="00360E75" w:rsidP="00360E75">
            <w:pPr>
              <w:spacing w:before="240" w:line="360" w:lineRule="auto"/>
              <w:jc w:val="center"/>
              <w:rPr>
                <w:color w:val="000000"/>
              </w:rPr>
            </w:pPr>
            <w:r>
              <w:rPr>
                <w:color w:val="000000"/>
              </w:rPr>
              <w:t>Oxidation</w:t>
            </w:r>
          </w:p>
        </w:tc>
        <w:tc>
          <w:tcPr>
            <w:tcW w:w="3538" w:type="dxa"/>
            <w:gridSpan w:val="2"/>
            <w:tcBorders>
              <w:top w:val="single" w:sz="4" w:space="0" w:color="auto"/>
              <w:bottom w:val="single" w:sz="4" w:space="0" w:color="auto"/>
            </w:tcBorders>
            <w:shd w:val="clear" w:color="auto" w:fill="auto"/>
          </w:tcPr>
          <w:p w14:paraId="548B70FC" w14:textId="2E001D8D" w:rsidR="00360E75" w:rsidRPr="00DB150C" w:rsidRDefault="00360E75" w:rsidP="00360E75">
            <w:pPr>
              <w:spacing w:before="240" w:line="360" w:lineRule="auto"/>
              <w:jc w:val="center"/>
              <w:rPr>
                <w:color w:val="000000"/>
              </w:rPr>
            </w:pPr>
            <w:r>
              <w:rPr>
                <w:color w:val="000000"/>
              </w:rPr>
              <w:t>Reduction</w:t>
            </w:r>
          </w:p>
        </w:tc>
        <w:tc>
          <w:tcPr>
            <w:tcW w:w="1354" w:type="dxa"/>
            <w:tcBorders>
              <w:top w:val="single" w:sz="4" w:space="0" w:color="auto"/>
              <w:bottom w:val="single" w:sz="4" w:space="0" w:color="auto"/>
            </w:tcBorders>
          </w:tcPr>
          <w:p w14:paraId="047A6704" w14:textId="77777777" w:rsidR="00360E75" w:rsidRPr="00DB150C" w:rsidRDefault="00360E75" w:rsidP="00413783">
            <w:pPr>
              <w:spacing w:before="240" w:line="360" w:lineRule="auto"/>
              <w:rPr>
                <w:color w:val="000000"/>
              </w:rPr>
            </w:pPr>
          </w:p>
        </w:tc>
      </w:tr>
      <w:tr w:rsidR="00413783" w:rsidRPr="00360E75" w14:paraId="210E5E83" w14:textId="77777777" w:rsidTr="004C049B">
        <w:trPr>
          <w:trHeight w:val="514"/>
          <w:jc w:val="center"/>
        </w:trPr>
        <w:tc>
          <w:tcPr>
            <w:tcW w:w="2127" w:type="dxa"/>
            <w:gridSpan w:val="2"/>
            <w:tcBorders>
              <w:top w:val="single" w:sz="4" w:space="0" w:color="auto"/>
              <w:bottom w:val="nil"/>
              <w:right w:val="single" w:sz="4" w:space="0" w:color="auto"/>
            </w:tcBorders>
          </w:tcPr>
          <w:p w14:paraId="5D3B4716" w14:textId="1211073A" w:rsidR="00413783" w:rsidRPr="00360E75" w:rsidRDefault="00413783" w:rsidP="00413783">
            <w:pPr>
              <w:spacing w:before="240" w:line="360" w:lineRule="auto"/>
              <w:rPr>
                <w:b/>
                <w:bCs/>
                <w:color w:val="000000"/>
              </w:rPr>
            </w:pPr>
            <w:r w:rsidRPr="00360E75">
              <w:rPr>
                <w:b/>
                <w:bCs/>
                <w:color w:val="000000"/>
              </w:rPr>
              <w:t>Sample</w:t>
            </w:r>
          </w:p>
        </w:tc>
        <w:tc>
          <w:tcPr>
            <w:tcW w:w="1134" w:type="dxa"/>
            <w:tcBorders>
              <w:top w:val="single" w:sz="4" w:space="0" w:color="auto"/>
              <w:left w:val="single" w:sz="4" w:space="0" w:color="auto"/>
            </w:tcBorders>
            <w:shd w:val="clear" w:color="auto" w:fill="auto"/>
          </w:tcPr>
          <w:p w14:paraId="4622FC98" w14:textId="48F5A6FA" w:rsidR="00413783" w:rsidRPr="00360E75" w:rsidRDefault="00413783" w:rsidP="00413783">
            <w:pPr>
              <w:spacing w:before="240" w:line="360" w:lineRule="auto"/>
              <w:rPr>
                <w:b/>
                <w:bCs/>
                <w:color w:val="000000"/>
              </w:rPr>
            </w:pPr>
            <w:r w:rsidRPr="00360E75">
              <w:rPr>
                <w:b/>
                <w:bCs/>
                <w:color w:val="000000"/>
              </w:rPr>
              <w:t>E</w:t>
            </w:r>
            <w:r w:rsidRPr="00360E75">
              <w:rPr>
                <w:b/>
                <w:bCs/>
                <w:color w:val="000000"/>
                <w:vertAlign w:val="subscript"/>
              </w:rPr>
              <w:t>p</w:t>
            </w:r>
            <w:r w:rsidRPr="00360E75">
              <w:rPr>
                <w:b/>
                <w:bCs/>
                <w:color w:val="000000"/>
              </w:rPr>
              <w:t xml:space="preserve"> </w:t>
            </w:r>
            <w:r w:rsidRPr="00360E75">
              <w:rPr>
                <w:b/>
                <w:bCs/>
                <w:color w:val="000000"/>
                <w:vertAlign w:val="superscript"/>
              </w:rPr>
              <w:t>a</w:t>
            </w:r>
          </w:p>
        </w:tc>
        <w:tc>
          <w:tcPr>
            <w:tcW w:w="1701" w:type="dxa"/>
            <w:tcBorders>
              <w:top w:val="single" w:sz="4" w:space="0" w:color="auto"/>
              <w:right w:val="single" w:sz="4" w:space="0" w:color="auto"/>
            </w:tcBorders>
            <w:shd w:val="clear" w:color="auto" w:fill="auto"/>
          </w:tcPr>
          <w:p w14:paraId="474138BF" w14:textId="556CC606" w:rsidR="00413783" w:rsidRPr="00360E75" w:rsidRDefault="00413783" w:rsidP="00413783">
            <w:pPr>
              <w:spacing w:before="240" w:line="360" w:lineRule="auto"/>
              <w:rPr>
                <w:b/>
                <w:bCs/>
                <w:color w:val="000000"/>
              </w:rPr>
            </w:pPr>
            <w:r w:rsidRPr="00360E75">
              <w:rPr>
                <w:b/>
                <w:bCs/>
                <w:color w:val="000000"/>
              </w:rPr>
              <w:t>E°’ (ΔE)</w:t>
            </w:r>
          </w:p>
        </w:tc>
        <w:tc>
          <w:tcPr>
            <w:tcW w:w="1559" w:type="dxa"/>
            <w:tcBorders>
              <w:top w:val="single" w:sz="4" w:space="0" w:color="auto"/>
              <w:left w:val="single" w:sz="4" w:space="0" w:color="auto"/>
              <w:bottom w:val="nil"/>
            </w:tcBorders>
            <w:shd w:val="clear" w:color="auto" w:fill="auto"/>
          </w:tcPr>
          <w:p w14:paraId="2C2AD5F3" w14:textId="24469715" w:rsidR="00413783" w:rsidRPr="00360E75" w:rsidRDefault="00413783" w:rsidP="00413783">
            <w:pPr>
              <w:spacing w:before="240" w:line="360" w:lineRule="auto"/>
              <w:rPr>
                <w:b/>
                <w:bCs/>
                <w:color w:val="000000"/>
              </w:rPr>
            </w:pPr>
            <w:r w:rsidRPr="00360E75">
              <w:rPr>
                <w:b/>
                <w:bCs/>
                <w:color w:val="000000"/>
              </w:rPr>
              <w:t>E</w:t>
            </w:r>
            <w:r w:rsidRPr="00360E75">
              <w:rPr>
                <w:b/>
                <w:bCs/>
                <w:color w:val="000000"/>
                <w:vertAlign w:val="subscript"/>
              </w:rPr>
              <w:t>pA</w:t>
            </w:r>
            <w:r w:rsidRPr="00360E75">
              <w:rPr>
                <w:b/>
                <w:bCs/>
                <w:color w:val="000000"/>
              </w:rPr>
              <w:t xml:space="preserve"> </w:t>
            </w:r>
            <w:r w:rsidRPr="00360E75">
              <w:rPr>
                <w:b/>
                <w:bCs/>
                <w:color w:val="000000"/>
                <w:vertAlign w:val="superscript"/>
              </w:rPr>
              <w:t>a</w:t>
            </w:r>
          </w:p>
        </w:tc>
        <w:tc>
          <w:tcPr>
            <w:tcW w:w="1979" w:type="dxa"/>
            <w:tcBorders>
              <w:top w:val="single" w:sz="4" w:space="0" w:color="auto"/>
              <w:bottom w:val="nil"/>
              <w:right w:val="single" w:sz="4" w:space="0" w:color="auto"/>
            </w:tcBorders>
            <w:shd w:val="clear" w:color="auto" w:fill="auto"/>
          </w:tcPr>
          <w:p w14:paraId="025E8799" w14:textId="431ECDE1" w:rsidR="00413783" w:rsidRPr="00360E75" w:rsidRDefault="00413783" w:rsidP="00413783">
            <w:pPr>
              <w:spacing w:before="240" w:line="360" w:lineRule="auto"/>
              <w:rPr>
                <w:b/>
                <w:bCs/>
                <w:color w:val="000000"/>
              </w:rPr>
            </w:pPr>
            <w:r w:rsidRPr="00360E75">
              <w:rPr>
                <w:b/>
                <w:bCs/>
                <w:color w:val="000000"/>
              </w:rPr>
              <w:t>E°’</w:t>
            </w:r>
            <w:r w:rsidRPr="00360E75">
              <w:rPr>
                <w:b/>
                <w:bCs/>
                <w:color w:val="000000"/>
                <w:vertAlign w:val="subscript"/>
              </w:rPr>
              <w:t>B</w:t>
            </w:r>
            <w:r w:rsidRPr="00360E75">
              <w:rPr>
                <w:b/>
                <w:bCs/>
                <w:color w:val="000000"/>
              </w:rPr>
              <w:t xml:space="preserve"> (ΔE)</w:t>
            </w:r>
          </w:p>
        </w:tc>
        <w:tc>
          <w:tcPr>
            <w:tcW w:w="1354" w:type="dxa"/>
            <w:tcBorders>
              <w:top w:val="single" w:sz="4" w:space="0" w:color="auto"/>
              <w:left w:val="single" w:sz="4" w:space="0" w:color="auto"/>
            </w:tcBorders>
          </w:tcPr>
          <w:p w14:paraId="7F84B485" w14:textId="0FCD14FF" w:rsidR="00413783" w:rsidRPr="00360E75" w:rsidRDefault="00413783" w:rsidP="00413783">
            <w:pPr>
              <w:spacing w:before="240" w:line="360" w:lineRule="auto"/>
              <w:rPr>
                <w:b/>
                <w:bCs/>
                <w:color w:val="000000"/>
              </w:rPr>
            </w:pPr>
            <w:r w:rsidRPr="00360E75">
              <w:rPr>
                <w:b/>
                <w:bCs/>
                <w:color w:val="000000"/>
              </w:rPr>
              <w:t>Solvent</w:t>
            </w:r>
          </w:p>
        </w:tc>
      </w:tr>
      <w:tr w:rsidR="00413783" w:rsidRPr="00E80D36" w14:paraId="0CE602CC" w14:textId="3AACEF89" w:rsidTr="004C049B">
        <w:trPr>
          <w:trHeight w:val="913"/>
          <w:jc w:val="center"/>
        </w:trPr>
        <w:tc>
          <w:tcPr>
            <w:tcW w:w="2127" w:type="dxa"/>
            <w:gridSpan w:val="2"/>
            <w:tcBorders>
              <w:top w:val="nil"/>
              <w:bottom w:val="nil"/>
              <w:right w:val="single" w:sz="4" w:space="0" w:color="auto"/>
            </w:tcBorders>
          </w:tcPr>
          <w:p w14:paraId="2E45414F" w14:textId="5A2825ED" w:rsidR="00413783" w:rsidRPr="003E0EDF" w:rsidRDefault="00EF4BB2" w:rsidP="00DB150C">
            <w:pPr>
              <w:spacing w:before="0" w:line="360" w:lineRule="auto"/>
              <w:rPr>
                <w:b/>
              </w:rPr>
            </w:pPr>
            <w:r>
              <w:rPr>
                <w:color w:val="2E2E2E"/>
              </w:rPr>
              <w:t>CpFe(CO)</w:t>
            </w:r>
            <w:r w:rsidRPr="000D4D24">
              <w:rPr>
                <w:color w:val="2E2E2E"/>
                <w:vertAlign w:val="subscript"/>
              </w:rPr>
              <w:t>2</w:t>
            </w:r>
            <w:r>
              <w:rPr>
                <w:color w:val="2E2E2E"/>
              </w:rPr>
              <w:t>I (</w:t>
            </w:r>
            <w:r w:rsidR="00413783" w:rsidRPr="0010140D">
              <w:rPr>
                <w:b/>
                <w:color w:val="000000"/>
              </w:rPr>
              <w:t>1</w:t>
            </w:r>
            <w:r>
              <w:rPr>
                <w:b/>
                <w:color w:val="000000"/>
              </w:rPr>
              <w:t>)</w:t>
            </w:r>
          </w:p>
        </w:tc>
        <w:tc>
          <w:tcPr>
            <w:tcW w:w="1134" w:type="dxa"/>
            <w:tcBorders>
              <w:left w:val="single" w:sz="4" w:space="0" w:color="auto"/>
            </w:tcBorders>
            <w:shd w:val="clear" w:color="auto" w:fill="auto"/>
          </w:tcPr>
          <w:p w14:paraId="31E7303E" w14:textId="77777777" w:rsidR="00413783" w:rsidRPr="00E80D36" w:rsidRDefault="00413783" w:rsidP="00DB150C">
            <w:pPr>
              <w:spacing w:before="0" w:line="360" w:lineRule="auto"/>
              <w:rPr>
                <w:b/>
              </w:rPr>
            </w:pPr>
          </w:p>
        </w:tc>
        <w:tc>
          <w:tcPr>
            <w:tcW w:w="1701" w:type="dxa"/>
            <w:tcBorders>
              <w:right w:val="single" w:sz="4" w:space="0" w:color="auto"/>
            </w:tcBorders>
            <w:shd w:val="clear" w:color="auto" w:fill="auto"/>
          </w:tcPr>
          <w:p w14:paraId="0D328B60" w14:textId="77777777" w:rsidR="00413783" w:rsidRPr="00E80D36" w:rsidRDefault="00413783" w:rsidP="00DB150C">
            <w:pPr>
              <w:spacing w:before="0" w:line="360" w:lineRule="auto"/>
              <w:rPr>
                <w:b/>
              </w:rPr>
            </w:pPr>
            <w:r w:rsidRPr="00E80D36">
              <w:rPr>
                <w:color w:val="000000"/>
              </w:rPr>
              <w:t>+1.20</w:t>
            </w:r>
            <w:r w:rsidRPr="00E80D36">
              <w:rPr>
                <w:color w:val="000000"/>
                <w:vertAlign w:val="superscript"/>
              </w:rPr>
              <w:t>a</w:t>
            </w:r>
          </w:p>
          <w:p w14:paraId="671994F9" w14:textId="77777777" w:rsidR="00413783" w:rsidRPr="00E80D36" w:rsidRDefault="00413783" w:rsidP="00DB150C">
            <w:pPr>
              <w:spacing w:before="0" w:line="360" w:lineRule="auto"/>
              <w:rPr>
                <w:b/>
              </w:rPr>
            </w:pPr>
            <w:r w:rsidRPr="00E80D36">
              <w:rPr>
                <w:i/>
                <w:color w:val="000000"/>
              </w:rPr>
              <w:t>+1.26 (176)</w:t>
            </w:r>
          </w:p>
        </w:tc>
        <w:tc>
          <w:tcPr>
            <w:tcW w:w="1559" w:type="dxa"/>
            <w:tcBorders>
              <w:top w:val="nil"/>
              <w:left w:val="single" w:sz="4" w:space="0" w:color="auto"/>
              <w:bottom w:val="nil"/>
            </w:tcBorders>
            <w:shd w:val="clear" w:color="auto" w:fill="auto"/>
          </w:tcPr>
          <w:p w14:paraId="5B751003" w14:textId="77777777" w:rsidR="00413783" w:rsidRPr="00E80D36" w:rsidRDefault="00413783" w:rsidP="00DB150C">
            <w:pPr>
              <w:spacing w:before="0" w:line="360" w:lineRule="auto"/>
              <w:rPr>
                <w:b/>
              </w:rPr>
            </w:pPr>
            <w:r w:rsidRPr="00E80D36">
              <w:rPr>
                <w:color w:val="000000"/>
              </w:rPr>
              <w:t>-0.79</w:t>
            </w:r>
          </w:p>
          <w:p w14:paraId="34F43116" w14:textId="77777777" w:rsidR="00413783" w:rsidRPr="00E80D36" w:rsidRDefault="00413783" w:rsidP="00DB150C">
            <w:pPr>
              <w:spacing w:before="0" w:line="360" w:lineRule="auto"/>
              <w:rPr>
                <w:b/>
              </w:rPr>
            </w:pPr>
            <w:r w:rsidRPr="00E80D36">
              <w:rPr>
                <w:i/>
                <w:color w:val="000000"/>
              </w:rPr>
              <w:t>-0.94</w:t>
            </w:r>
          </w:p>
        </w:tc>
        <w:tc>
          <w:tcPr>
            <w:tcW w:w="1979" w:type="dxa"/>
            <w:tcBorders>
              <w:top w:val="nil"/>
              <w:bottom w:val="nil"/>
              <w:right w:val="single" w:sz="4" w:space="0" w:color="auto"/>
            </w:tcBorders>
            <w:shd w:val="clear" w:color="auto" w:fill="auto"/>
          </w:tcPr>
          <w:p w14:paraId="170BE559" w14:textId="77777777" w:rsidR="00413783" w:rsidRPr="00E80D36" w:rsidRDefault="00413783" w:rsidP="00DB150C">
            <w:pPr>
              <w:spacing w:before="0" w:line="360" w:lineRule="auto"/>
              <w:rPr>
                <w:b/>
              </w:rPr>
            </w:pPr>
            <w:r w:rsidRPr="00E80D36">
              <w:rPr>
                <w:color w:val="000000"/>
              </w:rPr>
              <w:t>-1.45 (157)</w:t>
            </w:r>
          </w:p>
          <w:p w14:paraId="3E6A3E54" w14:textId="77777777" w:rsidR="00413783" w:rsidRPr="00E80D36" w:rsidRDefault="00413783" w:rsidP="00DB150C">
            <w:pPr>
              <w:spacing w:before="0" w:line="360" w:lineRule="auto"/>
              <w:rPr>
                <w:b/>
              </w:rPr>
            </w:pPr>
            <w:r w:rsidRPr="00E80D36">
              <w:rPr>
                <w:i/>
                <w:color w:val="000000"/>
              </w:rPr>
              <w:t>-1.56 (182)</w:t>
            </w:r>
          </w:p>
        </w:tc>
        <w:tc>
          <w:tcPr>
            <w:tcW w:w="1354" w:type="dxa"/>
            <w:tcBorders>
              <w:left w:val="single" w:sz="4" w:space="0" w:color="auto"/>
            </w:tcBorders>
          </w:tcPr>
          <w:p w14:paraId="7969DEAF" w14:textId="77777777" w:rsidR="00413783" w:rsidRDefault="00413783" w:rsidP="00DB150C">
            <w:pPr>
              <w:spacing w:before="0" w:line="360" w:lineRule="auto"/>
              <w:rPr>
                <w:color w:val="000000"/>
              </w:rPr>
            </w:pPr>
            <w:r>
              <w:rPr>
                <w:color w:val="000000"/>
              </w:rPr>
              <w:t>DMSO</w:t>
            </w:r>
          </w:p>
          <w:p w14:paraId="176E1EBB" w14:textId="4764ED49" w:rsidR="00413783" w:rsidRPr="00E80D36" w:rsidRDefault="00413783" w:rsidP="00DB150C">
            <w:pPr>
              <w:spacing w:before="0" w:line="360" w:lineRule="auto"/>
              <w:rPr>
                <w:color w:val="000000"/>
              </w:rPr>
            </w:pPr>
            <w:r>
              <w:rPr>
                <w:color w:val="000000"/>
              </w:rPr>
              <w:t>Ac</w:t>
            </w:r>
            <w:r w:rsidR="003F139A">
              <w:rPr>
                <w:color w:val="000000"/>
              </w:rPr>
              <w:t>etone</w:t>
            </w:r>
          </w:p>
        </w:tc>
      </w:tr>
      <w:tr w:rsidR="00413783" w:rsidRPr="00E80D36" w14:paraId="60BE4E62" w14:textId="4DF6A783" w:rsidTr="004C049B">
        <w:trPr>
          <w:trHeight w:val="1010"/>
          <w:jc w:val="center"/>
        </w:trPr>
        <w:tc>
          <w:tcPr>
            <w:tcW w:w="2127" w:type="dxa"/>
            <w:gridSpan w:val="2"/>
            <w:tcBorders>
              <w:top w:val="nil"/>
              <w:bottom w:val="nil"/>
              <w:right w:val="single" w:sz="4" w:space="0" w:color="auto"/>
            </w:tcBorders>
          </w:tcPr>
          <w:p w14:paraId="6F05FD43" w14:textId="46EE568C" w:rsidR="00413783" w:rsidRPr="0010140D" w:rsidRDefault="00EF4BB2" w:rsidP="00DB150C">
            <w:pPr>
              <w:spacing w:before="0" w:line="360" w:lineRule="auto"/>
              <w:rPr>
                <w:b/>
              </w:rPr>
            </w:pPr>
            <w:r>
              <w:rPr>
                <w:color w:val="2E2E2E"/>
              </w:rPr>
              <w:t>Cp*Fe(CO)</w:t>
            </w:r>
            <w:r w:rsidRPr="000D4D24">
              <w:rPr>
                <w:color w:val="2E2E2E"/>
                <w:vertAlign w:val="subscript"/>
              </w:rPr>
              <w:t>2</w:t>
            </w:r>
            <w:r>
              <w:rPr>
                <w:color w:val="2E2E2E"/>
              </w:rPr>
              <w:t>I (</w:t>
            </w:r>
            <w:r w:rsidR="00413783" w:rsidRPr="0010140D">
              <w:rPr>
                <w:b/>
                <w:color w:val="000000"/>
              </w:rPr>
              <w:t>2</w:t>
            </w:r>
            <w:r>
              <w:rPr>
                <w:b/>
                <w:color w:val="000000"/>
              </w:rPr>
              <w:t>)</w:t>
            </w:r>
          </w:p>
        </w:tc>
        <w:tc>
          <w:tcPr>
            <w:tcW w:w="1134" w:type="dxa"/>
            <w:tcBorders>
              <w:left w:val="single" w:sz="4" w:space="0" w:color="auto"/>
            </w:tcBorders>
            <w:shd w:val="clear" w:color="auto" w:fill="auto"/>
          </w:tcPr>
          <w:p w14:paraId="53D1D32C" w14:textId="77777777" w:rsidR="00413783" w:rsidRPr="00E80D36" w:rsidRDefault="00413783" w:rsidP="00DB150C">
            <w:pPr>
              <w:spacing w:before="0" w:line="360" w:lineRule="auto"/>
            </w:pPr>
          </w:p>
        </w:tc>
        <w:tc>
          <w:tcPr>
            <w:tcW w:w="1701" w:type="dxa"/>
            <w:tcBorders>
              <w:right w:val="single" w:sz="4" w:space="0" w:color="auto"/>
            </w:tcBorders>
            <w:shd w:val="clear" w:color="auto" w:fill="auto"/>
          </w:tcPr>
          <w:p w14:paraId="339F251D" w14:textId="77777777" w:rsidR="00413783" w:rsidRPr="00E80D36" w:rsidRDefault="00413783" w:rsidP="00DB150C">
            <w:pPr>
              <w:spacing w:before="0" w:line="360" w:lineRule="auto"/>
            </w:pPr>
            <w:r w:rsidRPr="00E80D36">
              <w:rPr>
                <w:color w:val="000000"/>
              </w:rPr>
              <w:t>+1.03</w:t>
            </w:r>
            <w:r w:rsidRPr="00E80D36">
              <w:rPr>
                <w:color w:val="000000"/>
                <w:vertAlign w:val="superscript"/>
              </w:rPr>
              <w:t>a</w:t>
            </w:r>
          </w:p>
          <w:p w14:paraId="7B5F931D" w14:textId="77777777" w:rsidR="00413783" w:rsidRPr="00E80D36" w:rsidRDefault="00413783" w:rsidP="00DB150C">
            <w:pPr>
              <w:spacing w:before="0" w:line="360" w:lineRule="auto"/>
            </w:pPr>
            <w:r w:rsidRPr="00E80D36">
              <w:rPr>
                <w:i/>
                <w:color w:val="000000"/>
              </w:rPr>
              <w:t>+1.10 (106)</w:t>
            </w:r>
          </w:p>
        </w:tc>
        <w:tc>
          <w:tcPr>
            <w:tcW w:w="1559" w:type="dxa"/>
            <w:tcBorders>
              <w:top w:val="nil"/>
              <w:left w:val="single" w:sz="4" w:space="0" w:color="auto"/>
              <w:bottom w:val="nil"/>
            </w:tcBorders>
            <w:shd w:val="clear" w:color="auto" w:fill="auto"/>
          </w:tcPr>
          <w:p w14:paraId="1C9BA79D" w14:textId="77777777" w:rsidR="00413783" w:rsidRPr="00E80D36" w:rsidRDefault="00413783" w:rsidP="00DB150C">
            <w:pPr>
              <w:spacing w:before="0" w:line="360" w:lineRule="auto"/>
            </w:pPr>
            <w:r w:rsidRPr="00E80D36">
              <w:rPr>
                <w:color w:val="000000"/>
              </w:rPr>
              <w:t>-0.87</w:t>
            </w:r>
          </w:p>
          <w:p w14:paraId="1A79F10D" w14:textId="2FB4497F" w:rsidR="00413783" w:rsidRPr="00E80D36" w:rsidRDefault="00413783" w:rsidP="00DB150C">
            <w:pPr>
              <w:spacing w:before="0" w:line="360" w:lineRule="auto"/>
            </w:pPr>
            <w:r w:rsidRPr="00E80D36">
              <w:rPr>
                <w:i/>
                <w:color w:val="000000"/>
              </w:rPr>
              <w:t>-1.13</w:t>
            </w:r>
            <w:r w:rsidR="003F139A" w:rsidRPr="009A07E5">
              <w:rPr>
                <w:i/>
                <w:color w:val="000000"/>
                <w:vertAlign w:val="superscript"/>
              </w:rPr>
              <w:t>b</w:t>
            </w:r>
          </w:p>
        </w:tc>
        <w:tc>
          <w:tcPr>
            <w:tcW w:w="1979" w:type="dxa"/>
            <w:tcBorders>
              <w:top w:val="nil"/>
              <w:bottom w:val="nil"/>
              <w:right w:val="single" w:sz="4" w:space="0" w:color="auto"/>
            </w:tcBorders>
            <w:shd w:val="clear" w:color="auto" w:fill="auto"/>
          </w:tcPr>
          <w:p w14:paraId="53215058" w14:textId="4F14DA66" w:rsidR="00413783" w:rsidRPr="00E80D36" w:rsidRDefault="00413783" w:rsidP="00DB150C">
            <w:pPr>
              <w:spacing w:before="0" w:line="360" w:lineRule="auto"/>
            </w:pPr>
            <w:r w:rsidRPr="00E80D36">
              <w:rPr>
                <w:color w:val="000000"/>
              </w:rPr>
              <w:t>-1.70 (152)</w:t>
            </w:r>
          </w:p>
          <w:p w14:paraId="40142AE4" w14:textId="0B0BE221" w:rsidR="00413783" w:rsidRPr="00E80D36" w:rsidRDefault="00413783" w:rsidP="00DB150C">
            <w:pPr>
              <w:spacing w:before="0" w:line="360" w:lineRule="auto"/>
            </w:pPr>
            <w:r w:rsidRPr="00E80D36">
              <w:rPr>
                <w:i/>
                <w:color w:val="000000"/>
              </w:rPr>
              <w:t>Not recorded</w:t>
            </w:r>
          </w:p>
        </w:tc>
        <w:tc>
          <w:tcPr>
            <w:tcW w:w="1354" w:type="dxa"/>
            <w:tcBorders>
              <w:left w:val="single" w:sz="4" w:space="0" w:color="auto"/>
            </w:tcBorders>
          </w:tcPr>
          <w:p w14:paraId="09562660" w14:textId="77777777" w:rsidR="00413783" w:rsidRDefault="00413783" w:rsidP="00DB150C">
            <w:pPr>
              <w:spacing w:before="0" w:line="360" w:lineRule="auto"/>
              <w:rPr>
                <w:color w:val="000000"/>
              </w:rPr>
            </w:pPr>
            <w:r>
              <w:rPr>
                <w:color w:val="000000"/>
              </w:rPr>
              <w:t>DMSO</w:t>
            </w:r>
          </w:p>
          <w:p w14:paraId="0A853E2F" w14:textId="486D5710" w:rsidR="00413783" w:rsidRPr="00E80D36" w:rsidRDefault="00413783" w:rsidP="00DB150C">
            <w:pPr>
              <w:spacing w:before="0" w:line="360" w:lineRule="auto"/>
              <w:rPr>
                <w:color w:val="000000"/>
              </w:rPr>
            </w:pPr>
            <w:r>
              <w:rPr>
                <w:color w:val="000000"/>
              </w:rPr>
              <w:t>Ac</w:t>
            </w:r>
            <w:r w:rsidR="003F139A">
              <w:rPr>
                <w:color w:val="000000"/>
              </w:rPr>
              <w:t>etone</w:t>
            </w:r>
          </w:p>
        </w:tc>
      </w:tr>
      <w:tr w:rsidR="00413783" w:rsidRPr="00E80D36" w14:paraId="30BFED7F" w14:textId="34AF52A3" w:rsidTr="004C049B">
        <w:trPr>
          <w:trHeight w:val="1134"/>
          <w:jc w:val="center"/>
        </w:trPr>
        <w:tc>
          <w:tcPr>
            <w:tcW w:w="2127" w:type="dxa"/>
            <w:gridSpan w:val="2"/>
            <w:tcBorders>
              <w:top w:val="nil"/>
              <w:bottom w:val="nil"/>
              <w:right w:val="single" w:sz="4" w:space="0" w:color="auto"/>
            </w:tcBorders>
          </w:tcPr>
          <w:p w14:paraId="7FD1F278" w14:textId="05C74623" w:rsidR="00413783" w:rsidRPr="00254799" w:rsidRDefault="00254799" w:rsidP="00254799">
            <w:pPr>
              <w:spacing w:line="360" w:lineRule="auto"/>
              <w:rPr>
                <w:color w:val="2E2E2E"/>
              </w:rPr>
            </w:pPr>
            <w:r>
              <w:rPr>
                <w:color w:val="2E2E2E"/>
              </w:rPr>
              <w:t>[Cp*Fe(CO)</w:t>
            </w:r>
            <w:r w:rsidRPr="000D4D24">
              <w:rPr>
                <w:color w:val="2E2E2E"/>
                <w:vertAlign w:val="subscript"/>
              </w:rPr>
              <w:t>2</w:t>
            </w:r>
            <w:r>
              <w:rPr>
                <w:color w:val="2E2E2E"/>
              </w:rPr>
              <w:t>]</w:t>
            </w:r>
            <w:r w:rsidRPr="000D4D24">
              <w:rPr>
                <w:color w:val="2E2E2E"/>
                <w:vertAlign w:val="subscript"/>
              </w:rPr>
              <w:t>2</w:t>
            </w:r>
            <w:r>
              <w:rPr>
                <w:color w:val="2E2E2E"/>
                <w:vertAlign w:val="subscript"/>
              </w:rPr>
              <w:t xml:space="preserve"> </w:t>
            </w:r>
            <w:r>
              <w:rPr>
                <w:color w:val="2E2E2E"/>
              </w:rPr>
              <w:t>(</w:t>
            </w:r>
            <w:r w:rsidRPr="00254799">
              <w:rPr>
                <w:b/>
                <w:bCs/>
                <w:color w:val="2E2E2E"/>
              </w:rPr>
              <w:t>5</w:t>
            </w:r>
            <w:r>
              <w:rPr>
                <w:color w:val="2E2E2E"/>
              </w:rPr>
              <w:t>)</w:t>
            </w:r>
          </w:p>
        </w:tc>
        <w:tc>
          <w:tcPr>
            <w:tcW w:w="1134" w:type="dxa"/>
            <w:tcBorders>
              <w:left w:val="single" w:sz="4" w:space="0" w:color="auto"/>
            </w:tcBorders>
            <w:shd w:val="clear" w:color="auto" w:fill="auto"/>
          </w:tcPr>
          <w:p w14:paraId="164CE6E2" w14:textId="04709D16" w:rsidR="00413783" w:rsidRPr="00E80D36" w:rsidRDefault="00413783" w:rsidP="00DB150C">
            <w:pPr>
              <w:spacing w:before="0" w:line="360" w:lineRule="auto"/>
            </w:pPr>
            <w:r w:rsidRPr="00E80D36">
              <w:t>+1.2</w:t>
            </w:r>
            <w:r w:rsidR="003F139A">
              <w:t>0</w:t>
            </w:r>
          </w:p>
          <w:p w14:paraId="77BF79D2" w14:textId="323A962B" w:rsidR="00413783" w:rsidRPr="00E80D36" w:rsidRDefault="00413783" w:rsidP="00DB150C">
            <w:pPr>
              <w:spacing w:before="0" w:line="360" w:lineRule="auto"/>
            </w:pPr>
            <w:r w:rsidRPr="00E80D36">
              <w:rPr>
                <w:i/>
                <w:color w:val="000000"/>
              </w:rPr>
              <w:t>+1.</w:t>
            </w:r>
            <w:r w:rsidR="003F139A">
              <w:rPr>
                <w:i/>
                <w:color w:val="000000"/>
              </w:rPr>
              <w:t>10</w:t>
            </w:r>
          </w:p>
        </w:tc>
        <w:tc>
          <w:tcPr>
            <w:tcW w:w="1701" w:type="dxa"/>
            <w:tcBorders>
              <w:right w:val="single" w:sz="4" w:space="0" w:color="auto"/>
            </w:tcBorders>
            <w:shd w:val="clear" w:color="auto" w:fill="auto"/>
          </w:tcPr>
          <w:p w14:paraId="07B17450" w14:textId="77777777" w:rsidR="00413783" w:rsidRPr="00E80D36" w:rsidRDefault="00413783" w:rsidP="00DB150C">
            <w:pPr>
              <w:spacing w:before="0" w:line="360" w:lineRule="auto"/>
            </w:pPr>
            <w:r w:rsidRPr="00E80D36">
              <w:rPr>
                <w:color w:val="000000"/>
              </w:rPr>
              <w:t>+0.44</w:t>
            </w:r>
          </w:p>
          <w:p w14:paraId="3DC7E0D4" w14:textId="77777777" w:rsidR="00413783" w:rsidRPr="00E80D36" w:rsidRDefault="00413783" w:rsidP="00DB150C">
            <w:pPr>
              <w:spacing w:before="0" w:line="276" w:lineRule="auto"/>
            </w:pPr>
            <w:r w:rsidRPr="00E80D36">
              <w:rPr>
                <w:i/>
                <w:color w:val="000000"/>
              </w:rPr>
              <w:t>+0.46 (45)</w:t>
            </w:r>
          </w:p>
        </w:tc>
        <w:tc>
          <w:tcPr>
            <w:tcW w:w="1559" w:type="dxa"/>
            <w:tcBorders>
              <w:top w:val="nil"/>
              <w:left w:val="single" w:sz="4" w:space="0" w:color="auto"/>
              <w:bottom w:val="nil"/>
            </w:tcBorders>
            <w:shd w:val="clear" w:color="auto" w:fill="auto"/>
          </w:tcPr>
          <w:p w14:paraId="38DCE85B" w14:textId="58EAC2DD" w:rsidR="005C74E6" w:rsidRPr="005C74E6" w:rsidRDefault="005C74E6" w:rsidP="00DB150C">
            <w:pPr>
              <w:spacing w:before="0" w:line="360" w:lineRule="auto"/>
              <w:rPr>
                <w:iCs/>
                <w:color w:val="000000"/>
              </w:rPr>
            </w:pPr>
            <w:r>
              <w:rPr>
                <w:iCs/>
                <w:color w:val="000000"/>
              </w:rPr>
              <w:t>-0.72</w:t>
            </w:r>
            <w:r w:rsidR="007D752E" w:rsidRPr="007D752E">
              <w:rPr>
                <w:i/>
                <w:color w:val="000000"/>
                <w:vertAlign w:val="superscript"/>
              </w:rPr>
              <w:t>a</w:t>
            </w:r>
          </w:p>
          <w:p w14:paraId="49B6254B" w14:textId="4379F5F1" w:rsidR="00413783" w:rsidRPr="00E80D36" w:rsidRDefault="00413783" w:rsidP="00DB150C">
            <w:pPr>
              <w:spacing w:before="0" w:line="360" w:lineRule="auto"/>
            </w:pPr>
            <w:r w:rsidRPr="00E80D36">
              <w:rPr>
                <w:i/>
                <w:color w:val="000000"/>
              </w:rPr>
              <w:t>-1.</w:t>
            </w:r>
            <w:r w:rsidR="003F139A">
              <w:rPr>
                <w:i/>
                <w:color w:val="000000"/>
              </w:rPr>
              <w:t>73</w:t>
            </w:r>
            <w:r w:rsidR="003F139A" w:rsidRPr="008238E2">
              <w:rPr>
                <w:i/>
                <w:color w:val="000000"/>
                <w:vertAlign w:val="superscript"/>
              </w:rPr>
              <w:t>a</w:t>
            </w:r>
          </w:p>
        </w:tc>
        <w:tc>
          <w:tcPr>
            <w:tcW w:w="1979" w:type="dxa"/>
            <w:tcBorders>
              <w:top w:val="nil"/>
              <w:bottom w:val="nil"/>
              <w:right w:val="single" w:sz="4" w:space="0" w:color="auto"/>
            </w:tcBorders>
            <w:shd w:val="clear" w:color="auto" w:fill="auto"/>
          </w:tcPr>
          <w:p w14:paraId="165484DE" w14:textId="77777777" w:rsidR="005C74E6" w:rsidRPr="00E80D36" w:rsidRDefault="005C74E6" w:rsidP="005C74E6">
            <w:pPr>
              <w:spacing w:before="0" w:line="360" w:lineRule="auto"/>
            </w:pPr>
            <w:r w:rsidRPr="00E80D36">
              <w:t>-1.73(133)</w:t>
            </w:r>
          </w:p>
          <w:p w14:paraId="7C4651E0" w14:textId="7EDBDDEE" w:rsidR="00413783" w:rsidRPr="00E80D36" w:rsidRDefault="00413783" w:rsidP="00DB150C">
            <w:pPr>
              <w:spacing w:before="0" w:line="360" w:lineRule="auto"/>
            </w:pPr>
            <w:r w:rsidRPr="00E80D36">
              <w:rPr>
                <w:i/>
                <w:color w:val="000000"/>
              </w:rPr>
              <w:t>-1.95</w:t>
            </w:r>
          </w:p>
        </w:tc>
        <w:tc>
          <w:tcPr>
            <w:tcW w:w="1354" w:type="dxa"/>
            <w:tcBorders>
              <w:left w:val="single" w:sz="4" w:space="0" w:color="auto"/>
            </w:tcBorders>
          </w:tcPr>
          <w:p w14:paraId="0121EC3E" w14:textId="77777777" w:rsidR="00413783" w:rsidRDefault="00413783" w:rsidP="00DB150C">
            <w:pPr>
              <w:spacing w:before="0" w:line="360" w:lineRule="auto"/>
              <w:rPr>
                <w:color w:val="000000"/>
              </w:rPr>
            </w:pPr>
            <w:r>
              <w:rPr>
                <w:color w:val="000000"/>
              </w:rPr>
              <w:t>DMSO</w:t>
            </w:r>
          </w:p>
          <w:p w14:paraId="45020E95" w14:textId="09802CE3" w:rsidR="00413783" w:rsidRPr="00E80D36" w:rsidRDefault="00413783" w:rsidP="00DB150C">
            <w:pPr>
              <w:spacing w:before="0" w:line="360" w:lineRule="auto"/>
              <w:rPr>
                <w:color w:val="000000"/>
              </w:rPr>
            </w:pPr>
            <w:r>
              <w:rPr>
                <w:color w:val="000000"/>
              </w:rPr>
              <w:t>Ac</w:t>
            </w:r>
            <w:r w:rsidR="003F139A">
              <w:rPr>
                <w:color w:val="000000"/>
              </w:rPr>
              <w:t>etone</w:t>
            </w:r>
          </w:p>
        </w:tc>
      </w:tr>
      <w:tr w:rsidR="00360E75" w:rsidRPr="00E80D36" w14:paraId="712369C6" w14:textId="77777777" w:rsidTr="004C049B">
        <w:trPr>
          <w:trHeight w:val="1134"/>
          <w:jc w:val="center"/>
        </w:trPr>
        <w:tc>
          <w:tcPr>
            <w:tcW w:w="2127" w:type="dxa"/>
            <w:gridSpan w:val="2"/>
            <w:tcBorders>
              <w:top w:val="nil"/>
              <w:bottom w:val="nil"/>
              <w:right w:val="single" w:sz="4" w:space="0" w:color="auto"/>
            </w:tcBorders>
          </w:tcPr>
          <w:p w14:paraId="5E4BF28F" w14:textId="5D951A46" w:rsidR="00360E75" w:rsidRPr="00CF5C3F" w:rsidRDefault="00360E75" w:rsidP="00DB150C">
            <w:pPr>
              <w:spacing w:before="0" w:line="360" w:lineRule="auto"/>
              <w:rPr>
                <w:color w:val="000000"/>
              </w:rPr>
            </w:pPr>
            <w:r w:rsidRPr="00CF5C3F">
              <w:rPr>
                <w:color w:val="000000"/>
              </w:rPr>
              <w:t>[CpFe(CO)</w:t>
            </w:r>
            <w:r w:rsidRPr="00CF5C3F">
              <w:rPr>
                <w:color w:val="000000"/>
                <w:vertAlign w:val="subscript"/>
              </w:rPr>
              <w:t>2</w:t>
            </w:r>
            <w:r w:rsidRPr="00CF5C3F">
              <w:rPr>
                <w:color w:val="000000"/>
              </w:rPr>
              <w:t>]</w:t>
            </w:r>
            <w:r w:rsidRPr="00CF5C3F">
              <w:rPr>
                <w:color w:val="000000"/>
                <w:vertAlign w:val="subscript"/>
              </w:rPr>
              <w:t>2</w:t>
            </w:r>
          </w:p>
        </w:tc>
        <w:tc>
          <w:tcPr>
            <w:tcW w:w="1134" w:type="dxa"/>
            <w:tcBorders>
              <w:left w:val="single" w:sz="4" w:space="0" w:color="auto"/>
            </w:tcBorders>
            <w:shd w:val="clear" w:color="auto" w:fill="auto"/>
          </w:tcPr>
          <w:p w14:paraId="22A54F9D" w14:textId="1945FC48" w:rsidR="00360E75" w:rsidRPr="00E80D36" w:rsidRDefault="00360E75" w:rsidP="00DB150C">
            <w:pPr>
              <w:spacing w:before="0" w:line="360" w:lineRule="auto"/>
            </w:pPr>
            <w:r>
              <w:t>-</w:t>
            </w:r>
          </w:p>
        </w:tc>
        <w:tc>
          <w:tcPr>
            <w:tcW w:w="1701" w:type="dxa"/>
            <w:tcBorders>
              <w:right w:val="single" w:sz="4" w:space="0" w:color="auto"/>
            </w:tcBorders>
            <w:shd w:val="clear" w:color="auto" w:fill="auto"/>
          </w:tcPr>
          <w:p w14:paraId="3AEBF095" w14:textId="3C1DE657" w:rsidR="00360E75" w:rsidRPr="00E80D36" w:rsidRDefault="00360E75" w:rsidP="00DB150C">
            <w:pPr>
              <w:spacing w:before="0" w:line="360" w:lineRule="auto"/>
              <w:rPr>
                <w:color w:val="000000"/>
              </w:rPr>
            </w:pPr>
            <w:r>
              <w:rPr>
                <w:color w:val="000000"/>
              </w:rPr>
              <w:t>-</w:t>
            </w:r>
          </w:p>
        </w:tc>
        <w:tc>
          <w:tcPr>
            <w:tcW w:w="1559" w:type="dxa"/>
            <w:tcBorders>
              <w:top w:val="nil"/>
              <w:left w:val="single" w:sz="4" w:space="0" w:color="auto"/>
              <w:bottom w:val="nil"/>
            </w:tcBorders>
            <w:shd w:val="clear" w:color="auto" w:fill="auto"/>
          </w:tcPr>
          <w:p w14:paraId="087966F7" w14:textId="621A7B8F" w:rsidR="00360E75" w:rsidRPr="00E80D36" w:rsidRDefault="00360E75" w:rsidP="00DB150C">
            <w:pPr>
              <w:spacing w:before="0" w:line="360" w:lineRule="auto"/>
            </w:pPr>
            <w:r>
              <w:t>-</w:t>
            </w:r>
          </w:p>
        </w:tc>
        <w:tc>
          <w:tcPr>
            <w:tcW w:w="1979" w:type="dxa"/>
            <w:tcBorders>
              <w:top w:val="nil"/>
              <w:bottom w:val="nil"/>
              <w:right w:val="single" w:sz="4" w:space="0" w:color="auto"/>
            </w:tcBorders>
            <w:shd w:val="clear" w:color="auto" w:fill="auto"/>
          </w:tcPr>
          <w:p w14:paraId="346FB53F" w14:textId="71A15D94" w:rsidR="00360E75" w:rsidRPr="00E80D36" w:rsidRDefault="00360E75" w:rsidP="00DB150C">
            <w:pPr>
              <w:spacing w:before="0" w:line="360" w:lineRule="auto"/>
              <w:rPr>
                <w:color w:val="000000"/>
              </w:rPr>
            </w:pPr>
            <w:r>
              <w:rPr>
                <w:color w:val="000000"/>
              </w:rPr>
              <w:t>-2.26</w:t>
            </w:r>
            <w:r>
              <w:rPr>
                <w:color w:val="000000"/>
                <w:vertAlign w:val="superscript"/>
              </w:rPr>
              <w:t>c</w:t>
            </w:r>
          </w:p>
        </w:tc>
        <w:tc>
          <w:tcPr>
            <w:tcW w:w="1354" w:type="dxa"/>
            <w:tcBorders>
              <w:left w:val="single" w:sz="4" w:space="0" w:color="auto"/>
            </w:tcBorders>
          </w:tcPr>
          <w:p w14:paraId="3C890F79" w14:textId="7CE28645" w:rsidR="00360E75" w:rsidRDefault="00360E75" w:rsidP="00DB150C">
            <w:pPr>
              <w:spacing w:before="0" w:line="360" w:lineRule="auto"/>
              <w:rPr>
                <w:color w:val="000000"/>
              </w:rPr>
            </w:pPr>
            <w:r>
              <w:rPr>
                <w:color w:val="000000"/>
              </w:rPr>
              <w:t>CH</w:t>
            </w:r>
            <w:r w:rsidRPr="00DB150C">
              <w:rPr>
                <w:color w:val="000000"/>
                <w:vertAlign w:val="subscript"/>
              </w:rPr>
              <w:t>3</w:t>
            </w:r>
            <w:r>
              <w:rPr>
                <w:color w:val="000000"/>
              </w:rPr>
              <w:t>CN</w:t>
            </w:r>
          </w:p>
        </w:tc>
      </w:tr>
      <w:tr w:rsidR="00413783" w:rsidRPr="00E80D36" w14:paraId="4256FCA5" w14:textId="7AF63C06" w:rsidTr="004C049B">
        <w:trPr>
          <w:trHeight w:val="1028"/>
          <w:jc w:val="center"/>
        </w:trPr>
        <w:tc>
          <w:tcPr>
            <w:tcW w:w="2127" w:type="dxa"/>
            <w:gridSpan w:val="2"/>
            <w:tcBorders>
              <w:top w:val="nil"/>
              <w:bottom w:val="single" w:sz="4" w:space="0" w:color="auto"/>
              <w:right w:val="single" w:sz="4" w:space="0" w:color="auto"/>
            </w:tcBorders>
          </w:tcPr>
          <w:p w14:paraId="3F628F41" w14:textId="77777777" w:rsidR="00413783" w:rsidRPr="00E80D36" w:rsidRDefault="00413783" w:rsidP="00DB150C">
            <w:pPr>
              <w:spacing w:before="0" w:line="360" w:lineRule="auto"/>
            </w:pPr>
            <w:r w:rsidRPr="00E80D36">
              <w:rPr>
                <w:color w:val="000000"/>
              </w:rPr>
              <w:t>Ferrocene</w:t>
            </w:r>
          </w:p>
        </w:tc>
        <w:tc>
          <w:tcPr>
            <w:tcW w:w="1134" w:type="dxa"/>
            <w:tcBorders>
              <w:left w:val="single" w:sz="4" w:space="0" w:color="auto"/>
            </w:tcBorders>
            <w:shd w:val="clear" w:color="auto" w:fill="auto"/>
          </w:tcPr>
          <w:p w14:paraId="431E78C5" w14:textId="77777777" w:rsidR="00413783" w:rsidRPr="00E80D36" w:rsidRDefault="00413783" w:rsidP="00DB150C">
            <w:pPr>
              <w:spacing w:before="0" w:line="360" w:lineRule="auto"/>
            </w:pPr>
          </w:p>
        </w:tc>
        <w:tc>
          <w:tcPr>
            <w:tcW w:w="1701" w:type="dxa"/>
            <w:tcBorders>
              <w:right w:val="single" w:sz="4" w:space="0" w:color="auto"/>
            </w:tcBorders>
            <w:shd w:val="clear" w:color="auto" w:fill="auto"/>
          </w:tcPr>
          <w:p w14:paraId="030BF456" w14:textId="77777777" w:rsidR="00413783" w:rsidRPr="00E80D36" w:rsidRDefault="00413783" w:rsidP="00DB150C">
            <w:pPr>
              <w:spacing w:before="0" w:line="360" w:lineRule="auto"/>
            </w:pPr>
            <w:r w:rsidRPr="00E80D36">
              <w:rPr>
                <w:color w:val="000000"/>
              </w:rPr>
              <w:t>+0.51 (69)</w:t>
            </w:r>
          </w:p>
          <w:p w14:paraId="7CA947C1" w14:textId="77777777" w:rsidR="00413783" w:rsidRPr="00E80D36" w:rsidRDefault="00413783" w:rsidP="00DB150C">
            <w:pPr>
              <w:spacing w:before="0" w:line="360" w:lineRule="auto"/>
            </w:pPr>
            <w:r w:rsidRPr="00E80D36">
              <w:rPr>
                <w:i/>
                <w:color w:val="000000"/>
              </w:rPr>
              <w:t>+0.46 (102)</w:t>
            </w:r>
          </w:p>
        </w:tc>
        <w:tc>
          <w:tcPr>
            <w:tcW w:w="1559" w:type="dxa"/>
            <w:tcBorders>
              <w:top w:val="nil"/>
              <w:left w:val="single" w:sz="4" w:space="0" w:color="auto"/>
              <w:bottom w:val="single" w:sz="4" w:space="0" w:color="auto"/>
            </w:tcBorders>
            <w:shd w:val="clear" w:color="auto" w:fill="auto"/>
          </w:tcPr>
          <w:p w14:paraId="0532A005" w14:textId="77777777" w:rsidR="00413783" w:rsidRPr="00E80D36" w:rsidRDefault="00413783" w:rsidP="00DB150C">
            <w:pPr>
              <w:spacing w:before="0" w:line="360" w:lineRule="auto"/>
            </w:pPr>
          </w:p>
        </w:tc>
        <w:tc>
          <w:tcPr>
            <w:tcW w:w="1979" w:type="dxa"/>
            <w:tcBorders>
              <w:top w:val="nil"/>
              <w:bottom w:val="single" w:sz="4" w:space="0" w:color="auto"/>
              <w:right w:val="single" w:sz="4" w:space="0" w:color="auto"/>
            </w:tcBorders>
            <w:shd w:val="clear" w:color="auto" w:fill="auto"/>
          </w:tcPr>
          <w:p w14:paraId="02318F66" w14:textId="77777777" w:rsidR="00413783" w:rsidRPr="00E80D36" w:rsidRDefault="00413783" w:rsidP="00DB150C">
            <w:pPr>
              <w:spacing w:before="0" w:line="360" w:lineRule="auto"/>
            </w:pPr>
          </w:p>
        </w:tc>
        <w:tc>
          <w:tcPr>
            <w:tcW w:w="1354" w:type="dxa"/>
            <w:tcBorders>
              <w:left w:val="single" w:sz="4" w:space="0" w:color="auto"/>
            </w:tcBorders>
          </w:tcPr>
          <w:p w14:paraId="66640BC2" w14:textId="77777777" w:rsidR="00413783" w:rsidRDefault="00413783" w:rsidP="00DB150C">
            <w:pPr>
              <w:spacing w:before="0" w:line="360" w:lineRule="auto"/>
              <w:rPr>
                <w:color w:val="000000"/>
              </w:rPr>
            </w:pPr>
            <w:r>
              <w:rPr>
                <w:color w:val="000000"/>
              </w:rPr>
              <w:t>DMSO</w:t>
            </w:r>
          </w:p>
          <w:p w14:paraId="5369A079" w14:textId="107C790A" w:rsidR="00413783" w:rsidRPr="00E80D36" w:rsidRDefault="00413783" w:rsidP="00DB150C">
            <w:pPr>
              <w:spacing w:before="0" w:line="360" w:lineRule="auto"/>
            </w:pPr>
            <w:r>
              <w:rPr>
                <w:color w:val="000000"/>
              </w:rPr>
              <w:t>Ac</w:t>
            </w:r>
            <w:r w:rsidR="003F139A">
              <w:rPr>
                <w:color w:val="000000"/>
              </w:rPr>
              <w:t>etone</w:t>
            </w:r>
          </w:p>
        </w:tc>
      </w:tr>
    </w:tbl>
    <w:p w14:paraId="1E270F73" w14:textId="1F2F5A0A" w:rsidR="000D472A" w:rsidRPr="00E80D36" w:rsidRDefault="000D472A" w:rsidP="00E80D36">
      <w:pPr>
        <w:spacing w:before="240" w:line="360" w:lineRule="auto"/>
        <w:rPr>
          <w:rFonts w:ascii="Times New Roman" w:eastAsia="Times New Roman" w:hAnsi="Times New Roman" w:cs="Times New Roman"/>
          <w:sz w:val="24"/>
          <w:szCs w:val="24"/>
          <w:lang w:val="en-GB"/>
        </w:rPr>
      </w:pPr>
      <w:r w:rsidRPr="00E80D36">
        <w:rPr>
          <w:rFonts w:ascii="Times New Roman" w:eastAsia="Times New Roman" w:hAnsi="Times New Roman" w:cs="Times New Roman"/>
          <w:color w:val="000000"/>
          <w:sz w:val="24"/>
          <w:szCs w:val="24"/>
          <w:vertAlign w:val="superscript"/>
          <w:lang w:val="en-GB"/>
        </w:rPr>
        <w:t>a</w:t>
      </w:r>
      <w:r w:rsidRPr="00E80D36">
        <w:rPr>
          <w:rFonts w:ascii="Times New Roman" w:eastAsia="Times New Roman" w:hAnsi="Times New Roman" w:cs="Times New Roman"/>
          <w:color w:val="000000"/>
          <w:sz w:val="24"/>
          <w:szCs w:val="24"/>
          <w:lang w:val="en-GB"/>
        </w:rPr>
        <w:t xml:space="preserve"> Peak potential values; </w:t>
      </w:r>
      <w:r w:rsidRPr="00E80D36">
        <w:rPr>
          <w:rFonts w:ascii="Times New Roman" w:eastAsia="Times New Roman" w:hAnsi="Times New Roman" w:cs="Times New Roman"/>
          <w:color w:val="000000"/>
          <w:sz w:val="24"/>
          <w:szCs w:val="24"/>
          <w:vertAlign w:val="superscript"/>
          <w:lang w:val="en-GB"/>
        </w:rPr>
        <w:t>b</w:t>
      </w:r>
      <w:r w:rsidRPr="00E80D36">
        <w:rPr>
          <w:rFonts w:ascii="Times New Roman" w:eastAsia="Times New Roman" w:hAnsi="Times New Roman" w:cs="Times New Roman"/>
          <w:color w:val="000000"/>
          <w:sz w:val="24"/>
          <w:szCs w:val="24"/>
          <w:lang w:val="en-GB"/>
        </w:rPr>
        <w:t> </w:t>
      </w:r>
      <w:r w:rsidR="002B7D83" w:rsidRPr="00E80D36">
        <w:rPr>
          <w:rFonts w:ascii="Times New Roman" w:eastAsia="Times New Roman" w:hAnsi="Times New Roman" w:cs="Times New Roman"/>
          <w:color w:val="000000"/>
          <w:sz w:val="24"/>
          <w:szCs w:val="24"/>
          <w:lang w:val="en-GB"/>
        </w:rPr>
        <w:t>From DPV</w:t>
      </w:r>
      <w:r w:rsidR="00D04C82">
        <w:rPr>
          <w:rFonts w:ascii="Times New Roman" w:eastAsia="Times New Roman" w:hAnsi="Times New Roman" w:cs="Times New Roman"/>
          <w:color w:val="000000"/>
          <w:sz w:val="24"/>
          <w:szCs w:val="24"/>
          <w:lang w:val="en-GB"/>
        </w:rPr>
        <w:t xml:space="preserve"> </w:t>
      </w:r>
      <w:r w:rsidR="00D04B4D">
        <w:rPr>
          <w:rFonts w:ascii="Times New Roman" w:eastAsia="Times New Roman" w:hAnsi="Times New Roman" w:cs="Times New Roman"/>
          <w:color w:val="000000"/>
          <w:sz w:val="24"/>
          <w:szCs w:val="24"/>
          <w:vertAlign w:val="superscript"/>
          <w:lang w:val="en-GB"/>
        </w:rPr>
        <w:t>c</w:t>
      </w:r>
      <w:r w:rsidR="000760CC" w:rsidRPr="000760CC">
        <w:rPr>
          <w:rFonts w:ascii="Times New Roman" w:eastAsia="Times New Roman" w:hAnsi="Times New Roman" w:cs="Times New Roman"/>
          <w:color w:val="000000"/>
          <w:sz w:val="24"/>
          <w:szCs w:val="24"/>
          <w:lang w:val="en-GB"/>
        </w:rPr>
        <w:t xml:space="preserve"> (</w:t>
      </w:r>
      <w:r w:rsidR="000760CC">
        <w:rPr>
          <w:rFonts w:ascii="Times New Roman" w:eastAsia="Times New Roman" w:hAnsi="Times New Roman" w:cs="Times New Roman"/>
          <w:color w:val="000000"/>
          <w:sz w:val="24"/>
          <w:szCs w:val="24"/>
          <w:lang w:val="en-GB"/>
        </w:rPr>
        <w:t xml:space="preserve">V, </w:t>
      </w:r>
      <w:r w:rsidR="000760CC" w:rsidRPr="000760CC">
        <w:rPr>
          <w:rFonts w:ascii="Times New Roman" w:eastAsia="Times New Roman" w:hAnsi="Times New Roman" w:cs="Times New Roman"/>
          <w:color w:val="000000"/>
          <w:sz w:val="24"/>
          <w:szCs w:val="24"/>
          <w:lang w:val="en-GB"/>
        </w:rPr>
        <w:t>vs Fc</w:t>
      </w:r>
      <w:r w:rsidR="000760CC" w:rsidRPr="00DB150C">
        <w:rPr>
          <w:rFonts w:ascii="Times New Roman" w:eastAsia="Times New Roman" w:hAnsi="Times New Roman" w:cs="Times New Roman"/>
          <w:color w:val="000000"/>
          <w:sz w:val="24"/>
          <w:szCs w:val="24"/>
          <w:vertAlign w:val="superscript"/>
          <w:lang w:val="en-GB"/>
        </w:rPr>
        <w:t>+</w:t>
      </w:r>
      <w:r w:rsidR="000760CC" w:rsidRPr="000760CC">
        <w:rPr>
          <w:rFonts w:ascii="Times New Roman" w:eastAsia="Times New Roman" w:hAnsi="Times New Roman" w:cs="Times New Roman"/>
          <w:color w:val="000000"/>
          <w:sz w:val="24"/>
          <w:szCs w:val="24"/>
          <w:lang w:val="en-GB"/>
        </w:rPr>
        <w:t xml:space="preserve">/Fc) </w:t>
      </w:r>
      <w:sdt>
        <w:sdtPr>
          <w:rPr>
            <w:rFonts w:ascii="Times New Roman" w:eastAsia="Times New Roman" w:hAnsi="Times New Roman" w:cs="Times New Roman"/>
            <w:color w:val="000000"/>
            <w:sz w:val="24"/>
            <w:szCs w:val="24"/>
            <w:lang w:val="en-GB"/>
          </w:rPr>
          <w:id w:val="49654278"/>
          <w:citation/>
        </w:sdtPr>
        <w:sdtContent>
          <w:r w:rsidR="00D04B4D">
            <w:rPr>
              <w:rFonts w:ascii="Times New Roman" w:eastAsia="Times New Roman" w:hAnsi="Times New Roman" w:cs="Times New Roman"/>
              <w:color w:val="000000"/>
              <w:sz w:val="24"/>
              <w:szCs w:val="24"/>
              <w:lang w:val="en-GB"/>
            </w:rPr>
            <w:fldChar w:fldCharType="begin"/>
          </w:r>
          <w:r w:rsidR="000E6184">
            <w:rPr>
              <w:rFonts w:ascii="Times New Roman" w:eastAsia="Times New Roman" w:hAnsi="Times New Roman" w:cs="Times New Roman"/>
              <w:color w:val="000000"/>
              <w:sz w:val="24"/>
              <w:szCs w:val="24"/>
            </w:rPr>
            <w:instrText xml:space="preserve">CITATION Thi07 \l 1040 </w:instrText>
          </w:r>
          <w:r w:rsidR="00D04B4D">
            <w:rPr>
              <w:rFonts w:ascii="Times New Roman" w:eastAsia="Times New Roman" w:hAnsi="Times New Roman" w:cs="Times New Roman"/>
              <w:color w:val="000000"/>
              <w:sz w:val="24"/>
              <w:szCs w:val="24"/>
              <w:lang w:val="en-GB"/>
            </w:rPr>
            <w:fldChar w:fldCharType="separate"/>
          </w:r>
          <w:r w:rsidR="00925DEF" w:rsidRPr="00925DEF">
            <w:rPr>
              <w:rFonts w:ascii="Times New Roman" w:eastAsia="Times New Roman" w:hAnsi="Times New Roman" w:cs="Times New Roman"/>
              <w:noProof/>
              <w:color w:val="000000"/>
              <w:sz w:val="24"/>
              <w:szCs w:val="24"/>
            </w:rPr>
            <w:t>[12]</w:t>
          </w:r>
          <w:r w:rsidR="00D04B4D">
            <w:rPr>
              <w:rFonts w:ascii="Times New Roman" w:eastAsia="Times New Roman" w:hAnsi="Times New Roman" w:cs="Times New Roman"/>
              <w:color w:val="000000"/>
              <w:sz w:val="24"/>
              <w:szCs w:val="24"/>
              <w:lang w:val="en-GB"/>
            </w:rPr>
            <w:fldChar w:fldCharType="end"/>
          </w:r>
        </w:sdtContent>
      </w:sdt>
    </w:p>
    <w:p w14:paraId="24ACADD1" w14:textId="77777777" w:rsidR="004E2A47" w:rsidRDefault="004E2A47" w:rsidP="00E80D36">
      <w:pPr>
        <w:spacing w:before="240" w:line="360" w:lineRule="auto"/>
        <w:rPr>
          <w:rFonts w:ascii="Times New Roman" w:hAnsi="Times New Roman" w:cs="Times New Roman"/>
          <w:sz w:val="24"/>
          <w:szCs w:val="24"/>
          <w:lang w:val="en-GB"/>
        </w:rPr>
      </w:pPr>
    </w:p>
    <w:p w14:paraId="682271A7" w14:textId="2CABB293" w:rsidR="00EE52C2" w:rsidRDefault="0023084E" w:rsidP="00E80D36">
      <w:pPr>
        <w:spacing w:before="240" w:line="360" w:lineRule="auto"/>
        <w:rPr>
          <w:rFonts w:ascii="Times New Roman" w:hAnsi="Times New Roman" w:cs="Times New Roman"/>
          <w:sz w:val="24"/>
          <w:szCs w:val="24"/>
          <w:lang w:val="en-GB"/>
        </w:rPr>
      </w:pPr>
      <w:r>
        <w:rPr>
          <w:rFonts w:ascii="Times New Roman" w:hAnsi="Times New Roman" w:cs="Times New Roman"/>
          <w:sz w:val="24"/>
          <w:szCs w:val="24"/>
          <w:lang w:val="en-GB"/>
        </w:rPr>
        <w:tab/>
      </w:r>
      <w:r w:rsidR="00864F77" w:rsidRPr="00864F77">
        <w:rPr>
          <w:rFonts w:ascii="Times New Roman" w:hAnsi="Times New Roman" w:cs="Times New Roman"/>
          <w:sz w:val="24"/>
          <w:szCs w:val="24"/>
          <w:lang w:val="en-GB"/>
        </w:rPr>
        <w:t>The positive reg</w:t>
      </w:r>
      <w:r w:rsidR="00AA1B1A">
        <w:rPr>
          <w:rFonts w:ascii="Times New Roman" w:hAnsi="Times New Roman" w:cs="Times New Roman"/>
          <w:sz w:val="24"/>
          <w:szCs w:val="24"/>
          <w:lang w:val="en-GB"/>
        </w:rPr>
        <w:t>ion of cyclic voltammogram showed</w:t>
      </w:r>
      <w:r w:rsidR="00864F77" w:rsidRPr="00864F77">
        <w:rPr>
          <w:rFonts w:ascii="Times New Roman" w:hAnsi="Times New Roman" w:cs="Times New Roman"/>
          <w:sz w:val="24"/>
          <w:szCs w:val="24"/>
          <w:lang w:val="en-GB"/>
        </w:rPr>
        <w:t xml:space="preserve"> a complicated profile as consequence of </w:t>
      </w:r>
      <w:r w:rsidR="001203C8">
        <w:rPr>
          <w:rFonts w:ascii="Times New Roman" w:hAnsi="Times New Roman" w:cs="Times New Roman"/>
          <w:sz w:val="24"/>
          <w:szCs w:val="24"/>
          <w:lang w:val="en-GB"/>
        </w:rPr>
        <w:t>proximity</w:t>
      </w:r>
      <w:r w:rsidR="00864F77" w:rsidRPr="00864F77">
        <w:rPr>
          <w:rFonts w:ascii="Times New Roman" w:hAnsi="Times New Roman" w:cs="Times New Roman"/>
          <w:sz w:val="24"/>
          <w:szCs w:val="24"/>
          <w:lang w:val="en-GB"/>
        </w:rPr>
        <w:t xml:space="preserve"> of iodide and iron fragments oxidation processes.</w:t>
      </w:r>
      <w:r w:rsidR="001203C8">
        <w:rPr>
          <w:rFonts w:ascii="Times New Roman" w:hAnsi="Times New Roman" w:cs="Times New Roman"/>
          <w:sz w:val="24"/>
          <w:szCs w:val="24"/>
          <w:lang w:val="en-GB"/>
        </w:rPr>
        <w:t xml:space="preserve"> However,</w:t>
      </w:r>
      <w:r w:rsidR="00864F77">
        <w:rPr>
          <w:rFonts w:ascii="Times New Roman" w:hAnsi="Times New Roman" w:cs="Times New Roman"/>
          <w:sz w:val="24"/>
          <w:szCs w:val="24"/>
          <w:lang w:val="en-GB"/>
        </w:rPr>
        <w:t xml:space="preserve"> </w:t>
      </w:r>
      <w:r w:rsidR="00E816EA">
        <w:rPr>
          <w:rFonts w:ascii="Times New Roman" w:hAnsi="Times New Roman" w:cs="Times New Roman"/>
          <w:sz w:val="24"/>
          <w:szCs w:val="24"/>
          <w:lang w:val="en-GB"/>
        </w:rPr>
        <w:t>in DMSO solution the chemically irreversible process at E</w:t>
      </w:r>
      <w:r w:rsidR="00E816EA" w:rsidRPr="001203C8">
        <w:rPr>
          <w:rFonts w:ascii="Times New Roman" w:hAnsi="Times New Roman" w:cs="Times New Roman"/>
          <w:sz w:val="24"/>
          <w:szCs w:val="24"/>
          <w:vertAlign w:val="subscript"/>
          <w:lang w:val="en-GB"/>
        </w:rPr>
        <w:t>pa</w:t>
      </w:r>
      <w:r w:rsidR="00E816EA">
        <w:rPr>
          <w:rFonts w:ascii="Times New Roman" w:hAnsi="Times New Roman" w:cs="Times New Roman"/>
          <w:sz w:val="24"/>
          <w:szCs w:val="24"/>
          <w:lang w:val="en-GB"/>
        </w:rPr>
        <w:t xml:space="preserve">= +1.20 and +1.03 V for </w:t>
      </w:r>
      <w:r w:rsidR="00E816EA" w:rsidRPr="001203C8">
        <w:rPr>
          <w:rFonts w:ascii="Times New Roman" w:hAnsi="Times New Roman" w:cs="Times New Roman"/>
          <w:b/>
          <w:bCs/>
          <w:sz w:val="24"/>
          <w:szCs w:val="24"/>
          <w:lang w:val="en-GB"/>
        </w:rPr>
        <w:t>1</w:t>
      </w:r>
      <w:r w:rsidR="00E816EA">
        <w:rPr>
          <w:rFonts w:ascii="Times New Roman" w:hAnsi="Times New Roman" w:cs="Times New Roman"/>
          <w:sz w:val="24"/>
          <w:szCs w:val="24"/>
          <w:lang w:val="en-GB"/>
        </w:rPr>
        <w:t xml:space="preserve"> and </w:t>
      </w:r>
      <w:r w:rsidR="00E816EA" w:rsidRPr="001203C8">
        <w:rPr>
          <w:rFonts w:ascii="Times New Roman" w:hAnsi="Times New Roman" w:cs="Times New Roman"/>
          <w:b/>
          <w:bCs/>
          <w:sz w:val="24"/>
          <w:szCs w:val="24"/>
          <w:lang w:val="en-GB"/>
        </w:rPr>
        <w:t>2</w:t>
      </w:r>
      <w:r w:rsidR="00E816EA">
        <w:rPr>
          <w:rFonts w:ascii="Times New Roman" w:hAnsi="Times New Roman" w:cs="Times New Roman"/>
          <w:sz w:val="24"/>
          <w:szCs w:val="24"/>
          <w:lang w:val="en-GB"/>
        </w:rPr>
        <w:t xml:space="preserve"> respectively, </w:t>
      </w:r>
      <w:r w:rsidR="00AA1B1A">
        <w:rPr>
          <w:rFonts w:ascii="Times New Roman" w:hAnsi="Times New Roman" w:cs="Times New Roman"/>
          <w:sz w:val="24"/>
          <w:szCs w:val="24"/>
          <w:lang w:val="en-GB"/>
        </w:rPr>
        <w:t>were</w:t>
      </w:r>
      <w:r w:rsidR="001203C8">
        <w:rPr>
          <w:rFonts w:ascii="Times New Roman" w:hAnsi="Times New Roman" w:cs="Times New Roman"/>
          <w:sz w:val="24"/>
          <w:szCs w:val="24"/>
          <w:lang w:val="en-GB"/>
        </w:rPr>
        <w:t xml:space="preserve"> reasonabl</w:t>
      </w:r>
      <w:r w:rsidR="00E816EA">
        <w:rPr>
          <w:rFonts w:ascii="Times New Roman" w:hAnsi="Times New Roman" w:cs="Times New Roman"/>
          <w:sz w:val="24"/>
          <w:szCs w:val="24"/>
          <w:lang w:val="en-GB"/>
        </w:rPr>
        <w:t>e to</w:t>
      </w:r>
      <w:r w:rsidR="001203C8">
        <w:rPr>
          <w:rFonts w:ascii="Times New Roman" w:hAnsi="Times New Roman" w:cs="Times New Roman"/>
          <w:sz w:val="24"/>
          <w:szCs w:val="24"/>
          <w:lang w:val="en-GB"/>
        </w:rPr>
        <w:t xml:space="preserve"> attribute to the metal oxidation</w:t>
      </w:r>
      <w:r w:rsidR="00E816EA">
        <w:rPr>
          <w:rFonts w:ascii="Times New Roman" w:hAnsi="Times New Roman" w:cs="Times New Roman"/>
          <w:sz w:val="24"/>
          <w:szCs w:val="24"/>
          <w:lang w:val="en-GB"/>
        </w:rPr>
        <w:t xml:space="preserve"> Fe(II)/Fe(III)</w:t>
      </w:r>
      <w:r w:rsidR="001203C8">
        <w:rPr>
          <w:rFonts w:ascii="Times New Roman" w:hAnsi="Times New Roman" w:cs="Times New Roman"/>
          <w:sz w:val="24"/>
          <w:szCs w:val="24"/>
          <w:lang w:val="en-GB"/>
        </w:rPr>
        <w:t xml:space="preserve">. </w:t>
      </w:r>
      <w:r w:rsidR="007E4176">
        <w:rPr>
          <w:rFonts w:ascii="Times New Roman" w:hAnsi="Times New Roman" w:cs="Times New Roman"/>
          <w:sz w:val="24"/>
          <w:szCs w:val="24"/>
          <w:lang w:val="en-GB"/>
        </w:rPr>
        <w:t>In fact</w:t>
      </w:r>
      <w:r w:rsidR="00E816EA">
        <w:rPr>
          <w:rFonts w:ascii="Times New Roman" w:hAnsi="Times New Roman" w:cs="Times New Roman"/>
          <w:sz w:val="24"/>
          <w:szCs w:val="24"/>
          <w:lang w:val="en-GB"/>
        </w:rPr>
        <w:t>, in the weakly coordinating solvent</w:t>
      </w:r>
      <w:r w:rsidR="007E4176">
        <w:rPr>
          <w:rFonts w:ascii="Times New Roman" w:hAnsi="Times New Roman" w:cs="Times New Roman"/>
          <w:sz w:val="24"/>
          <w:szCs w:val="24"/>
          <w:lang w:val="en-GB"/>
        </w:rPr>
        <w:t xml:space="preserve"> </w:t>
      </w:r>
      <w:r w:rsidR="00E816EA">
        <w:rPr>
          <w:rFonts w:ascii="Times New Roman" w:hAnsi="Times New Roman" w:cs="Times New Roman"/>
          <w:sz w:val="24"/>
          <w:szCs w:val="24"/>
          <w:lang w:val="en-GB"/>
        </w:rPr>
        <w:t xml:space="preserve">acetone, </w:t>
      </w:r>
      <w:r w:rsidR="007E4176">
        <w:rPr>
          <w:rFonts w:ascii="Times New Roman" w:hAnsi="Times New Roman" w:cs="Times New Roman"/>
          <w:sz w:val="24"/>
          <w:szCs w:val="24"/>
          <w:lang w:val="en-GB"/>
        </w:rPr>
        <w:t>t</w:t>
      </w:r>
      <w:r w:rsidR="00E816EA">
        <w:rPr>
          <w:rFonts w:ascii="Times New Roman" w:hAnsi="Times New Roman" w:cs="Times New Roman"/>
          <w:sz w:val="24"/>
          <w:szCs w:val="24"/>
          <w:lang w:val="en-GB"/>
        </w:rPr>
        <w:t>he</w:t>
      </w:r>
      <w:r w:rsidR="001203C8">
        <w:rPr>
          <w:rFonts w:ascii="Times New Roman" w:hAnsi="Times New Roman" w:cs="Times New Roman"/>
          <w:sz w:val="24"/>
          <w:szCs w:val="24"/>
          <w:lang w:val="en-GB"/>
        </w:rPr>
        <w:t>s</w:t>
      </w:r>
      <w:r w:rsidR="00E816EA">
        <w:rPr>
          <w:rFonts w:ascii="Times New Roman" w:hAnsi="Times New Roman" w:cs="Times New Roman"/>
          <w:sz w:val="24"/>
          <w:szCs w:val="24"/>
          <w:lang w:val="en-GB"/>
        </w:rPr>
        <w:t>e</w:t>
      </w:r>
      <w:r w:rsidR="005D7192">
        <w:rPr>
          <w:rFonts w:ascii="Times New Roman" w:hAnsi="Times New Roman" w:cs="Times New Roman"/>
          <w:sz w:val="24"/>
          <w:szCs w:val="24"/>
          <w:lang w:val="en-GB"/>
        </w:rPr>
        <w:t xml:space="preserve"> </w:t>
      </w:r>
      <w:r w:rsidR="001203C8">
        <w:rPr>
          <w:rFonts w:ascii="Times New Roman" w:hAnsi="Times New Roman" w:cs="Times New Roman"/>
          <w:sz w:val="24"/>
          <w:szCs w:val="24"/>
          <w:lang w:val="en-GB"/>
        </w:rPr>
        <w:t>process</w:t>
      </w:r>
      <w:r w:rsidR="00AA1B1A">
        <w:rPr>
          <w:rFonts w:ascii="Times New Roman" w:hAnsi="Times New Roman" w:cs="Times New Roman"/>
          <w:sz w:val="24"/>
          <w:szCs w:val="24"/>
          <w:lang w:val="en-GB"/>
        </w:rPr>
        <w:t>es beca</w:t>
      </w:r>
      <w:r w:rsidR="00E816EA">
        <w:rPr>
          <w:rFonts w:ascii="Times New Roman" w:hAnsi="Times New Roman" w:cs="Times New Roman"/>
          <w:sz w:val="24"/>
          <w:szCs w:val="24"/>
          <w:lang w:val="en-GB"/>
        </w:rPr>
        <w:t>me chemically reversible</w:t>
      </w:r>
      <w:r w:rsidR="0086358F">
        <w:rPr>
          <w:rFonts w:ascii="Times New Roman" w:hAnsi="Times New Roman" w:cs="Times New Roman"/>
          <w:sz w:val="24"/>
          <w:szCs w:val="24"/>
          <w:lang w:val="en-GB"/>
        </w:rPr>
        <w:t xml:space="preserve"> </w:t>
      </w:r>
      <w:r w:rsidR="00E816EA">
        <w:rPr>
          <w:rFonts w:ascii="Times New Roman" w:hAnsi="Times New Roman" w:cs="Times New Roman"/>
          <w:sz w:val="24"/>
          <w:szCs w:val="24"/>
          <w:lang w:val="en-GB"/>
        </w:rPr>
        <w:t>and</w:t>
      </w:r>
      <w:r w:rsidR="006723C9">
        <w:rPr>
          <w:rFonts w:ascii="Times New Roman" w:hAnsi="Times New Roman" w:cs="Times New Roman"/>
          <w:sz w:val="24"/>
          <w:szCs w:val="24"/>
          <w:lang w:val="en-GB"/>
        </w:rPr>
        <w:t xml:space="preserve"> </w:t>
      </w:r>
      <w:r w:rsidR="00E816EA">
        <w:rPr>
          <w:rFonts w:ascii="Times New Roman" w:hAnsi="Times New Roman" w:cs="Times New Roman"/>
          <w:sz w:val="24"/>
          <w:szCs w:val="24"/>
          <w:lang w:val="en-GB"/>
        </w:rPr>
        <w:t>their</w:t>
      </w:r>
      <w:r w:rsidR="00B45C93">
        <w:rPr>
          <w:rFonts w:ascii="Times New Roman" w:hAnsi="Times New Roman" w:cs="Times New Roman"/>
          <w:sz w:val="24"/>
          <w:szCs w:val="24"/>
          <w:lang w:val="en-GB"/>
        </w:rPr>
        <w:t xml:space="preserve"> peak </w:t>
      </w:r>
      <w:r w:rsidR="00DB673A">
        <w:rPr>
          <w:rFonts w:ascii="Times New Roman" w:hAnsi="Times New Roman" w:cs="Times New Roman"/>
          <w:sz w:val="24"/>
          <w:szCs w:val="24"/>
          <w:lang w:val="en-GB"/>
        </w:rPr>
        <w:t>currents</w:t>
      </w:r>
      <w:r w:rsidR="00E816EA">
        <w:rPr>
          <w:rFonts w:ascii="Times New Roman" w:hAnsi="Times New Roman" w:cs="Times New Roman"/>
          <w:sz w:val="24"/>
          <w:szCs w:val="24"/>
          <w:lang w:val="en-GB"/>
        </w:rPr>
        <w:t xml:space="preserve"> were similar</w:t>
      </w:r>
      <w:r w:rsidR="00DB673A" w:rsidRPr="00E80D36">
        <w:rPr>
          <w:rFonts w:ascii="Times New Roman" w:hAnsi="Times New Roman" w:cs="Times New Roman"/>
          <w:sz w:val="24"/>
          <w:szCs w:val="24"/>
          <w:lang w:val="en-GB"/>
        </w:rPr>
        <w:t xml:space="preserve"> </w:t>
      </w:r>
      <w:r w:rsidR="00AA1B1A">
        <w:rPr>
          <w:rFonts w:ascii="Times New Roman" w:hAnsi="Times New Roman" w:cs="Times New Roman"/>
          <w:sz w:val="24"/>
          <w:szCs w:val="24"/>
          <w:lang w:val="en-GB"/>
        </w:rPr>
        <w:t>to</w:t>
      </w:r>
      <w:r w:rsidR="00B45C93">
        <w:rPr>
          <w:rFonts w:ascii="Times New Roman" w:hAnsi="Times New Roman" w:cs="Times New Roman"/>
          <w:sz w:val="24"/>
          <w:szCs w:val="24"/>
          <w:lang w:val="en-GB"/>
        </w:rPr>
        <w:t xml:space="preserve"> that of a</w:t>
      </w:r>
      <w:r w:rsidR="00811C7B">
        <w:rPr>
          <w:rFonts w:ascii="Times New Roman" w:hAnsi="Times New Roman" w:cs="Times New Roman"/>
          <w:sz w:val="24"/>
          <w:szCs w:val="24"/>
          <w:lang w:val="en-GB"/>
        </w:rPr>
        <w:t>n</w:t>
      </w:r>
      <w:r w:rsidR="00B45C93">
        <w:rPr>
          <w:rFonts w:ascii="Times New Roman" w:hAnsi="Times New Roman" w:cs="Times New Roman"/>
          <w:sz w:val="24"/>
          <w:szCs w:val="24"/>
          <w:lang w:val="en-GB"/>
        </w:rPr>
        <w:t xml:space="preserve"> equimolar </w:t>
      </w:r>
      <w:r w:rsidR="00687616" w:rsidRPr="00E80D36">
        <w:rPr>
          <w:rFonts w:ascii="Times New Roman" w:hAnsi="Times New Roman" w:cs="Times New Roman"/>
          <w:sz w:val="24"/>
          <w:szCs w:val="24"/>
          <w:lang w:val="en-GB"/>
        </w:rPr>
        <w:t>ferrocene mono</w:t>
      </w:r>
      <w:r w:rsidR="00E816EA">
        <w:rPr>
          <w:rFonts w:ascii="Times New Roman" w:hAnsi="Times New Roman" w:cs="Times New Roman"/>
          <w:sz w:val="24"/>
          <w:szCs w:val="24"/>
          <w:lang w:val="en-GB"/>
        </w:rPr>
        <w:t>-</w:t>
      </w:r>
      <w:r w:rsidR="00687616" w:rsidRPr="00E80D36">
        <w:rPr>
          <w:rFonts w:ascii="Times New Roman" w:hAnsi="Times New Roman" w:cs="Times New Roman"/>
          <w:sz w:val="24"/>
          <w:szCs w:val="24"/>
          <w:lang w:val="en-GB"/>
        </w:rPr>
        <w:t xml:space="preserve">electronic </w:t>
      </w:r>
      <w:r w:rsidR="00AA1B1A">
        <w:rPr>
          <w:rFonts w:ascii="Times New Roman" w:hAnsi="Times New Roman" w:cs="Times New Roman"/>
          <w:sz w:val="24"/>
          <w:szCs w:val="24"/>
          <w:lang w:val="en-GB"/>
        </w:rPr>
        <w:t xml:space="preserve">oxidation </w:t>
      </w:r>
      <w:r w:rsidR="00687616" w:rsidRPr="00E80D36">
        <w:rPr>
          <w:rFonts w:ascii="Times New Roman" w:hAnsi="Times New Roman" w:cs="Times New Roman"/>
          <w:sz w:val="24"/>
          <w:szCs w:val="24"/>
          <w:lang w:val="en-GB"/>
        </w:rPr>
        <w:t>process</w:t>
      </w:r>
      <w:r w:rsidR="00E70AF9">
        <w:rPr>
          <w:rFonts w:ascii="Times New Roman" w:hAnsi="Times New Roman" w:cs="Times New Roman"/>
          <w:sz w:val="24"/>
          <w:szCs w:val="24"/>
          <w:lang w:val="en-GB"/>
        </w:rPr>
        <w:t xml:space="preserve"> (</w:t>
      </w:r>
      <w:r w:rsidR="00E70AF9" w:rsidRPr="00E80D36">
        <w:rPr>
          <w:rFonts w:ascii="Times New Roman" w:hAnsi="Times New Roman" w:cs="Times New Roman"/>
          <w:sz w:val="24"/>
          <w:szCs w:val="24"/>
          <w:lang w:val="en-GB"/>
        </w:rPr>
        <w:t xml:space="preserve">Fig. </w:t>
      </w:r>
      <w:r w:rsidR="00E70AF9" w:rsidRPr="00802CCD">
        <w:rPr>
          <w:rFonts w:ascii="Times New Roman" w:hAnsi="Times New Roman" w:cs="Times New Roman"/>
          <w:sz w:val="24"/>
          <w:szCs w:val="24"/>
          <w:lang w:val="en-GB"/>
        </w:rPr>
        <w:t>S</w:t>
      </w:r>
      <w:r w:rsidR="00E70AF9">
        <w:rPr>
          <w:rFonts w:ascii="Times New Roman" w:hAnsi="Times New Roman" w:cs="Times New Roman"/>
          <w:sz w:val="24"/>
          <w:szCs w:val="24"/>
          <w:lang w:val="en-GB"/>
        </w:rPr>
        <w:t>3</w:t>
      </w:r>
      <w:r w:rsidR="00E70AF9" w:rsidRPr="00802CCD">
        <w:rPr>
          <w:rFonts w:ascii="Times New Roman" w:hAnsi="Times New Roman" w:cs="Times New Roman"/>
          <w:sz w:val="24"/>
          <w:szCs w:val="24"/>
          <w:lang w:val="en-GB"/>
        </w:rPr>
        <w:t>)</w:t>
      </w:r>
      <w:r w:rsidR="001203C8">
        <w:rPr>
          <w:rFonts w:ascii="Times New Roman" w:hAnsi="Times New Roman" w:cs="Times New Roman"/>
          <w:sz w:val="24"/>
          <w:szCs w:val="24"/>
          <w:lang w:val="en-GB"/>
        </w:rPr>
        <w:t>.</w:t>
      </w:r>
      <w:r w:rsidR="006723C9">
        <w:rPr>
          <w:rFonts w:ascii="Times New Roman" w:hAnsi="Times New Roman" w:cs="Times New Roman"/>
          <w:sz w:val="24"/>
          <w:szCs w:val="24"/>
          <w:lang w:val="en-GB"/>
        </w:rPr>
        <w:t xml:space="preserve"> </w:t>
      </w:r>
    </w:p>
    <w:p w14:paraId="67BA298E" w14:textId="28954D1C" w:rsidR="00EE52C2" w:rsidRPr="00E80D36" w:rsidRDefault="00EE52C2" w:rsidP="00F226A5">
      <w:pPr>
        <w:spacing w:before="240" w:line="360" w:lineRule="auto"/>
        <w:ind w:firstLine="720"/>
        <w:rPr>
          <w:rFonts w:ascii="Times New Roman" w:hAnsi="Times New Roman" w:cs="Times New Roman"/>
          <w:b/>
          <w:bCs/>
          <w:sz w:val="24"/>
          <w:szCs w:val="24"/>
        </w:rPr>
      </w:pPr>
      <w:r w:rsidRPr="00E80D36">
        <w:rPr>
          <w:rFonts w:ascii="Times New Roman" w:hAnsi="Times New Roman" w:cs="Times New Roman"/>
          <w:sz w:val="24"/>
          <w:szCs w:val="24"/>
        </w:rPr>
        <w:lastRenderedPageBreak/>
        <w:t>The (η</w:t>
      </w:r>
      <w:r w:rsidRPr="00E80D36">
        <w:rPr>
          <w:rFonts w:ascii="Times New Roman" w:hAnsi="Times New Roman" w:cs="Times New Roman"/>
          <w:sz w:val="24"/>
          <w:szCs w:val="24"/>
          <w:vertAlign w:val="superscript"/>
        </w:rPr>
        <w:t>4</w:t>
      </w:r>
      <w:r w:rsidRPr="00E80D36">
        <w:rPr>
          <w:rFonts w:ascii="Times New Roman" w:hAnsi="Times New Roman" w:cs="Times New Roman"/>
          <w:sz w:val="24"/>
          <w:szCs w:val="24"/>
        </w:rPr>
        <w:t>-C</w:t>
      </w:r>
      <w:r w:rsidRPr="00E80D36">
        <w:rPr>
          <w:rFonts w:ascii="Times New Roman" w:hAnsi="Times New Roman" w:cs="Times New Roman"/>
          <w:sz w:val="24"/>
          <w:szCs w:val="24"/>
          <w:vertAlign w:val="subscript"/>
        </w:rPr>
        <w:t>4</w:t>
      </w:r>
      <w:r w:rsidRPr="00E80D36">
        <w:rPr>
          <w:rFonts w:ascii="Times New Roman" w:hAnsi="Times New Roman" w:cs="Times New Roman"/>
          <w:sz w:val="24"/>
          <w:szCs w:val="24"/>
        </w:rPr>
        <w:t>H</w:t>
      </w:r>
      <w:r w:rsidRPr="00E80D36">
        <w:rPr>
          <w:rFonts w:ascii="Times New Roman" w:hAnsi="Times New Roman" w:cs="Times New Roman"/>
          <w:sz w:val="24"/>
          <w:szCs w:val="24"/>
          <w:vertAlign w:val="subscript"/>
        </w:rPr>
        <w:t>4</w:t>
      </w:r>
      <w:r w:rsidRPr="00E80D36">
        <w:rPr>
          <w:rFonts w:ascii="Times New Roman" w:hAnsi="Times New Roman" w:cs="Times New Roman"/>
          <w:sz w:val="24"/>
          <w:szCs w:val="24"/>
        </w:rPr>
        <w:t xml:space="preserve">)Co fragment </w:t>
      </w:r>
      <w:r w:rsidR="0041199D" w:rsidRPr="00E80D36">
        <w:rPr>
          <w:rFonts w:ascii="Times New Roman" w:hAnsi="Times New Roman" w:cs="Times New Roman"/>
          <w:sz w:val="24"/>
          <w:szCs w:val="24"/>
        </w:rPr>
        <w:t xml:space="preserve">was </w:t>
      </w:r>
      <w:r w:rsidRPr="00E80D36">
        <w:rPr>
          <w:rFonts w:ascii="Times New Roman" w:hAnsi="Times New Roman" w:cs="Times New Roman"/>
          <w:sz w:val="24"/>
          <w:szCs w:val="24"/>
        </w:rPr>
        <w:t xml:space="preserve">isolobal with CpFe leading to a close relationship between the chemistries of these two fragments. Both </w:t>
      </w:r>
      <w:r w:rsidR="0041199D" w:rsidRPr="00E80D36">
        <w:rPr>
          <w:rFonts w:ascii="Times New Roman" w:hAnsi="Times New Roman" w:cs="Times New Roman"/>
          <w:sz w:val="24"/>
          <w:szCs w:val="24"/>
        </w:rPr>
        <w:t xml:space="preserve">underwent </w:t>
      </w:r>
      <w:r w:rsidRPr="00E80D36">
        <w:rPr>
          <w:rFonts w:ascii="Times New Roman" w:hAnsi="Times New Roman" w:cs="Times New Roman"/>
          <w:sz w:val="24"/>
          <w:szCs w:val="24"/>
        </w:rPr>
        <w:t>electrophilic substitution and numerous derivatives containing the CbCo fragment are known</w:t>
      </w:r>
      <w:r w:rsidR="008238E2">
        <w:rPr>
          <w:rFonts w:ascii="Times New Roman" w:hAnsi="Times New Roman" w:cs="Times New Roman"/>
          <w:sz w:val="24"/>
          <w:szCs w:val="24"/>
        </w:rPr>
        <w:t>.</w:t>
      </w:r>
      <w:sdt>
        <w:sdtPr>
          <w:rPr>
            <w:rFonts w:ascii="Times New Roman" w:hAnsi="Times New Roman" w:cs="Times New Roman"/>
            <w:sz w:val="24"/>
            <w:szCs w:val="24"/>
          </w:rPr>
          <w:id w:val="332425206"/>
          <w:citation/>
        </w:sdtPr>
        <w:sdtContent>
          <w:r w:rsidR="008238E2">
            <w:rPr>
              <w:rFonts w:ascii="Times New Roman" w:hAnsi="Times New Roman" w:cs="Times New Roman"/>
              <w:sz w:val="24"/>
              <w:szCs w:val="24"/>
            </w:rPr>
            <w:fldChar w:fldCharType="begin"/>
          </w:r>
          <w:r w:rsidR="00D3109E">
            <w:rPr>
              <w:rFonts w:ascii="Times New Roman" w:hAnsi="Times New Roman" w:cs="Times New Roman"/>
              <w:sz w:val="24"/>
              <w:szCs w:val="24"/>
            </w:rPr>
            <w:instrText xml:space="preserve">CITATION Hen08 \l 1040 </w:instrText>
          </w:r>
          <w:r w:rsidR="008238E2">
            <w:rPr>
              <w:rFonts w:ascii="Times New Roman" w:hAnsi="Times New Roman" w:cs="Times New Roman"/>
              <w:sz w:val="24"/>
              <w:szCs w:val="24"/>
            </w:rPr>
            <w:fldChar w:fldCharType="separate"/>
          </w:r>
          <w:r w:rsidR="00925DEF">
            <w:rPr>
              <w:rFonts w:ascii="Times New Roman" w:hAnsi="Times New Roman" w:cs="Times New Roman"/>
              <w:noProof/>
              <w:sz w:val="24"/>
              <w:szCs w:val="24"/>
            </w:rPr>
            <w:t xml:space="preserve"> </w:t>
          </w:r>
          <w:r w:rsidR="00925DEF" w:rsidRPr="00925DEF">
            <w:rPr>
              <w:rFonts w:ascii="Times New Roman" w:hAnsi="Times New Roman" w:cs="Times New Roman"/>
              <w:noProof/>
              <w:sz w:val="24"/>
              <w:szCs w:val="24"/>
            </w:rPr>
            <w:t>[13]</w:t>
          </w:r>
          <w:r w:rsidR="008238E2">
            <w:rPr>
              <w:rFonts w:ascii="Times New Roman" w:hAnsi="Times New Roman" w:cs="Times New Roman"/>
              <w:sz w:val="24"/>
              <w:szCs w:val="24"/>
            </w:rPr>
            <w:fldChar w:fldCharType="end"/>
          </w:r>
        </w:sdtContent>
      </w:sdt>
      <w:r w:rsidRPr="00E80D36">
        <w:rPr>
          <w:rFonts w:ascii="Times New Roman" w:hAnsi="Times New Roman" w:cs="Times New Roman"/>
          <w:sz w:val="24"/>
          <w:szCs w:val="24"/>
        </w:rPr>
        <w:t xml:space="preserve"> Given the close relationship between CbCo and CpFe we decided to investigate the redox activity of a dyad which contained both isolobal partners, namely </w:t>
      </w:r>
      <w:r w:rsidR="0019217C">
        <w:rPr>
          <w:rFonts w:ascii="Times New Roman" w:hAnsi="Times New Roman" w:cs="Times New Roman"/>
          <w:b/>
          <w:bCs/>
          <w:sz w:val="24"/>
          <w:szCs w:val="24"/>
        </w:rPr>
        <w:t>2</w:t>
      </w:r>
      <w:r w:rsidR="0019217C" w:rsidRPr="00E80D36">
        <w:rPr>
          <w:rFonts w:ascii="Times New Roman" w:hAnsi="Times New Roman" w:cs="Times New Roman"/>
          <w:sz w:val="24"/>
          <w:szCs w:val="24"/>
        </w:rPr>
        <w:t xml:space="preserve"> </w:t>
      </w:r>
      <w:r w:rsidRPr="00E80D36">
        <w:rPr>
          <w:rFonts w:ascii="Times New Roman" w:hAnsi="Times New Roman" w:cs="Times New Roman"/>
          <w:sz w:val="24"/>
          <w:szCs w:val="24"/>
        </w:rPr>
        <w:t xml:space="preserve">and </w:t>
      </w:r>
      <w:r w:rsidRPr="00E80D36">
        <w:rPr>
          <w:rFonts w:ascii="Times New Roman" w:hAnsi="Times New Roman" w:cs="Times New Roman"/>
          <w:b/>
          <w:bCs/>
          <w:sz w:val="24"/>
          <w:szCs w:val="24"/>
        </w:rPr>
        <w:t>4</w:t>
      </w:r>
      <w:r w:rsidR="00A92B5A" w:rsidRPr="00E80D36">
        <w:rPr>
          <w:rFonts w:ascii="Times New Roman" w:hAnsi="Times New Roman" w:cs="Times New Roman"/>
          <w:b/>
          <w:bCs/>
          <w:sz w:val="24"/>
          <w:szCs w:val="24"/>
        </w:rPr>
        <w:t>.</w:t>
      </w:r>
      <w:r w:rsidR="00F93A18" w:rsidRPr="00E80D36">
        <w:rPr>
          <w:rFonts w:ascii="Times New Roman" w:hAnsi="Times New Roman" w:cs="Times New Roman"/>
          <w:b/>
          <w:bCs/>
          <w:sz w:val="24"/>
          <w:szCs w:val="24"/>
        </w:rPr>
        <w:t xml:space="preserve"> </w:t>
      </w:r>
      <w:r w:rsidR="0019217C" w:rsidRPr="00DB673A">
        <w:rPr>
          <w:rFonts w:ascii="Times New Roman" w:hAnsi="Times New Roman" w:cs="Times New Roman"/>
          <w:sz w:val="24"/>
          <w:szCs w:val="24"/>
        </w:rPr>
        <w:t xml:space="preserve">While </w:t>
      </w:r>
      <w:r w:rsidR="0019217C">
        <w:rPr>
          <w:rFonts w:ascii="Times New Roman" w:hAnsi="Times New Roman" w:cs="Times New Roman"/>
          <w:sz w:val="24"/>
          <w:szCs w:val="24"/>
        </w:rPr>
        <w:t>for the c</w:t>
      </w:r>
      <w:r w:rsidR="0019217C" w:rsidRPr="00E80D36">
        <w:rPr>
          <w:rFonts w:ascii="Times New Roman" w:hAnsi="Times New Roman" w:cs="Times New Roman"/>
          <w:sz w:val="24"/>
          <w:szCs w:val="24"/>
        </w:rPr>
        <w:t xml:space="preserve">omplex </w:t>
      </w:r>
      <w:r w:rsidR="00F93A18" w:rsidRPr="00E80D36">
        <w:rPr>
          <w:rFonts w:ascii="Times New Roman" w:hAnsi="Times New Roman" w:cs="Times New Roman"/>
          <w:b/>
          <w:bCs/>
          <w:sz w:val="24"/>
          <w:szCs w:val="24"/>
        </w:rPr>
        <w:t>2</w:t>
      </w:r>
      <w:r w:rsidR="00F93A18" w:rsidRPr="00E80D36">
        <w:rPr>
          <w:rFonts w:ascii="Times New Roman" w:hAnsi="Times New Roman" w:cs="Times New Roman"/>
          <w:sz w:val="24"/>
          <w:szCs w:val="24"/>
        </w:rPr>
        <w:t xml:space="preserve"> </w:t>
      </w:r>
      <w:r w:rsidR="0019217C">
        <w:rPr>
          <w:rFonts w:ascii="Times New Roman" w:hAnsi="Times New Roman" w:cs="Times New Roman"/>
          <w:sz w:val="24"/>
          <w:szCs w:val="24"/>
        </w:rPr>
        <w:t>was reported an</w:t>
      </w:r>
      <w:r w:rsidR="0019217C" w:rsidRPr="00E80D36">
        <w:rPr>
          <w:rFonts w:ascii="Times New Roman" w:hAnsi="Times New Roman" w:cs="Times New Roman"/>
          <w:sz w:val="24"/>
          <w:szCs w:val="24"/>
        </w:rPr>
        <w:t xml:space="preserve"> </w:t>
      </w:r>
      <w:r w:rsidR="00F93A18" w:rsidRPr="00E80D36">
        <w:rPr>
          <w:rFonts w:ascii="Times New Roman" w:hAnsi="Times New Roman" w:cs="Times New Roman"/>
          <w:sz w:val="24"/>
          <w:szCs w:val="24"/>
        </w:rPr>
        <w:t xml:space="preserve">antifungal activity, but no data are known for complex </w:t>
      </w:r>
      <w:r w:rsidR="00F93A18" w:rsidRPr="00E80D36">
        <w:rPr>
          <w:rFonts w:ascii="Times New Roman" w:hAnsi="Times New Roman" w:cs="Times New Roman"/>
          <w:b/>
          <w:bCs/>
          <w:sz w:val="24"/>
          <w:szCs w:val="24"/>
        </w:rPr>
        <w:t>4</w:t>
      </w:r>
      <w:r w:rsidR="0070664E">
        <w:rPr>
          <w:rFonts w:ascii="Times New Roman" w:hAnsi="Times New Roman" w:cs="Times New Roman"/>
          <w:b/>
          <w:bCs/>
          <w:sz w:val="24"/>
          <w:szCs w:val="24"/>
        </w:rPr>
        <w:t>.</w:t>
      </w:r>
      <w:r w:rsidR="00AB27D1" w:rsidRPr="00E80D36">
        <w:rPr>
          <w:rFonts w:ascii="Times New Roman" w:hAnsi="Times New Roman" w:cs="Times New Roman"/>
          <w:b/>
          <w:bCs/>
          <w:sz w:val="24"/>
          <w:szCs w:val="24"/>
        </w:rPr>
        <w:t xml:space="preserve"> </w:t>
      </w:r>
      <w:r w:rsidR="005B5EDF" w:rsidRPr="00E80D36">
        <w:rPr>
          <w:rFonts w:ascii="Times New Roman" w:hAnsi="Times New Roman" w:cs="Times New Roman"/>
          <w:sz w:val="24"/>
          <w:szCs w:val="24"/>
        </w:rPr>
        <w:t xml:space="preserve"> </w:t>
      </w:r>
    </w:p>
    <w:p w14:paraId="2800CDE4" w14:textId="0747FC92" w:rsidR="00852CB4" w:rsidRPr="00E80D36" w:rsidRDefault="004579D9" w:rsidP="00E80D36">
      <w:pPr>
        <w:spacing w:before="240" w:line="360" w:lineRule="auto"/>
        <w:rPr>
          <w:rFonts w:ascii="Times New Roman" w:hAnsi="Times New Roman" w:cs="Times New Roman"/>
          <w:sz w:val="24"/>
          <w:szCs w:val="24"/>
        </w:rPr>
      </w:pPr>
      <w:r w:rsidRPr="00E80D36">
        <w:rPr>
          <w:rFonts w:ascii="Times New Roman" w:hAnsi="Times New Roman" w:cs="Times New Roman"/>
          <w:sz w:val="24"/>
          <w:szCs w:val="24"/>
        </w:rPr>
        <w:t>The</w:t>
      </w:r>
      <w:r w:rsidR="00E91416" w:rsidRPr="00E80D36">
        <w:rPr>
          <w:rFonts w:ascii="Times New Roman" w:hAnsi="Times New Roman" w:cs="Times New Roman"/>
          <w:sz w:val="24"/>
          <w:szCs w:val="24"/>
        </w:rPr>
        <w:t xml:space="preserve"> cobalt complex </w:t>
      </w:r>
      <w:r w:rsidR="00E91416" w:rsidRPr="00E80D36">
        <w:rPr>
          <w:rFonts w:ascii="Times New Roman" w:hAnsi="Times New Roman" w:cs="Times New Roman"/>
          <w:b/>
          <w:bCs/>
          <w:sz w:val="24"/>
          <w:szCs w:val="24"/>
        </w:rPr>
        <w:t>4</w:t>
      </w:r>
      <w:r w:rsidR="00E91416" w:rsidRPr="00E80D36">
        <w:rPr>
          <w:rFonts w:ascii="Times New Roman" w:hAnsi="Times New Roman" w:cs="Times New Roman"/>
          <w:sz w:val="24"/>
          <w:szCs w:val="24"/>
        </w:rPr>
        <w:t xml:space="preserve"> </w:t>
      </w:r>
      <w:r w:rsidR="0041199D" w:rsidRPr="00E80D36">
        <w:rPr>
          <w:rFonts w:ascii="Times New Roman" w:hAnsi="Times New Roman" w:cs="Times New Roman"/>
          <w:sz w:val="24"/>
          <w:szCs w:val="24"/>
        </w:rPr>
        <w:t xml:space="preserve">was </w:t>
      </w:r>
      <w:r w:rsidR="001957CF" w:rsidRPr="00E80D36">
        <w:rPr>
          <w:rFonts w:ascii="Times New Roman" w:hAnsi="Times New Roman" w:cs="Times New Roman"/>
          <w:sz w:val="24"/>
          <w:szCs w:val="24"/>
        </w:rPr>
        <w:t xml:space="preserve">sufficiently stable in DMSO </w:t>
      </w:r>
      <w:r w:rsidR="0041411B" w:rsidRPr="00E80D36">
        <w:rPr>
          <w:rFonts w:ascii="Times New Roman" w:hAnsi="Times New Roman" w:cs="Times New Roman"/>
          <w:sz w:val="24"/>
          <w:szCs w:val="24"/>
        </w:rPr>
        <w:t>and it was</w:t>
      </w:r>
      <w:r w:rsidR="00E91416" w:rsidRPr="00E80D36">
        <w:rPr>
          <w:rFonts w:ascii="Times New Roman" w:hAnsi="Times New Roman" w:cs="Times New Roman"/>
          <w:sz w:val="24"/>
          <w:szCs w:val="24"/>
        </w:rPr>
        <w:t xml:space="preserve"> possible to record cyclic voltammograms repeatable at least just for one hour after dissolution</w:t>
      </w:r>
      <w:r w:rsidR="00C13F62" w:rsidRPr="00E80D36">
        <w:rPr>
          <w:rFonts w:ascii="Times New Roman" w:hAnsi="Times New Roman" w:cs="Times New Roman"/>
          <w:sz w:val="24"/>
          <w:szCs w:val="24"/>
        </w:rPr>
        <w:t xml:space="preserve"> (Fig. </w:t>
      </w:r>
      <w:r w:rsidR="00E80D36">
        <w:rPr>
          <w:rFonts w:ascii="Times New Roman" w:hAnsi="Times New Roman" w:cs="Times New Roman"/>
          <w:sz w:val="24"/>
          <w:szCs w:val="24"/>
        </w:rPr>
        <w:t>2</w:t>
      </w:r>
      <w:r w:rsidR="00C13F62" w:rsidRPr="00E80D36">
        <w:rPr>
          <w:rFonts w:ascii="Times New Roman" w:hAnsi="Times New Roman" w:cs="Times New Roman"/>
          <w:sz w:val="24"/>
          <w:szCs w:val="24"/>
        </w:rPr>
        <w:t>)</w:t>
      </w:r>
      <w:r w:rsidR="001957CF" w:rsidRPr="00E80D36">
        <w:rPr>
          <w:rFonts w:ascii="Times New Roman" w:hAnsi="Times New Roman" w:cs="Times New Roman"/>
          <w:sz w:val="24"/>
          <w:szCs w:val="24"/>
        </w:rPr>
        <w:t>.</w:t>
      </w:r>
      <w:r w:rsidR="00E91416" w:rsidRPr="00E80D36">
        <w:rPr>
          <w:rFonts w:ascii="Times New Roman" w:hAnsi="Times New Roman" w:cs="Times New Roman"/>
          <w:sz w:val="24"/>
          <w:szCs w:val="24"/>
        </w:rPr>
        <w:t xml:space="preserve"> </w:t>
      </w:r>
    </w:p>
    <w:p w14:paraId="2F857821" w14:textId="77777777" w:rsidR="00811C7B" w:rsidRPr="00615377" w:rsidRDefault="00811C7B" w:rsidP="00E80D36">
      <w:pPr>
        <w:spacing w:before="240" w:line="360" w:lineRule="auto"/>
        <w:rPr>
          <w:noProof/>
        </w:rPr>
      </w:pPr>
    </w:p>
    <w:p w14:paraId="729328E4" w14:textId="2726B6C7" w:rsidR="00852CB4" w:rsidRPr="00E80D36" w:rsidRDefault="00885D90" w:rsidP="00E80D36">
      <w:pPr>
        <w:spacing w:before="240" w:line="360" w:lineRule="auto"/>
        <w:rPr>
          <w:rFonts w:ascii="Times New Roman" w:hAnsi="Times New Roman" w:cs="Times New Roman"/>
          <w:sz w:val="24"/>
          <w:szCs w:val="24"/>
        </w:rPr>
      </w:pPr>
      <w:r>
        <w:rPr>
          <w:rFonts w:ascii="Times New Roman" w:hAnsi="Times New Roman" w:cs="Times New Roman"/>
          <w:noProof/>
          <w:sz w:val="24"/>
          <w:szCs w:val="24"/>
          <w:lang w:val="it-IT"/>
        </w:rPr>
        <w:drawing>
          <wp:inline distT="0" distB="0" distL="0" distR="0" wp14:anchorId="133EC27E" wp14:editId="25EFC995">
            <wp:extent cx="6120130" cy="263715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2Rev.JPG"/>
                    <pic:cNvPicPr/>
                  </pic:nvPicPr>
                  <pic:blipFill>
                    <a:blip r:embed="rId15">
                      <a:extLst>
                        <a:ext uri="{28A0092B-C50C-407E-A947-70E740481C1C}">
                          <a14:useLocalDpi xmlns:a14="http://schemas.microsoft.com/office/drawing/2010/main" val="0"/>
                        </a:ext>
                      </a:extLst>
                    </a:blip>
                    <a:stretch>
                      <a:fillRect/>
                    </a:stretch>
                  </pic:blipFill>
                  <pic:spPr>
                    <a:xfrm>
                      <a:off x="0" y="0"/>
                      <a:ext cx="6120130" cy="2637155"/>
                    </a:xfrm>
                    <a:prstGeom prst="rect">
                      <a:avLst/>
                    </a:prstGeom>
                  </pic:spPr>
                </pic:pic>
              </a:graphicData>
            </a:graphic>
          </wp:inline>
        </w:drawing>
      </w:r>
    </w:p>
    <w:p w14:paraId="02EA90EA" w14:textId="581F7688" w:rsidR="00852CB4" w:rsidRDefault="006C15B4" w:rsidP="00E80D36">
      <w:pPr>
        <w:spacing w:before="240" w:line="360" w:lineRule="auto"/>
        <w:rPr>
          <w:rFonts w:ascii="Times New Roman" w:hAnsi="Times New Roman" w:cs="Times New Roman"/>
          <w:sz w:val="24"/>
          <w:szCs w:val="24"/>
        </w:rPr>
      </w:pPr>
      <w:r w:rsidRPr="000F658C">
        <w:rPr>
          <w:rFonts w:ascii="Times New Roman" w:hAnsi="Times New Roman" w:cs="Times New Roman"/>
          <w:b/>
          <w:sz w:val="24"/>
          <w:szCs w:val="24"/>
        </w:rPr>
        <w:t>FIGURE</w:t>
      </w:r>
      <w:r w:rsidR="00852CB4" w:rsidRPr="000F658C">
        <w:rPr>
          <w:rFonts w:ascii="Times New Roman" w:hAnsi="Times New Roman" w:cs="Times New Roman"/>
          <w:b/>
          <w:sz w:val="24"/>
          <w:szCs w:val="24"/>
        </w:rPr>
        <w:t xml:space="preserve"> </w:t>
      </w:r>
      <w:r w:rsidR="00AC7C24" w:rsidRPr="000F658C">
        <w:rPr>
          <w:rFonts w:ascii="Times New Roman" w:hAnsi="Times New Roman" w:cs="Times New Roman"/>
          <w:b/>
          <w:sz w:val="24"/>
          <w:szCs w:val="24"/>
        </w:rPr>
        <w:t>2</w:t>
      </w:r>
      <w:r w:rsidR="00852CB4" w:rsidRPr="000F658C">
        <w:rPr>
          <w:rFonts w:ascii="Times New Roman" w:hAnsi="Times New Roman" w:cs="Times New Roman"/>
          <w:b/>
          <w:sz w:val="24"/>
          <w:szCs w:val="24"/>
        </w:rPr>
        <w:t>.</w:t>
      </w:r>
      <w:r w:rsidR="00852CB4" w:rsidRPr="00E80D36">
        <w:rPr>
          <w:rFonts w:ascii="Times New Roman" w:hAnsi="Times New Roman" w:cs="Times New Roman"/>
          <w:sz w:val="24"/>
          <w:szCs w:val="24"/>
        </w:rPr>
        <w:t xml:space="preserve"> Cyclic voltammogram</w:t>
      </w:r>
      <w:r w:rsidR="0085798B">
        <w:rPr>
          <w:rFonts w:ascii="Times New Roman" w:hAnsi="Times New Roman" w:cs="Times New Roman"/>
          <w:sz w:val="24"/>
          <w:szCs w:val="24"/>
        </w:rPr>
        <w:t>s</w:t>
      </w:r>
      <w:r w:rsidR="00852CB4" w:rsidRPr="00E80D36">
        <w:rPr>
          <w:rFonts w:ascii="Times New Roman" w:hAnsi="Times New Roman" w:cs="Times New Roman"/>
          <w:sz w:val="24"/>
          <w:szCs w:val="24"/>
        </w:rPr>
        <w:t xml:space="preserve"> </w:t>
      </w:r>
      <w:r w:rsidR="00E94FB2" w:rsidRPr="00E80D36">
        <w:rPr>
          <w:rFonts w:ascii="Times New Roman" w:hAnsi="Times New Roman" w:cs="Times New Roman"/>
          <w:sz w:val="24"/>
          <w:szCs w:val="24"/>
        </w:rPr>
        <w:t>of</w:t>
      </w:r>
      <w:r w:rsidR="00E94FB2">
        <w:rPr>
          <w:rFonts w:ascii="Times New Roman" w:hAnsi="Times New Roman" w:cs="Times New Roman"/>
          <w:sz w:val="24"/>
          <w:szCs w:val="24"/>
        </w:rPr>
        <w:t xml:space="preserve"> </w:t>
      </w:r>
      <w:r w:rsidR="00E94FB2" w:rsidRPr="0010140D">
        <w:rPr>
          <w:rFonts w:ascii="Times New Roman" w:hAnsi="Times New Roman" w:cs="Times New Roman"/>
          <w:b/>
          <w:bCs/>
          <w:sz w:val="24"/>
          <w:szCs w:val="24"/>
        </w:rPr>
        <w:t>4</w:t>
      </w:r>
      <w:r w:rsidR="00E94FB2" w:rsidRPr="00E80D36">
        <w:rPr>
          <w:rFonts w:ascii="Times New Roman" w:hAnsi="Times New Roman" w:cs="Times New Roman"/>
          <w:sz w:val="24"/>
          <w:szCs w:val="24"/>
        </w:rPr>
        <w:t xml:space="preserve"> </w:t>
      </w:r>
      <w:r w:rsidR="00E94FB2">
        <w:rPr>
          <w:rFonts w:ascii="Times New Roman" w:hAnsi="Times New Roman" w:cs="Times New Roman"/>
          <w:sz w:val="24"/>
          <w:szCs w:val="24"/>
        </w:rPr>
        <w:t>(</w:t>
      </w:r>
      <w:r w:rsidR="00E94FB2" w:rsidRPr="00E80D36">
        <w:rPr>
          <w:rFonts w:ascii="Times New Roman" w:hAnsi="Times New Roman" w:cs="Times New Roman"/>
          <w:sz w:val="24"/>
          <w:szCs w:val="24"/>
        </w:rPr>
        <w:t>1</w:t>
      </w:r>
      <w:r w:rsidR="00E94FB2">
        <w:rPr>
          <w:rFonts w:ascii="Times New Roman" w:hAnsi="Times New Roman" w:cs="Times New Roman"/>
          <w:sz w:val="24"/>
          <w:szCs w:val="24"/>
        </w:rPr>
        <w:t xml:space="preserve">.0 </w:t>
      </w:r>
      <w:r w:rsidR="00E94FB2" w:rsidRPr="00E80D36">
        <w:rPr>
          <w:rFonts w:ascii="Times New Roman" w:hAnsi="Times New Roman" w:cs="Times New Roman"/>
          <w:sz w:val="24"/>
          <w:szCs w:val="24"/>
        </w:rPr>
        <w:t>x 10</w:t>
      </w:r>
      <w:r w:rsidR="00E94FB2" w:rsidRPr="0010140D">
        <w:rPr>
          <w:rFonts w:ascii="Times New Roman" w:hAnsi="Times New Roman" w:cs="Times New Roman"/>
          <w:sz w:val="24"/>
          <w:szCs w:val="24"/>
          <w:vertAlign w:val="superscript"/>
        </w:rPr>
        <w:t>-3</w:t>
      </w:r>
      <w:r w:rsidR="00E94FB2">
        <w:rPr>
          <w:rFonts w:ascii="Times New Roman" w:hAnsi="Times New Roman" w:cs="Times New Roman"/>
          <w:sz w:val="24"/>
          <w:szCs w:val="24"/>
        </w:rPr>
        <w:t xml:space="preserve"> </w:t>
      </w:r>
      <w:r w:rsidR="00E94FB2" w:rsidRPr="00E80D36">
        <w:rPr>
          <w:rFonts w:ascii="Times New Roman" w:hAnsi="Times New Roman" w:cs="Times New Roman"/>
          <w:sz w:val="24"/>
          <w:szCs w:val="24"/>
        </w:rPr>
        <w:t>M</w:t>
      </w:r>
      <w:r w:rsidR="00E94FB2">
        <w:rPr>
          <w:rFonts w:ascii="Times New Roman" w:hAnsi="Times New Roman" w:cs="Times New Roman"/>
          <w:sz w:val="24"/>
          <w:szCs w:val="24"/>
        </w:rPr>
        <w:t>)</w:t>
      </w:r>
      <w:r w:rsidR="00E94FB2" w:rsidRPr="00E80D36">
        <w:rPr>
          <w:rFonts w:ascii="Times New Roman" w:hAnsi="Times New Roman" w:cs="Times New Roman"/>
          <w:sz w:val="24"/>
          <w:szCs w:val="24"/>
        </w:rPr>
        <w:t xml:space="preserve"> </w:t>
      </w:r>
      <w:r w:rsidR="00E94FB2">
        <w:rPr>
          <w:rFonts w:ascii="Times New Roman" w:hAnsi="Times New Roman" w:cs="Times New Roman"/>
          <w:sz w:val="24"/>
          <w:szCs w:val="24"/>
        </w:rPr>
        <w:t>in</w:t>
      </w:r>
      <w:r w:rsidR="00E94FB2" w:rsidRPr="00E80D36">
        <w:rPr>
          <w:rFonts w:ascii="Times New Roman" w:hAnsi="Times New Roman" w:cs="Times New Roman"/>
          <w:sz w:val="24"/>
          <w:szCs w:val="24"/>
        </w:rPr>
        <w:t xml:space="preserve"> DMSO solution recorded </w:t>
      </w:r>
      <w:r w:rsidR="00885D90" w:rsidRPr="00C363CF">
        <w:rPr>
          <w:rFonts w:ascii="Times New Roman" w:hAnsi="Times New Roman" w:cs="Times New Roman"/>
          <w:sz w:val="24"/>
          <w:szCs w:val="24"/>
        </w:rPr>
        <w:t>in two different direction</w:t>
      </w:r>
      <w:r w:rsidR="00885D90">
        <w:rPr>
          <w:rFonts w:ascii="Times New Roman" w:hAnsi="Times New Roman" w:cs="Times New Roman"/>
          <w:sz w:val="24"/>
          <w:szCs w:val="24"/>
        </w:rPr>
        <w:t>s</w:t>
      </w:r>
      <w:r w:rsidR="00885D90" w:rsidRPr="00C363CF">
        <w:rPr>
          <w:rFonts w:ascii="Times New Roman" w:hAnsi="Times New Roman" w:cs="Times New Roman"/>
          <w:sz w:val="24"/>
          <w:szCs w:val="24"/>
        </w:rPr>
        <w:t xml:space="preserve"> of scanning of potential, (I) in </w:t>
      </w:r>
      <w:r w:rsidR="00885D90">
        <w:rPr>
          <w:rFonts w:ascii="Times New Roman" w:hAnsi="Times New Roman" w:cs="Times New Roman"/>
          <w:sz w:val="24"/>
          <w:szCs w:val="24"/>
        </w:rPr>
        <w:t>positive</w:t>
      </w:r>
      <w:r w:rsidR="00885D90" w:rsidRPr="00C363CF">
        <w:rPr>
          <w:rFonts w:ascii="Times New Roman" w:hAnsi="Times New Roman" w:cs="Times New Roman"/>
          <w:sz w:val="24"/>
          <w:szCs w:val="24"/>
        </w:rPr>
        <w:t xml:space="preserve">-going scan and (II) in </w:t>
      </w:r>
      <w:r w:rsidR="00885D90">
        <w:rPr>
          <w:rFonts w:ascii="Times New Roman" w:hAnsi="Times New Roman" w:cs="Times New Roman"/>
          <w:sz w:val="24"/>
          <w:szCs w:val="24"/>
        </w:rPr>
        <w:t>negative</w:t>
      </w:r>
      <w:r w:rsidR="00885D90" w:rsidRPr="00C363CF">
        <w:rPr>
          <w:rFonts w:ascii="Times New Roman" w:hAnsi="Times New Roman" w:cs="Times New Roman"/>
          <w:sz w:val="24"/>
          <w:szCs w:val="24"/>
        </w:rPr>
        <w:t>-going scan</w:t>
      </w:r>
      <w:r w:rsidR="00CC3D7C">
        <w:rPr>
          <w:rFonts w:ascii="Times New Roman" w:hAnsi="Times New Roman" w:cs="Times New Roman"/>
          <w:sz w:val="24"/>
          <w:szCs w:val="24"/>
        </w:rPr>
        <w:t>.</w:t>
      </w:r>
      <w:r w:rsidR="00852CB4" w:rsidRPr="00E80D36">
        <w:rPr>
          <w:rFonts w:ascii="Times New Roman" w:hAnsi="Times New Roman" w:cs="Times New Roman"/>
          <w:sz w:val="24"/>
          <w:szCs w:val="24"/>
        </w:rPr>
        <w:t xml:space="preserve"> </w:t>
      </w:r>
      <w:r w:rsidR="00CC3D7C">
        <w:rPr>
          <w:rFonts w:ascii="Times New Roman" w:hAnsi="Times New Roman" w:cs="Times New Roman"/>
          <w:sz w:val="24"/>
          <w:szCs w:val="24"/>
        </w:rPr>
        <w:t>S</w:t>
      </w:r>
      <w:r w:rsidR="00852CB4" w:rsidRPr="00E80D36">
        <w:rPr>
          <w:rFonts w:ascii="Times New Roman" w:hAnsi="Times New Roman" w:cs="Times New Roman"/>
          <w:sz w:val="24"/>
          <w:szCs w:val="24"/>
        </w:rPr>
        <w:t>can rate</w:t>
      </w:r>
      <w:r w:rsidR="00DA3AC3">
        <w:rPr>
          <w:rFonts w:ascii="Times New Roman" w:hAnsi="Times New Roman" w:cs="Times New Roman"/>
          <w:sz w:val="24"/>
          <w:szCs w:val="24"/>
        </w:rPr>
        <w:t>:</w:t>
      </w:r>
      <w:r w:rsidR="00852CB4" w:rsidRPr="00E80D36">
        <w:rPr>
          <w:rFonts w:ascii="Times New Roman" w:hAnsi="Times New Roman" w:cs="Times New Roman"/>
          <w:sz w:val="24"/>
          <w:szCs w:val="24"/>
        </w:rPr>
        <w:t xml:space="preserve"> 200 mV/s. </w:t>
      </w:r>
      <w:r w:rsidR="00CC3D7C" w:rsidRPr="00386B3A">
        <w:rPr>
          <w:rFonts w:ascii="Times New Roman" w:hAnsi="Times New Roman" w:cs="Times New Roman"/>
          <w:sz w:val="24"/>
          <w:szCs w:val="24"/>
        </w:rPr>
        <w:t>Supporting electrolyte:</w:t>
      </w:r>
      <w:r w:rsidR="00386B3A">
        <w:rPr>
          <w:rFonts w:ascii="Times New Roman" w:hAnsi="Times New Roman" w:cs="Times New Roman"/>
          <w:sz w:val="24"/>
          <w:szCs w:val="24"/>
        </w:rPr>
        <w:t xml:space="preserve"> TBAPF</w:t>
      </w:r>
      <w:r w:rsidR="00386B3A" w:rsidRPr="00386B3A">
        <w:rPr>
          <w:rFonts w:ascii="Times New Roman" w:hAnsi="Times New Roman" w:cs="Times New Roman"/>
          <w:sz w:val="24"/>
          <w:szCs w:val="24"/>
          <w:vertAlign w:val="subscript"/>
        </w:rPr>
        <w:t>6</w:t>
      </w:r>
      <w:r w:rsidR="00386B3A">
        <w:rPr>
          <w:rFonts w:ascii="Times New Roman" w:hAnsi="Times New Roman" w:cs="Times New Roman"/>
          <w:sz w:val="24"/>
          <w:szCs w:val="24"/>
        </w:rPr>
        <w:t xml:space="preserve"> 0.1 M</w:t>
      </w:r>
    </w:p>
    <w:p w14:paraId="3BF6BE4B" w14:textId="77777777" w:rsidR="001F61B6" w:rsidRPr="00E80D36" w:rsidRDefault="001F61B6" w:rsidP="00E80D36">
      <w:pPr>
        <w:spacing w:before="240" w:line="360" w:lineRule="auto"/>
        <w:rPr>
          <w:rFonts w:ascii="Times New Roman" w:hAnsi="Times New Roman" w:cs="Times New Roman"/>
          <w:sz w:val="24"/>
          <w:szCs w:val="24"/>
        </w:rPr>
      </w:pPr>
    </w:p>
    <w:p w14:paraId="7BC615AE" w14:textId="56031898" w:rsidR="00852CB4" w:rsidRPr="00E80D36" w:rsidRDefault="001957CF" w:rsidP="00E80D36">
      <w:pPr>
        <w:spacing w:before="240" w:line="360" w:lineRule="auto"/>
        <w:rPr>
          <w:rFonts w:ascii="Times New Roman" w:hAnsi="Times New Roman" w:cs="Times New Roman"/>
          <w:sz w:val="24"/>
          <w:szCs w:val="24"/>
        </w:rPr>
      </w:pPr>
      <w:r w:rsidRPr="0010140D">
        <w:rPr>
          <w:rFonts w:ascii="Times New Roman" w:hAnsi="Times New Roman" w:cs="Times New Roman"/>
          <w:sz w:val="24"/>
          <w:szCs w:val="24"/>
        </w:rPr>
        <w:t xml:space="preserve">The </w:t>
      </w:r>
      <w:r w:rsidR="00CF5C3F">
        <w:rPr>
          <w:rFonts w:ascii="Times New Roman" w:hAnsi="Times New Roman" w:cs="Times New Roman"/>
          <w:sz w:val="24"/>
          <w:szCs w:val="24"/>
        </w:rPr>
        <w:t>complex [Cb*Co(CO)</w:t>
      </w:r>
      <w:r w:rsidR="00CF5C3F" w:rsidRPr="00CB6BC1">
        <w:rPr>
          <w:rFonts w:ascii="Times New Roman" w:hAnsi="Times New Roman" w:cs="Times New Roman"/>
          <w:sz w:val="24"/>
          <w:szCs w:val="24"/>
          <w:vertAlign w:val="subscript"/>
        </w:rPr>
        <w:t>2</w:t>
      </w:r>
      <w:r w:rsidR="00CF5C3F">
        <w:rPr>
          <w:rFonts w:ascii="Times New Roman" w:hAnsi="Times New Roman" w:cs="Times New Roman"/>
          <w:sz w:val="24"/>
          <w:szCs w:val="24"/>
        </w:rPr>
        <w:t>I] underwent an irreversible reduction at E</w:t>
      </w:r>
      <w:r w:rsidR="00CF5C3F" w:rsidRPr="00CF5C3F">
        <w:rPr>
          <w:rFonts w:ascii="Times New Roman" w:hAnsi="Times New Roman" w:cs="Times New Roman"/>
          <w:sz w:val="24"/>
          <w:szCs w:val="24"/>
          <w:vertAlign w:val="subscript"/>
        </w:rPr>
        <w:t>pc</w:t>
      </w:r>
      <w:r w:rsidR="00CF5C3F">
        <w:rPr>
          <w:rFonts w:ascii="Times New Roman" w:hAnsi="Times New Roman" w:cs="Times New Roman"/>
          <w:sz w:val="24"/>
          <w:szCs w:val="24"/>
        </w:rPr>
        <w:t xml:space="preserve"> = </w:t>
      </w:r>
      <w:r w:rsidRPr="00802CCD">
        <w:rPr>
          <w:rFonts w:ascii="Times New Roman" w:hAnsi="Times New Roman" w:cs="Times New Roman"/>
          <w:sz w:val="24"/>
          <w:szCs w:val="24"/>
        </w:rPr>
        <w:t>-1.</w:t>
      </w:r>
      <w:r w:rsidR="00C13F62" w:rsidRPr="00802CCD">
        <w:rPr>
          <w:rFonts w:ascii="Times New Roman" w:hAnsi="Times New Roman" w:cs="Times New Roman"/>
          <w:sz w:val="24"/>
          <w:szCs w:val="24"/>
        </w:rPr>
        <w:t>2</w:t>
      </w:r>
      <w:r w:rsidR="003D2122" w:rsidRPr="00802CCD">
        <w:rPr>
          <w:rFonts w:ascii="Times New Roman" w:hAnsi="Times New Roman" w:cs="Times New Roman"/>
          <w:sz w:val="24"/>
          <w:szCs w:val="24"/>
        </w:rPr>
        <w:t>0</w:t>
      </w:r>
      <w:r w:rsidRPr="00802CCD">
        <w:rPr>
          <w:rFonts w:ascii="Times New Roman" w:hAnsi="Times New Roman" w:cs="Times New Roman"/>
          <w:sz w:val="24"/>
          <w:szCs w:val="24"/>
        </w:rPr>
        <w:t xml:space="preserve"> V</w:t>
      </w:r>
      <w:r w:rsidR="003256D2" w:rsidRPr="0010140D">
        <w:rPr>
          <w:rFonts w:ascii="Times New Roman" w:hAnsi="Times New Roman" w:cs="Times New Roman"/>
          <w:sz w:val="24"/>
          <w:szCs w:val="24"/>
        </w:rPr>
        <w:t xml:space="preserve"> </w:t>
      </w:r>
      <w:r w:rsidRPr="0010140D">
        <w:rPr>
          <w:rFonts w:ascii="Times New Roman" w:hAnsi="Times New Roman" w:cs="Times New Roman"/>
          <w:sz w:val="24"/>
          <w:szCs w:val="24"/>
        </w:rPr>
        <w:t>followed by a</w:t>
      </w:r>
      <w:r w:rsidR="00D637D3">
        <w:rPr>
          <w:rFonts w:ascii="Times New Roman" w:hAnsi="Times New Roman" w:cs="Times New Roman"/>
          <w:sz w:val="24"/>
          <w:szCs w:val="24"/>
        </w:rPr>
        <w:t>n</w:t>
      </w:r>
      <w:r w:rsidR="00971F7B">
        <w:rPr>
          <w:rFonts w:ascii="Times New Roman" w:hAnsi="Times New Roman" w:cs="Times New Roman"/>
          <w:sz w:val="24"/>
          <w:szCs w:val="24"/>
        </w:rPr>
        <w:t xml:space="preserve"> anodic peak</w:t>
      </w:r>
      <w:r w:rsidR="00CF5C3F">
        <w:rPr>
          <w:rFonts w:ascii="Times New Roman" w:hAnsi="Times New Roman" w:cs="Times New Roman"/>
          <w:sz w:val="24"/>
          <w:szCs w:val="24"/>
        </w:rPr>
        <w:t xml:space="preserve"> at E</w:t>
      </w:r>
      <w:r w:rsidR="00CF5C3F" w:rsidRPr="00CF5C3F">
        <w:rPr>
          <w:rFonts w:ascii="Times New Roman" w:hAnsi="Times New Roman" w:cs="Times New Roman"/>
          <w:sz w:val="24"/>
          <w:szCs w:val="24"/>
          <w:vertAlign w:val="subscript"/>
        </w:rPr>
        <w:t>pa</w:t>
      </w:r>
      <w:r w:rsidR="00CF5C3F">
        <w:rPr>
          <w:rFonts w:ascii="Times New Roman" w:hAnsi="Times New Roman" w:cs="Times New Roman"/>
          <w:sz w:val="24"/>
          <w:szCs w:val="24"/>
        </w:rPr>
        <w:t xml:space="preserve"> = +0.51 V</w:t>
      </w:r>
      <w:r w:rsidR="00971F7B">
        <w:rPr>
          <w:rFonts w:ascii="Times New Roman" w:hAnsi="Times New Roman" w:cs="Times New Roman"/>
          <w:sz w:val="24"/>
          <w:szCs w:val="24"/>
        </w:rPr>
        <w:t xml:space="preserve"> in the back scan</w:t>
      </w:r>
      <w:r w:rsidR="00CF5C3F">
        <w:rPr>
          <w:rFonts w:ascii="Times New Roman" w:hAnsi="Times New Roman" w:cs="Times New Roman"/>
          <w:sz w:val="24"/>
          <w:szCs w:val="24"/>
        </w:rPr>
        <w:t xml:space="preserve">, that is reasonably due to </w:t>
      </w:r>
      <w:r w:rsidR="007E4176">
        <w:rPr>
          <w:rFonts w:ascii="Times New Roman" w:hAnsi="Times New Roman" w:cs="Times New Roman"/>
          <w:sz w:val="24"/>
          <w:szCs w:val="24"/>
        </w:rPr>
        <w:t xml:space="preserve">iodide released by complex </w:t>
      </w:r>
      <w:r w:rsidR="007E4176" w:rsidRPr="007E4176">
        <w:rPr>
          <w:rFonts w:ascii="Times New Roman" w:hAnsi="Times New Roman" w:cs="Times New Roman"/>
          <w:b/>
          <w:sz w:val="24"/>
          <w:szCs w:val="24"/>
        </w:rPr>
        <w:t>4</w:t>
      </w:r>
      <w:r w:rsidR="00CF5C3F">
        <w:rPr>
          <w:rFonts w:ascii="Times New Roman" w:hAnsi="Times New Roman" w:cs="Times New Roman"/>
          <w:sz w:val="24"/>
          <w:szCs w:val="24"/>
        </w:rPr>
        <w:t>.</w:t>
      </w:r>
      <w:r w:rsidR="00C13953">
        <w:rPr>
          <w:rFonts w:ascii="Times New Roman" w:hAnsi="Times New Roman" w:cs="Times New Roman"/>
          <w:sz w:val="24"/>
          <w:szCs w:val="24"/>
        </w:rPr>
        <w:t xml:space="preserve"> </w:t>
      </w:r>
    </w:p>
    <w:p w14:paraId="4EDE40C2" w14:textId="6A23B7B2" w:rsidR="00A94DE2" w:rsidRDefault="00AD463F" w:rsidP="00E80D36">
      <w:pPr>
        <w:spacing w:before="240" w:line="360" w:lineRule="auto"/>
        <w:rPr>
          <w:rFonts w:ascii="Times New Roman" w:hAnsi="Times New Roman" w:cs="Times New Roman"/>
          <w:sz w:val="24"/>
          <w:szCs w:val="24"/>
        </w:rPr>
      </w:pPr>
      <w:r>
        <w:rPr>
          <w:rFonts w:ascii="Times New Roman" w:hAnsi="Times New Roman" w:cs="Times New Roman"/>
          <w:sz w:val="24"/>
          <w:szCs w:val="24"/>
        </w:rPr>
        <w:t xml:space="preserve">In DMSO, the </w:t>
      </w:r>
      <w:r w:rsidRPr="00E80D36">
        <w:rPr>
          <w:rFonts w:ascii="Times New Roman" w:hAnsi="Times New Roman" w:cs="Times New Roman"/>
          <w:sz w:val="24"/>
          <w:szCs w:val="24"/>
        </w:rPr>
        <w:t xml:space="preserve">cobalt complexes </w:t>
      </w:r>
      <w:r w:rsidRPr="00E80D36">
        <w:rPr>
          <w:rFonts w:ascii="Times New Roman" w:hAnsi="Times New Roman" w:cs="Times New Roman"/>
          <w:b/>
          <w:bCs/>
          <w:sz w:val="24"/>
          <w:szCs w:val="24"/>
        </w:rPr>
        <w:t>3</w:t>
      </w:r>
      <w:r w:rsidRPr="00E80D36">
        <w:rPr>
          <w:rFonts w:ascii="Times New Roman" w:hAnsi="Times New Roman" w:cs="Times New Roman"/>
          <w:sz w:val="24"/>
          <w:szCs w:val="24"/>
        </w:rPr>
        <w:t xml:space="preserve"> and </w:t>
      </w:r>
      <w:r w:rsidRPr="00E80D36">
        <w:rPr>
          <w:rFonts w:ascii="Times New Roman" w:hAnsi="Times New Roman" w:cs="Times New Roman"/>
          <w:b/>
          <w:bCs/>
          <w:sz w:val="24"/>
          <w:szCs w:val="24"/>
        </w:rPr>
        <w:t>6</w:t>
      </w:r>
      <w:r w:rsidRPr="00E80D36">
        <w:rPr>
          <w:rFonts w:ascii="Times New Roman" w:hAnsi="Times New Roman" w:cs="Times New Roman"/>
          <w:sz w:val="24"/>
          <w:szCs w:val="24"/>
        </w:rPr>
        <w:t xml:space="preserve"> </w:t>
      </w:r>
      <w:r>
        <w:rPr>
          <w:rFonts w:ascii="Times New Roman" w:hAnsi="Times New Roman" w:cs="Times New Roman"/>
          <w:sz w:val="24"/>
          <w:szCs w:val="24"/>
        </w:rPr>
        <w:t>react in a few minutes and t</w:t>
      </w:r>
      <w:r w:rsidR="005B4FE0">
        <w:rPr>
          <w:rFonts w:ascii="Times New Roman" w:hAnsi="Times New Roman" w:cs="Times New Roman"/>
          <w:sz w:val="24"/>
          <w:szCs w:val="24"/>
        </w:rPr>
        <w:t>he time scale of cyclic volta</w:t>
      </w:r>
      <w:r w:rsidR="000B2454">
        <w:rPr>
          <w:rFonts w:ascii="Times New Roman" w:hAnsi="Times New Roman" w:cs="Times New Roman"/>
          <w:sz w:val="24"/>
          <w:szCs w:val="24"/>
        </w:rPr>
        <w:t>m</w:t>
      </w:r>
      <w:r w:rsidR="005B4FE0">
        <w:rPr>
          <w:rFonts w:ascii="Times New Roman" w:hAnsi="Times New Roman" w:cs="Times New Roman"/>
          <w:sz w:val="24"/>
          <w:szCs w:val="24"/>
        </w:rPr>
        <w:t xml:space="preserve">metric </w:t>
      </w:r>
      <w:r w:rsidR="007820ED">
        <w:rPr>
          <w:rFonts w:ascii="Times New Roman" w:hAnsi="Times New Roman" w:cs="Times New Roman"/>
          <w:sz w:val="24"/>
          <w:szCs w:val="24"/>
        </w:rPr>
        <w:t xml:space="preserve">characterization </w:t>
      </w:r>
      <w:r>
        <w:rPr>
          <w:rFonts w:ascii="Times New Roman" w:hAnsi="Times New Roman" w:cs="Times New Roman"/>
          <w:sz w:val="24"/>
          <w:szCs w:val="24"/>
        </w:rPr>
        <w:t xml:space="preserve">not </w:t>
      </w:r>
      <w:r w:rsidR="005B4FE0">
        <w:rPr>
          <w:rFonts w:ascii="Times New Roman" w:hAnsi="Times New Roman" w:cs="Times New Roman"/>
          <w:sz w:val="24"/>
          <w:szCs w:val="24"/>
        </w:rPr>
        <w:t xml:space="preserve">competes with the time scale of </w:t>
      </w:r>
      <w:r>
        <w:rPr>
          <w:rFonts w:ascii="Times New Roman" w:hAnsi="Times New Roman" w:cs="Times New Roman"/>
          <w:sz w:val="24"/>
          <w:szCs w:val="24"/>
        </w:rPr>
        <w:t xml:space="preserve">the </w:t>
      </w:r>
      <w:r w:rsidR="005B4FE0">
        <w:rPr>
          <w:rFonts w:ascii="Times New Roman" w:hAnsi="Times New Roman" w:cs="Times New Roman"/>
          <w:sz w:val="24"/>
          <w:szCs w:val="24"/>
        </w:rPr>
        <w:t>chemical step</w:t>
      </w:r>
      <w:r>
        <w:rPr>
          <w:rFonts w:ascii="Times New Roman" w:hAnsi="Times New Roman" w:cs="Times New Roman"/>
          <w:sz w:val="24"/>
          <w:szCs w:val="24"/>
        </w:rPr>
        <w:t xml:space="preserve">s. </w:t>
      </w:r>
      <w:r w:rsidR="0054390D">
        <w:rPr>
          <w:rFonts w:ascii="Times New Roman" w:hAnsi="Times New Roman" w:cs="Times New Roman"/>
          <w:sz w:val="24"/>
          <w:szCs w:val="24"/>
        </w:rPr>
        <w:t>For this reason, o</w:t>
      </w:r>
      <w:r w:rsidR="000B2454">
        <w:rPr>
          <w:rFonts w:ascii="Times New Roman" w:hAnsi="Times New Roman" w:cs="Times New Roman"/>
          <w:sz w:val="24"/>
          <w:szCs w:val="24"/>
        </w:rPr>
        <w:t xml:space="preserve">n the </w:t>
      </w:r>
      <w:r w:rsidR="0054390D">
        <w:rPr>
          <w:rFonts w:ascii="Times New Roman" w:hAnsi="Times New Roman" w:cs="Times New Roman"/>
          <w:sz w:val="24"/>
          <w:szCs w:val="24"/>
        </w:rPr>
        <w:t>freshly</w:t>
      </w:r>
      <w:r w:rsidR="000B2454">
        <w:rPr>
          <w:rFonts w:ascii="Times New Roman" w:hAnsi="Times New Roman" w:cs="Times New Roman"/>
          <w:sz w:val="24"/>
          <w:szCs w:val="24"/>
        </w:rPr>
        <w:t xml:space="preserve"> prepared</w:t>
      </w:r>
      <w:r w:rsidR="0054390D">
        <w:rPr>
          <w:rFonts w:ascii="Times New Roman" w:hAnsi="Times New Roman" w:cs="Times New Roman"/>
          <w:sz w:val="24"/>
          <w:szCs w:val="24"/>
        </w:rPr>
        <w:t xml:space="preserve"> solution of </w:t>
      </w:r>
      <w:r w:rsidR="0054390D" w:rsidRPr="0054390D">
        <w:rPr>
          <w:rFonts w:ascii="Times New Roman" w:hAnsi="Times New Roman" w:cs="Times New Roman"/>
          <w:b/>
          <w:bCs/>
          <w:sz w:val="24"/>
          <w:szCs w:val="24"/>
        </w:rPr>
        <w:t>3</w:t>
      </w:r>
      <w:r w:rsidR="000B2454">
        <w:rPr>
          <w:rFonts w:ascii="Times New Roman" w:hAnsi="Times New Roman" w:cs="Times New Roman"/>
          <w:sz w:val="24"/>
          <w:szCs w:val="24"/>
        </w:rPr>
        <w:t>,</w:t>
      </w:r>
      <w:r w:rsidR="0054390D">
        <w:rPr>
          <w:rFonts w:ascii="Times New Roman" w:hAnsi="Times New Roman" w:cs="Times New Roman"/>
          <w:sz w:val="24"/>
          <w:szCs w:val="24"/>
        </w:rPr>
        <w:t xml:space="preserve"> only</w:t>
      </w:r>
      <w:r w:rsidR="000B2454">
        <w:rPr>
          <w:rFonts w:ascii="Times New Roman" w:hAnsi="Times New Roman" w:cs="Times New Roman"/>
          <w:sz w:val="24"/>
          <w:szCs w:val="24"/>
        </w:rPr>
        <w:t xml:space="preserve"> a</w:t>
      </w:r>
      <w:r w:rsidR="0054390D">
        <w:rPr>
          <w:rFonts w:ascii="Times New Roman" w:hAnsi="Times New Roman" w:cs="Times New Roman"/>
          <w:sz w:val="24"/>
          <w:szCs w:val="24"/>
        </w:rPr>
        <w:t xml:space="preserve"> single</w:t>
      </w:r>
      <w:r w:rsidR="000B2454">
        <w:rPr>
          <w:rFonts w:ascii="Times New Roman" w:hAnsi="Times New Roman" w:cs="Times New Roman"/>
          <w:sz w:val="24"/>
          <w:szCs w:val="24"/>
        </w:rPr>
        <w:t xml:space="preserve"> voltammogram (Fig. 3a) was recorded. </w:t>
      </w:r>
      <w:r w:rsidR="00A55D77">
        <w:rPr>
          <w:rFonts w:ascii="Times New Roman" w:hAnsi="Times New Roman" w:cs="Times New Roman"/>
          <w:sz w:val="24"/>
          <w:szCs w:val="24"/>
        </w:rPr>
        <w:t>Only few information can be used to describe the redox properties of this complex. Briefly, a</w:t>
      </w:r>
      <w:r w:rsidR="000F75C2">
        <w:rPr>
          <w:rFonts w:ascii="Times New Roman" w:hAnsi="Times New Roman" w:cs="Times New Roman"/>
          <w:sz w:val="24"/>
          <w:szCs w:val="24"/>
        </w:rPr>
        <w:t xml:space="preserve"> more cathodic </w:t>
      </w:r>
      <w:r w:rsidR="000F75C2">
        <w:rPr>
          <w:rFonts w:ascii="Times New Roman" w:hAnsi="Times New Roman" w:cs="Times New Roman"/>
          <w:sz w:val="24"/>
          <w:szCs w:val="24"/>
        </w:rPr>
        <w:lastRenderedPageBreak/>
        <w:t>reduction</w:t>
      </w:r>
      <w:r w:rsidR="0054390D">
        <w:rPr>
          <w:rFonts w:ascii="Times New Roman" w:hAnsi="Times New Roman" w:cs="Times New Roman"/>
          <w:sz w:val="24"/>
          <w:szCs w:val="24"/>
        </w:rPr>
        <w:t xml:space="preserve"> </w:t>
      </w:r>
      <w:r w:rsidR="000F75C2">
        <w:rPr>
          <w:rFonts w:ascii="Times New Roman" w:hAnsi="Times New Roman" w:cs="Times New Roman"/>
          <w:sz w:val="24"/>
          <w:szCs w:val="24"/>
        </w:rPr>
        <w:t xml:space="preserve">wave </w:t>
      </w:r>
      <w:r w:rsidR="0054390D">
        <w:rPr>
          <w:rFonts w:ascii="Times New Roman" w:hAnsi="Times New Roman" w:cs="Times New Roman"/>
          <w:sz w:val="24"/>
          <w:szCs w:val="24"/>
        </w:rPr>
        <w:t>occurs at</w:t>
      </w:r>
      <w:r w:rsidR="00DC673D">
        <w:rPr>
          <w:rFonts w:ascii="Times New Roman" w:hAnsi="Times New Roman" w:cs="Times New Roman"/>
          <w:sz w:val="24"/>
          <w:szCs w:val="24"/>
        </w:rPr>
        <w:t xml:space="preserve"> </w:t>
      </w:r>
      <w:r w:rsidR="00DC673D" w:rsidRPr="00802CCD">
        <w:rPr>
          <w:rFonts w:ascii="Times New Roman" w:hAnsi="Times New Roman" w:cs="Times New Roman"/>
          <w:sz w:val="24"/>
          <w:szCs w:val="24"/>
        </w:rPr>
        <w:t>E</w:t>
      </w:r>
      <w:r w:rsidR="00DC673D" w:rsidRPr="00F226A5">
        <w:rPr>
          <w:rFonts w:ascii="Times New Roman" w:hAnsi="Times New Roman" w:cs="Times New Roman"/>
          <w:sz w:val="24"/>
          <w:szCs w:val="24"/>
          <w:vertAlign w:val="subscript"/>
        </w:rPr>
        <w:t>pc</w:t>
      </w:r>
      <w:r w:rsidR="00DC673D" w:rsidRPr="00802CCD">
        <w:rPr>
          <w:rFonts w:ascii="Times New Roman" w:hAnsi="Times New Roman" w:cs="Times New Roman"/>
          <w:sz w:val="24"/>
          <w:szCs w:val="24"/>
        </w:rPr>
        <w:t xml:space="preserve"> = -0.3</w:t>
      </w:r>
      <w:r w:rsidR="0013585D" w:rsidRPr="00802CCD">
        <w:rPr>
          <w:rFonts w:ascii="Times New Roman" w:hAnsi="Times New Roman" w:cs="Times New Roman"/>
          <w:sz w:val="24"/>
          <w:szCs w:val="24"/>
        </w:rPr>
        <w:t>3</w:t>
      </w:r>
      <w:r w:rsidR="00DC673D" w:rsidRPr="00802CCD">
        <w:rPr>
          <w:rFonts w:ascii="Times New Roman" w:hAnsi="Times New Roman" w:cs="Times New Roman"/>
          <w:sz w:val="24"/>
          <w:szCs w:val="24"/>
        </w:rPr>
        <w:t xml:space="preserve"> V </w:t>
      </w:r>
      <w:r w:rsidR="00A94DE2">
        <w:rPr>
          <w:rFonts w:ascii="Times New Roman" w:hAnsi="Times New Roman" w:cs="Times New Roman"/>
          <w:sz w:val="24"/>
          <w:szCs w:val="24"/>
        </w:rPr>
        <w:t>and</w:t>
      </w:r>
      <w:r w:rsidR="00DC673D" w:rsidRPr="00802CCD">
        <w:rPr>
          <w:rFonts w:ascii="Times New Roman" w:hAnsi="Times New Roman" w:cs="Times New Roman"/>
          <w:sz w:val="24"/>
          <w:szCs w:val="24"/>
        </w:rPr>
        <w:t xml:space="preserve"> </w:t>
      </w:r>
      <w:r w:rsidR="000F75C2">
        <w:rPr>
          <w:rFonts w:ascii="Times New Roman" w:hAnsi="Times New Roman" w:cs="Times New Roman"/>
          <w:sz w:val="24"/>
          <w:szCs w:val="24"/>
        </w:rPr>
        <w:t>a</w:t>
      </w:r>
      <w:r w:rsidR="00DC673D" w:rsidRPr="00802CCD">
        <w:rPr>
          <w:rFonts w:ascii="Times New Roman" w:hAnsi="Times New Roman" w:cs="Times New Roman"/>
          <w:sz w:val="24"/>
          <w:szCs w:val="24"/>
        </w:rPr>
        <w:t xml:space="preserve"> second </w:t>
      </w:r>
      <w:r w:rsidR="000F75C2">
        <w:rPr>
          <w:rFonts w:ascii="Times New Roman" w:hAnsi="Times New Roman" w:cs="Times New Roman"/>
          <w:sz w:val="24"/>
          <w:szCs w:val="24"/>
        </w:rPr>
        <w:t>one</w:t>
      </w:r>
      <w:r w:rsidR="00C87CB2">
        <w:rPr>
          <w:rFonts w:ascii="Times New Roman" w:hAnsi="Times New Roman" w:cs="Times New Roman"/>
          <w:sz w:val="24"/>
          <w:szCs w:val="24"/>
        </w:rPr>
        <w:t xml:space="preserve"> at</w:t>
      </w:r>
      <w:r w:rsidR="00060C96" w:rsidRPr="00802CCD">
        <w:rPr>
          <w:rFonts w:ascii="Times New Roman" w:hAnsi="Times New Roman" w:cs="Times New Roman"/>
          <w:sz w:val="24"/>
          <w:szCs w:val="24"/>
        </w:rPr>
        <w:t xml:space="preserve"> </w:t>
      </w:r>
      <w:r w:rsidR="00DC673D" w:rsidRPr="00802CCD">
        <w:rPr>
          <w:rFonts w:ascii="Times New Roman" w:hAnsi="Times New Roman" w:cs="Times New Roman"/>
          <w:sz w:val="24"/>
          <w:szCs w:val="24"/>
        </w:rPr>
        <w:t>E°’=</w:t>
      </w:r>
      <w:r w:rsidR="00060C96" w:rsidRPr="00802CCD">
        <w:rPr>
          <w:rFonts w:ascii="Times New Roman" w:hAnsi="Times New Roman" w:cs="Times New Roman"/>
          <w:sz w:val="24"/>
          <w:szCs w:val="24"/>
        </w:rPr>
        <w:t xml:space="preserve"> -1.8</w:t>
      </w:r>
      <w:r w:rsidR="0013585D" w:rsidRPr="00802CCD">
        <w:rPr>
          <w:rFonts w:ascii="Times New Roman" w:hAnsi="Times New Roman" w:cs="Times New Roman"/>
          <w:sz w:val="24"/>
          <w:szCs w:val="24"/>
        </w:rPr>
        <w:t>7</w:t>
      </w:r>
      <w:r w:rsidR="00060C96" w:rsidRPr="00802CCD">
        <w:rPr>
          <w:rFonts w:ascii="Times New Roman" w:hAnsi="Times New Roman" w:cs="Times New Roman"/>
          <w:sz w:val="24"/>
          <w:szCs w:val="24"/>
        </w:rPr>
        <w:t xml:space="preserve"> V</w:t>
      </w:r>
      <w:r w:rsidR="00DC673D" w:rsidRPr="00802CCD">
        <w:rPr>
          <w:rFonts w:ascii="Times New Roman" w:hAnsi="Times New Roman" w:cs="Times New Roman"/>
          <w:sz w:val="24"/>
          <w:szCs w:val="24"/>
        </w:rPr>
        <w:t xml:space="preserve"> </w:t>
      </w:r>
      <w:r w:rsidR="00C87CB2">
        <w:rPr>
          <w:rFonts w:ascii="Times New Roman" w:hAnsi="Times New Roman" w:cs="Times New Roman"/>
          <w:sz w:val="24"/>
          <w:szCs w:val="24"/>
        </w:rPr>
        <w:t>(</w:t>
      </w:r>
      <w:r w:rsidR="00DC673D" w:rsidRPr="00802CCD">
        <w:rPr>
          <w:rFonts w:ascii="Times New Roman" w:hAnsi="Times New Roman" w:cs="Times New Roman"/>
          <w:sz w:val="24"/>
          <w:szCs w:val="24"/>
        </w:rPr>
        <w:t xml:space="preserve">ΔE = </w:t>
      </w:r>
      <w:r w:rsidR="0013585D" w:rsidRPr="00802CCD">
        <w:rPr>
          <w:rFonts w:ascii="Times New Roman" w:hAnsi="Times New Roman" w:cs="Times New Roman"/>
          <w:sz w:val="24"/>
          <w:szCs w:val="24"/>
        </w:rPr>
        <w:t>126</w:t>
      </w:r>
      <w:r w:rsidR="00DC673D" w:rsidRPr="00802CCD">
        <w:rPr>
          <w:rFonts w:ascii="Times New Roman" w:hAnsi="Times New Roman" w:cs="Times New Roman"/>
          <w:sz w:val="24"/>
          <w:szCs w:val="24"/>
        </w:rPr>
        <w:t xml:space="preserve"> mV)</w:t>
      </w:r>
      <w:r w:rsidR="00174C42" w:rsidRPr="00802CCD">
        <w:rPr>
          <w:rFonts w:ascii="Times New Roman" w:hAnsi="Times New Roman" w:cs="Times New Roman"/>
          <w:sz w:val="24"/>
          <w:szCs w:val="24"/>
        </w:rPr>
        <w:t>.</w:t>
      </w:r>
      <w:r w:rsidR="001A2F5C" w:rsidRPr="00802CCD">
        <w:rPr>
          <w:rFonts w:ascii="Times New Roman" w:hAnsi="Times New Roman" w:cs="Times New Roman"/>
          <w:sz w:val="24"/>
          <w:szCs w:val="24"/>
        </w:rPr>
        <w:t xml:space="preserve"> </w:t>
      </w:r>
      <w:r w:rsidR="00174C42" w:rsidRPr="00802CCD">
        <w:rPr>
          <w:rFonts w:ascii="Times New Roman" w:hAnsi="Times New Roman" w:cs="Times New Roman"/>
          <w:sz w:val="24"/>
          <w:szCs w:val="24"/>
        </w:rPr>
        <w:t>As consequence of the reduction</w:t>
      </w:r>
      <w:r w:rsidR="00F72B99">
        <w:rPr>
          <w:rFonts w:ascii="Times New Roman" w:hAnsi="Times New Roman" w:cs="Times New Roman"/>
          <w:sz w:val="24"/>
          <w:szCs w:val="24"/>
        </w:rPr>
        <w:t xml:space="preserve"> scan</w:t>
      </w:r>
      <w:r w:rsidR="00A94DE2">
        <w:rPr>
          <w:rFonts w:ascii="Times New Roman" w:hAnsi="Times New Roman" w:cs="Times New Roman"/>
          <w:sz w:val="24"/>
          <w:szCs w:val="24"/>
        </w:rPr>
        <w:t xml:space="preserve"> </w:t>
      </w:r>
      <w:r w:rsidR="00174C42" w:rsidRPr="00802CCD">
        <w:rPr>
          <w:rFonts w:ascii="Times New Roman" w:hAnsi="Times New Roman" w:cs="Times New Roman"/>
          <w:sz w:val="24"/>
          <w:szCs w:val="24"/>
        </w:rPr>
        <w:t>an irreversible peak appears</w:t>
      </w:r>
      <w:r w:rsidR="001A2F5C" w:rsidRPr="00802CCD">
        <w:rPr>
          <w:rFonts w:ascii="Times New Roman" w:hAnsi="Times New Roman" w:cs="Times New Roman"/>
          <w:sz w:val="24"/>
          <w:szCs w:val="24"/>
        </w:rPr>
        <w:t xml:space="preserve"> (</w:t>
      </w:r>
      <w:r w:rsidR="00174C42" w:rsidRPr="00802CCD">
        <w:rPr>
          <w:rFonts w:ascii="Times New Roman" w:hAnsi="Times New Roman" w:cs="Times New Roman"/>
          <w:sz w:val="24"/>
          <w:szCs w:val="24"/>
        </w:rPr>
        <w:t xml:space="preserve"> </w:t>
      </w:r>
      <w:r w:rsidR="00174C42">
        <w:rPr>
          <w:rFonts w:ascii="Times New Roman" w:hAnsi="Times New Roman" w:cs="Times New Roman"/>
          <w:sz w:val="24"/>
          <w:szCs w:val="24"/>
        </w:rPr>
        <w:t>E</w:t>
      </w:r>
      <w:r w:rsidR="00174C42" w:rsidRPr="00BE20CA">
        <w:rPr>
          <w:rFonts w:ascii="Times New Roman" w:hAnsi="Times New Roman" w:cs="Times New Roman"/>
          <w:sz w:val="24"/>
          <w:szCs w:val="24"/>
          <w:vertAlign w:val="subscript"/>
        </w:rPr>
        <w:t>pa</w:t>
      </w:r>
      <w:r w:rsidR="00174C42">
        <w:rPr>
          <w:rFonts w:ascii="Times New Roman" w:hAnsi="Times New Roman" w:cs="Times New Roman"/>
          <w:sz w:val="24"/>
          <w:szCs w:val="24"/>
        </w:rPr>
        <w:t xml:space="preserve"> = </w:t>
      </w:r>
      <w:r w:rsidR="001A2F5C" w:rsidRPr="00E80D36">
        <w:rPr>
          <w:rFonts w:ascii="Times New Roman" w:hAnsi="Times New Roman" w:cs="Times New Roman"/>
          <w:sz w:val="24"/>
          <w:szCs w:val="24"/>
        </w:rPr>
        <w:t>+0.</w:t>
      </w:r>
      <w:r w:rsidR="0013585D">
        <w:rPr>
          <w:rFonts w:ascii="Times New Roman" w:hAnsi="Times New Roman" w:cs="Times New Roman"/>
          <w:sz w:val="24"/>
          <w:szCs w:val="24"/>
        </w:rPr>
        <w:t>22</w:t>
      </w:r>
      <w:r w:rsidR="001A2F5C" w:rsidRPr="00E80D36">
        <w:rPr>
          <w:rFonts w:ascii="Times New Roman" w:hAnsi="Times New Roman" w:cs="Times New Roman"/>
          <w:sz w:val="24"/>
          <w:szCs w:val="24"/>
        </w:rPr>
        <w:t xml:space="preserve"> V</w:t>
      </w:r>
      <w:r w:rsidR="00174C42">
        <w:rPr>
          <w:rFonts w:ascii="Times New Roman" w:hAnsi="Times New Roman" w:cs="Times New Roman"/>
          <w:sz w:val="24"/>
          <w:szCs w:val="24"/>
        </w:rPr>
        <w:t>)</w:t>
      </w:r>
      <w:r w:rsidR="00F72B99">
        <w:rPr>
          <w:rFonts w:ascii="Times New Roman" w:hAnsi="Times New Roman" w:cs="Times New Roman"/>
          <w:sz w:val="24"/>
          <w:szCs w:val="24"/>
        </w:rPr>
        <w:t>,</w:t>
      </w:r>
      <w:r w:rsidR="00C35C7D">
        <w:rPr>
          <w:rFonts w:ascii="Times New Roman" w:hAnsi="Times New Roman" w:cs="Times New Roman"/>
          <w:sz w:val="24"/>
          <w:szCs w:val="24"/>
        </w:rPr>
        <w:t xml:space="preserve"> probably centered on the c</w:t>
      </w:r>
      <w:r w:rsidR="00007AF5">
        <w:rPr>
          <w:rFonts w:ascii="Times New Roman" w:hAnsi="Times New Roman" w:cs="Times New Roman"/>
          <w:sz w:val="24"/>
          <w:szCs w:val="24"/>
        </w:rPr>
        <w:t>obalt fragment electrogenerated</w:t>
      </w:r>
      <w:r w:rsidR="00AF68B9">
        <w:rPr>
          <w:rFonts w:ascii="Times New Roman" w:hAnsi="Times New Roman" w:cs="Times New Roman"/>
          <w:sz w:val="24"/>
          <w:szCs w:val="24"/>
        </w:rPr>
        <w:t xml:space="preserve"> during negative potential scan</w:t>
      </w:r>
      <w:r w:rsidR="00C35C7D">
        <w:rPr>
          <w:rFonts w:ascii="Times New Roman" w:hAnsi="Times New Roman" w:cs="Times New Roman"/>
          <w:sz w:val="24"/>
          <w:szCs w:val="24"/>
        </w:rPr>
        <w:t>,</w:t>
      </w:r>
      <w:r w:rsidR="00F72B99">
        <w:rPr>
          <w:rFonts w:ascii="Times New Roman" w:hAnsi="Times New Roman" w:cs="Times New Roman"/>
          <w:sz w:val="24"/>
          <w:szCs w:val="24"/>
        </w:rPr>
        <w:t xml:space="preserve"> </w:t>
      </w:r>
      <w:r w:rsidR="00007AF5">
        <w:rPr>
          <w:rFonts w:ascii="Times New Roman" w:hAnsi="Times New Roman" w:cs="Times New Roman"/>
          <w:sz w:val="24"/>
          <w:szCs w:val="24"/>
        </w:rPr>
        <w:t xml:space="preserve">and a </w:t>
      </w:r>
      <w:r w:rsidR="00A94DE2" w:rsidRPr="00007AF5">
        <w:rPr>
          <w:rFonts w:ascii="Times New Roman" w:hAnsi="Times New Roman" w:cs="Times New Roman"/>
          <w:sz w:val="24"/>
          <w:szCs w:val="24"/>
        </w:rPr>
        <w:t xml:space="preserve">couple of oxidation processes at more anodic potential </w:t>
      </w:r>
      <w:r w:rsidR="007E4176">
        <w:rPr>
          <w:rFonts w:ascii="Times New Roman" w:hAnsi="Times New Roman" w:cs="Times New Roman"/>
          <w:sz w:val="24"/>
          <w:szCs w:val="24"/>
        </w:rPr>
        <w:t>could be</w:t>
      </w:r>
      <w:r w:rsidR="00A94DE2" w:rsidRPr="00007AF5">
        <w:rPr>
          <w:rFonts w:ascii="Times New Roman" w:hAnsi="Times New Roman" w:cs="Times New Roman"/>
          <w:sz w:val="24"/>
          <w:szCs w:val="24"/>
        </w:rPr>
        <w:t xml:space="preserve"> attributed to iodide</w:t>
      </w:r>
      <w:r w:rsidR="000C2BF2">
        <w:rPr>
          <w:rFonts w:ascii="Times New Roman" w:hAnsi="Times New Roman" w:cs="Times New Roman"/>
          <w:sz w:val="24"/>
          <w:szCs w:val="24"/>
        </w:rPr>
        <w:t>.</w:t>
      </w:r>
    </w:p>
    <w:p w14:paraId="2FB83065" w14:textId="73677A83" w:rsidR="00434E34" w:rsidRDefault="00F529EE" w:rsidP="00E80D36">
      <w:pPr>
        <w:spacing w:before="240" w:line="360" w:lineRule="auto"/>
        <w:rPr>
          <w:rFonts w:ascii="Times New Roman" w:hAnsi="Times New Roman" w:cs="Times New Roman"/>
          <w:sz w:val="24"/>
          <w:szCs w:val="24"/>
        </w:rPr>
      </w:pPr>
      <w:r>
        <w:rPr>
          <w:rFonts w:ascii="Times New Roman" w:hAnsi="Times New Roman" w:cs="Times New Roman"/>
          <w:sz w:val="24"/>
          <w:szCs w:val="24"/>
        </w:rPr>
        <w:t>A</w:t>
      </w:r>
      <w:r w:rsidR="00A119DA">
        <w:rPr>
          <w:rFonts w:ascii="Times New Roman" w:hAnsi="Times New Roman" w:cs="Times New Roman"/>
          <w:sz w:val="24"/>
          <w:szCs w:val="24"/>
        </w:rPr>
        <w:t>fter some minutes</w:t>
      </w:r>
      <w:r>
        <w:rPr>
          <w:rFonts w:ascii="Times New Roman" w:hAnsi="Times New Roman" w:cs="Times New Roman"/>
          <w:sz w:val="24"/>
          <w:szCs w:val="24"/>
        </w:rPr>
        <w:t>,</w:t>
      </w:r>
      <w:r w:rsidR="00A119DA">
        <w:rPr>
          <w:rFonts w:ascii="Times New Roman" w:hAnsi="Times New Roman" w:cs="Times New Roman"/>
          <w:sz w:val="24"/>
          <w:szCs w:val="24"/>
        </w:rPr>
        <w:t xml:space="preserve"> the cyclic voltammogram evolved to that shown in Fig. 3b.</w:t>
      </w:r>
      <w:r w:rsidR="00C13F62" w:rsidRPr="00E80D36">
        <w:rPr>
          <w:rFonts w:ascii="Times New Roman" w:hAnsi="Times New Roman" w:cs="Times New Roman"/>
          <w:sz w:val="24"/>
          <w:szCs w:val="24"/>
        </w:rPr>
        <w:t xml:space="preserve"> </w:t>
      </w:r>
      <w:r w:rsidR="001A2F5C" w:rsidRPr="00E80D36">
        <w:rPr>
          <w:rFonts w:ascii="Times New Roman" w:hAnsi="Times New Roman" w:cs="Times New Roman"/>
          <w:sz w:val="24"/>
          <w:szCs w:val="24"/>
        </w:rPr>
        <w:t xml:space="preserve">Moreover, peaks attributed to iodide </w:t>
      </w:r>
      <w:r w:rsidR="00D755BC" w:rsidRPr="00E80D36">
        <w:rPr>
          <w:rFonts w:ascii="Times New Roman" w:hAnsi="Times New Roman" w:cs="Times New Roman"/>
          <w:sz w:val="24"/>
          <w:szCs w:val="24"/>
        </w:rPr>
        <w:t>were</w:t>
      </w:r>
      <w:r w:rsidR="001A2F5C" w:rsidRPr="00E80D36">
        <w:rPr>
          <w:rFonts w:ascii="Times New Roman" w:hAnsi="Times New Roman" w:cs="Times New Roman"/>
          <w:sz w:val="24"/>
          <w:szCs w:val="24"/>
        </w:rPr>
        <w:t xml:space="preserve"> present at</w:t>
      </w:r>
      <w:r w:rsidR="00D755BC" w:rsidRPr="00E80D36">
        <w:rPr>
          <w:rFonts w:ascii="Times New Roman" w:hAnsi="Times New Roman" w:cs="Times New Roman"/>
          <w:sz w:val="24"/>
          <w:szCs w:val="24"/>
        </w:rPr>
        <w:t xml:space="preserve"> the</w:t>
      </w:r>
      <w:r w:rsidR="001A2F5C" w:rsidRPr="00E80D36">
        <w:rPr>
          <w:rFonts w:ascii="Times New Roman" w:hAnsi="Times New Roman" w:cs="Times New Roman"/>
          <w:sz w:val="24"/>
          <w:szCs w:val="24"/>
        </w:rPr>
        <w:t xml:space="preserve"> potential value </w:t>
      </w:r>
      <w:r w:rsidR="006B53AB" w:rsidRPr="00E80D36">
        <w:rPr>
          <w:rFonts w:ascii="Times New Roman" w:hAnsi="Times New Roman" w:cs="Times New Roman"/>
          <w:sz w:val="24"/>
          <w:szCs w:val="24"/>
        </w:rPr>
        <w:t>above</w:t>
      </w:r>
      <w:r w:rsidR="001A2F5C" w:rsidRPr="00E80D36">
        <w:rPr>
          <w:rFonts w:ascii="Times New Roman" w:hAnsi="Times New Roman" w:cs="Times New Roman"/>
          <w:sz w:val="24"/>
          <w:szCs w:val="24"/>
        </w:rPr>
        <w:t xml:space="preserve"> +0.5 V</w:t>
      </w:r>
      <w:r w:rsidR="007E4176">
        <w:rPr>
          <w:rFonts w:ascii="Times New Roman" w:hAnsi="Times New Roman" w:cs="Times New Roman"/>
          <w:sz w:val="24"/>
          <w:szCs w:val="24"/>
        </w:rPr>
        <w:t>.</w:t>
      </w:r>
      <w:r w:rsidR="001516CD" w:rsidRPr="00E80D36">
        <w:rPr>
          <w:rFonts w:ascii="Times New Roman" w:hAnsi="Times New Roman" w:cs="Times New Roman"/>
          <w:sz w:val="24"/>
          <w:szCs w:val="24"/>
        </w:rPr>
        <w:t xml:space="preserve"> </w:t>
      </w:r>
      <w:r w:rsidR="0060797B">
        <w:rPr>
          <w:rFonts w:ascii="Times New Roman" w:hAnsi="Times New Roman" w:cs="Times New Roman"/>
          <w:sz w:val="24"/>
          <w:szCs w:val="24"/>
        </w:rPr>
        <w:t xml:space="preserve">Substantially, </w:t>
      </w:r>
      <w:r w:rsidR="0060797B" w:rsidRPr="00E80D36">
        <w:rPr>
          <w:rFonts w:ascii="Times New Roman" w:hAnsi="Times New Roman" w:cs="Times New Roman"/>
          <w:sz w:val="24"/>
          <w:szCs w:val="24"/>
        </w:rPr>
        <w:t xml:space="preserve">the substitution </w:t>
      </w:r>
      <w:r w:rsidR="0060797B">
        <w:rPr>
          <w:rFonts w:ascii="Times New Roman" w:hAnsi="Times New Roman" w:cs="Times New Roman"/>
          <w:sz w:val="24"/>
          <w:szCs w:val="24"/>
        </w:rPr>
        <w:t>of DMSO molecules to</w:t>
      </w:r>
      <w:r w:rsidR="0060797B" w:rsidRPr="00E80D36">
        <w:rPr>
          <w:rFonts w:ascii="Times New Roman" w:hAnsi="Times New Roman" w:cs="Times New Roman"/>
          <w:sz w:val="24"/>
          <w:szCs w:val="24"/>
        </w:rPr>
        <w:t xml:space="preserve"> iodide and carbonyl </w:t>
      </w:r>
      <w:r w:rsidR="008D00C3" w:rsidRPr="00E80D36">
        <w:rPr>
          <w:rFonts w:ascii="Times New Roman" w:hAnsi="Times New Roman" w:cs="Times New Roman"/>
          <w:sz w:val="24"/>
          <w:szCs w:val="24"/>
        </w:rPr>
        <w:t>substituents</w:t>
      </w:r>
      <w:r w:rsidR="0060797B" w:rsidRPr="00E80D36" w:rsidDel="002907F6">
        <w:rPr>
          <w:rFonts w:ascii="Times New Roman" w:hAnsi="Times New Roman" w:cs="Times New Roman"/>
          <w:sz w:val="24"/>
          <w:szCs w:val="24"/>
        </w:rPr>
        <w:t xml:space="preserve"> </w:t>
      </w:r>
      <w:r w:rsidR="0060797B">
        <w:rPr>
          <w:rFonts w:ascii="Times New Roman" w:hAnsi="Times New Roman" w:cs="Times New Roman"/>
          <w:sz w:val="24"/>
          <w:szCs w:val="24"/>
        </w:rPr>
        <w:t>determinates more accessible reduction states</w:t>
      </w:r>
      <w:r w:rsidR="00A94DE2">
        <w:rPr>
          <w:rFonts w:ascii="Times New Roman" w:hAnsi="Times New Roman" w:cs="Times New Roman"/>
          <w:sz w:val="24"/>
          <w:szCs w:val="24"/>
        </w:rPr>
        <w:t>.</w:t>
      </w:r>
    </w:p>
    <w:p w14:paraId="05365775" w14:textId="79636AA1" w:rsidR="00EE52C2" w:rsidRPr="00E80D36" w:rsidRDefault="00916882" w:rsidP="00E80D36">
      <w:pPr>
        <w:spacing w:before="240" w:line="360" w:lineRule="auto"/>
        <w:rPr>
          <w:rFonts w:ascii="Times New Roman" w:hAnsi="Times New Roman" w:cs="Times New Roman"/>
          <w:sz w:val="24"/>
          <w:szCs w:val="24"/>
        </w:rPr>
      </w:pPr>
      <w:r w:rsidRPr="00E80D36">
        <w:rPr>
          <w:rFonts w:ascii="Times New Roman" w:hAnsi="Times New Roman" w:cs="Times New Roman"/>
          <w:sz w:val="24"/>
          <w:szCs w:val="24"/>
        </w:rPr>
        <w:t xml:space="preserve">The DMSO solution of dimer </w:t>
      </w:r>
      <w:r w:rsidRPr="00E80D36">
        <w:rPr>
          <w:rFonts w:ascii="Times New Roman" w:hAnsi="Times New Roman" w:cs="Times New Roman"/>
          <w:b/>
          <w:bCs/>
          <w:sz w:val="24"/>
          <w:szCs w:val="24"/>
        </w:rPr>
        <w:t>6</w:t>
      </w:r>
      <w:r w:rsidRPr="00E80D36">
        <w:rPr>
          <w:rFonts w:ascii="Times New Roman" w:hAnsi="Times New Roman" w:cs="Times New Roman"/>
          <w:sz w:val="24"/>
          <w:szCs w:val="24"/>
        </w:rPr>
        <w:t xml:space="preserve"> change</w:t>
      </w:r>
      <w:r w:rsidR="00A879D4" w:rsidRPr="00E80D36">
        <w:rPr>
          <w:rFonts w:ascii="Times New Roman" w:hAnsi="Times New Roman" w:cs="Times New Roman"/>
          <w:sz w:val="24"/>
          <w:szCs w:val="24"/>
        </w:rPr>
        <w:t>d</w:t>
      </w:r>
      <w:r w:rsidRPr="00E80D36">
        <w:rPr>
          <w:rFonts w:ascii="Times New Roman" w:hAnsi="Times New Roman" w:cs="Times New Roman"/>
          <w:sz w:val="24"/>
          <w:szCs w:val="24"/>
        </w:rPr>
        <w:t xml:space="preserve"> color after few second after dissolution and the cyclic voltammogram </w:t>
      </w:r>
      <w:r w:rsidR="00A879D4" w:rsidRPr="00E80D36">
        <w:rPr>
          <w:rFonts w:ascii="Times New Roman" w:hAnsi="Times New Roman" w:cs="Times New Roman"/>
          <w:sz w:val="24"/>
          <w:szCs w:val="24"/>
        </w:rPr>
        <w:t>wa</w:t>
      </w:r>
      <w:r w:rsidRPr="00E80D36">
        <w:rPr>
          <w:rFonts w:ascii="Times New Roman" w:hAnsi="Times New Roman" w:cs="Times New Roman"/>
          <w:sz w:val="24"/>
          <w:szCs w:val="24"/>
        </w:rPr>
        <w:t xml:space="preserve">s comparable to Figure </w:t>
      </w:r>
      <w:r w:rsidR="00214CD2">
        <w:rPr>
          <w:rFonts w:ascii="Times New Roman" w:hAnsi="Times New Roman" w:cs="Times New Roman"/>
          <w:sz w:val="24"/>
          <w:szCs w:val="24"/>
        </w:rPr>
        <w:t>3</w:t>
      </w:r>
      <w:r w:rsidRPr="00E80D36">
        <w:rPr>
          <w:rFonts w:ascii="Times New Roman" w:hAnsi="Times New Roman" w:cs="Times New Roman"/>
          <w:sz w:val="24"/>
          <w:szCs w:val="24"/>
        </w:rPr>
        <w:t xml:space="preserve">b. </w:t>
      </w:r>
    </w:p>
    <w:p w14:paraId="00064F54" w14:textId="12327848" w:rsidR="001A2F5C" w:rsidRPr="00E80D36" w:rsidRDefault="007F5982" w:rsidP="00E80D36">
      <w:pPr>
        <w:spacing w:before="240" w:line="360" w:lineRule="auto"/>
        <w:rPr>
          <w:rFonts w:ascii="Times New Roman" w:hAnsi="Times New Roman" w:cs="Times New Roman"/>
          <w:sz w:val="24"/>
          <w:szCs w:val="24"/>
        </w:rPr>
      </w:pPr>
      <w:r>
        <w:rPr>
          <w:rFonts w:ascii="Times New Roman" w:hAnsi="Times New Roman" w:cs="Times New Roman"/>
          <w:noProof/>
          <w:sz w:val="24"/>
          <w:szCs w:val="24"/>
          <w:lang w:val="it-IT"/>
        </w:rPr>
        <w:drawing>
          <wp:inline distT="0" distB="0" distL="0" distR="0" wp14:anchorId="353D1376" wp14:editId="262621E3">
            <wp:extent cx="6086475" cy="4867275"/>
            <wp:effectExtent l="0" t="0" r="9525" b="952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jpg"/>
                    <pic:cNvPicPr/>
                  </pic:nvPicPr>
                  <pic:blipFill>
                    <a:blip r:embed="rId16">
                      <a:extLst>
                        <a:ext uri="{28A0092B-C50C-407E-A947-70E740481C1C}">
                          <a14:useLocalDpi xmlns:a14="http://schemas.microsoft.com/office/drawing/2010/main" val="0"/>
                        </a:ext>
                      </a:extLst>
                    </a:blip>
                    <a:stretch>
                      <a:fillRect/>
                    </a:stretch>
                  </pic:blipFill>
                  <pic:spPr>
                    <a:xfrm>
                      <a:off x="0" y="0"/>
                      <a:ext cx="6086475" cy="4867275"/>
                    </a:xfrm>
                    <a:prstGeom prst="rect">
                      <a:avLst/>
                    </a:prstGeom>
                  </pic:spPr>
                </pic:pic>
              </a:graphicData>
            </a:graphic>
          </wp:inline>
        </w:drawing>
      </w:r>
    </w:p>
    <w:p w14:paraId="7A778E49" w14:textId="4900838F" w:rsidR="001A2F5C" w:rsidRPr="009E2146" w:rsidRDefault="006C15B4" w:rsidP="00E80D36">
      <w:pPr>
        <w:pStyle w:val="Didascalia"/>
        <w:spacing w:line="360" w:lineRule="auto"/>
        <w:rPr>
          <w:i w:val="0"/>
          <w:strike/>
          <w:color w:val="000000" w:themeColor="text1"/>
          <w:sz w:val="24"/>
          <w:szCs w:val="24"/>
        </w:rPr>
      </w:pPr>
      <w:bookmarkStart w:id="5" w:name="_Ref103769239"/>
      <w:r w:rsidRPr="000F658C">
        <w:rPr>
          <w:b/>
          <w:i w:val="0"/>
          <w:iCs w:val="0"/>
          <w:color w:val="000000" w:themeColor="text1"/>
          <w:sz w:val="24"/>
          <w:szCs w:val="24"/>
        </w:rPr>
        <w:t>FIGURE</w:t>
      </w:r>
      <w:r w:rsidR="001A2F5C" w:rsidRPr="000F658C">
        <w:rPr>
          <w:b/>
          <w:i w:val="0"/>
          <w:iCs w:val="0"/>
          <w:color w:val="000000" w:themeColor="text1"/>
          <w:sz w:val="24"/>
          <w:szCs w:val="24"/>
        </w:rPr>
        <w:t xml:space="preserve"> </w:t>
      </w:r>
      <w:bookmarkEnd w:id="5"/>
      <w:r w:rsidR="00AC7C24" w:rsidRPr="000F658C">
        <w:rPr>
          <w:b/>
          <w:i w:val="0"/>
          <w:iCs w:val="0"/>
          <w:color w:val="000000" w:themeColor="text1"/>
          <w:sz w:val="24"/>
          <w:szCs w:val="24"/>
        </w:rPr>
        <w:t>3</w:t>
      </w:r>
      <w:r w:rsidR="00B935DE" w:rsidRPr="000F658C">
        <w:rPr>
          <w:b/>
          <w:i w:val="0"/>
          <w:iCs w:val="0"/>
          <w:color w:val="000000" w:themeColor="text1"/>
          <w:sz w:val="24"/>
          <w:szCs w:val="24"/>
        </w:rPr>
        <w:t>.</w:t>
      </w:r>
      <w:r w:rsidR="001A2F5C" w:rsidRPr="00BF73D7">
        <w:rPr>
          <w:i w:val="0"/>
          <w:iCs w:val="0"/>
          <w:color w:val="000000" w:themeColor="text1"/>
          <w:sz w:val="24"/>
          <w:szCs w:val="24"/>
        </w:rPr>
        <w:t xml:space="preserve"> Cyclic voltammogram</w:t>
      </w:r>
      <w:r w:rsidR="007E4176">
        <w:rPr>
          <w:i w:val="0"/>
          <w:iCs w:val="0"/>
          <w:color w:val="000000" w:themeColor="text1"/>
          <w:sz w:val="24"/>
          <w:szCs w:val="24"/>
        </w:rPr>
        <w:t>s</w:t>
      </w:r>
      <w:r w:rsidR="001A2F5C" w:rsidRPr="00BF73D7">
        <w:rPr>
          <w:i w:val="0"/>
          <w:iCs w:val="0"/>
          <w:color w:val="000000" w:themeColor="text1"/>
          <w:sz w:val="24"/>
          <w:szCs w:val="24"/>
        </w:rPr>
        <w:t xml:space="preserve"> of </w:t>
      </w:r>
      <w:r w:rsidR="00CC1EB3" w:rsidRPr="00BF73D7">
        <w:rPr>
          <w:b/>
          <w:i w:val="0"/>
          <w:iCs w:val="0"/>
          <w:color w:val="000000" w:themeColor="text1"/>
          <w:sz w:val="24"/>
          <w:szCs w:val="24"/>
        </w:rPr>
        <w:t>3</w:t>
      </w:r>
      <w:r w:rsidR="00CC1EB3" w:rsidRPr="00BF73D7">
        <w:rPr>
          <w:i w:val="0"/>
          <w:iCs w:val="0"/>
          <w:color w:val="000000" w:themeColor="text1"/>
          <w:sz w:val="24"/>
          <w:szCs w:val="24"/>
        </w:rPr>
        <w:t xml:space="preserve"> i</w:t>
      </w:r>
      <w:r w:rsidR="001A2F5C" w:rsidRPr="00BF73D7">
        <w:rPr>
          <w:i w:val="0"/>
          <w:iCs w:val="0"/>
          <w:color w:val="000000" w:themeColor="text1"/>
          <w:sz w:val="24"/>
          <w:szCs w:val="24"/>
        </w:rPr>
        <w:t xml:space="preserve">n DMSO solution </w:t>
      </w:r>
      <w:r w:rsidR="003D2122" w:rsidRPr="00BF73D7">
        <w:rPr>
          <w:i w:val="0"/>
          <w:iCs w:val="0"/>
          <w:color w:val="000000" w:themeColor="text1"/>
          <w:sz w:val="24"/>
          <w:szCs w:val="24"/>
        </w:rPr>
        <w:t>(</w:t>
      </w:r>
      <w:r w:rsidR="0070664E" w:rsidRPr="00BF73D7">
        <w:rPr>
          <w:i w:val="0"/>
          <w:iCs w:val="0"/>
          <w:color w:val="000000" w:themeColor="text1"/>
          <w:sz w:val="24"/>
          <w:szCs w:val="24"/>
        </w:rPr>
        <w:t>1</w:t>
      </w:r>
      <w:r w:rsidR="00B935DE" w:rsidRPr="00BF73D7">
        <w:rPr>
          <w:i w:val="0"/>
          <w:iCs w:val="0"/>
          <w:color w:val="000000" w:themeColor="text1"/>
          <w:sz w:val="24"/>
          <w:szCs w:val="24"/>
        </w:rPr>
        <w:t>.0</w:t>
      </w:r>
      <w:r w:rsidR="003D2122" w:rsidRPr="00BF73D7">
        <w:rPr>
          <w:i w:val="0"/>
          <w:iCs w:val="0"/>
          <w:color w:val="000000" w:themeColor="text1"/>
          <w:sz w:val="24"/>
          <w:szCs w:val="24"/>
        </w:rPr>
        <w:t xml:space="preserve"> </w:t>
      </w:r>
      <w:r w:rsidR="0070664E" w:rsidRPr="00BF73D7">
        <w:rPr>
          <w:i w:val="0"/>
          <w:iCs w:val="0"/>
          <w:color w:val="000000" w:themeColor="text1"/>
          <w:sz w:val="24"/>
          <w:szCs w:val="24"/>
        </w:rPr>
        <w:t>x</w:t>
      </w:r>
      <w:r w:rsidR="001A2F5C" w:rsidRPr="00BF73D7">
        <w:rPr>
          <w:i w:val="0"/>
          <w:iCs w:val="0"/>
          <w:color w:val="000000" w:themeColor="text1"/>
          <w:sz w:val="24"/>
          <w:szCs w:val="24"/>
        </w:rPr>
        <w:t>10</w:t>
      </w:r>
      <w:r w:rsidR="001A2F5C" w:rsidRPr="00BF73D7">
        <w:rPr>
          <w:i w:val="0"/>
          <w:iCs w:val="0"/>
          <w:color w:val="000000" w:themeColor="text1"/>
          <w:sz w:val="24"/>
          <w:szCs w:val="24"/>
          <w:vertAlign w:val="superscript"/>
        </w:rPr>
        <w:t>-3</w:t>
      </w:r>
      <w:r w:rsidR="0070664E" w:rsidRPr="00BF73D7">
        <w:rPr>
          <w:i w:val="0"/>
          <w:iCs w:val="0"/>
          <w:color w:val="000000" w:themeColor="text1"/>
          <w:sz w:val="24"/>
          <w:szCs w:val="24"/>
          <w:vertAlign w:val="superscript"/>
        </w:rPr>
        <w:t xml:space="preserve"> </w:t>
      </w:r>
      <w:r w:rsidR="001A2F5C" w:rsidRPr="00BF73D7">
        <w:rPr>
          <w:i w:val="0"/>
          <w:iCs w:val="0"/>
          <w:color w:val="000000" w:themeColor="text1"/>
          <w:sz w:val="24"/>
          <w:szCs w:val="24"/>
        </w:rPr>
        <w:t>M</w:t>
      </w:r>
      <w:r w:rsidR="003D2122" w:rsidRPr="00BF73D7">
        <w:rPr>
          <w:i w:val="0"/>
          <w:iCs w:val="0"/>
          <w:color w:val="000000" w:themeColor="text1"/>
          <w:sz w:val="24"/>
          <w:szCs w:val="24"/>
        </w:rPr>
        <w:t>)</w:t>
      </w:r>
      <w:r w:rsidR="00047700">
        <w:rPr>
          <w:i w:val="0"/>
          <w:iCs w:val="0"/>
          <w:color w:val="000000" w:themeColor="text1"/>
          <w:sz w:val="24"/>
          <w:szCs w:val="24"/>
        </w:rPr>
        <w:t xml:space="preserve"> (</w:t>
      </w:r>
      <w:r w:rsidR="003D2122">
        <w:rPr>
          <w:i w:val="0"/>
          <w:iCs w:val="0"/>
          <w:color w:val="000000" w:themeColor="text1"/>
          <w:sz w:val="24"/>
          <w:szCs w:val="24"/>
        </w:rPr>
        <w:t xml:space="preserve">a) </w:t>
      </w:r>
      <w:r w:rsidR="00047700">
        <w:rPr>
          <w:i w:val="0"/>
          <w:iCs w:val="0"/>
          <w:color w:val="000000" w:themeColor="text1"/>
          <w:sz w:val="24"/>
          <w:szCs w:val="24"/>
        </w:rPr>
        <w:t>on the freshly prepared solution</w:t>
      </w:r>
      <w:r w:rsidR="001A2F5C" w:rsidRPr="00E80D36">
        <w:rPr>
          <w:i w:val="0"/>
          <w:iCs w:val="0"/>
          <w:color w:val="000000" w:themeColor="text1"/>
          <w:sz w:val="24"/>
          <w:szCs w:val="24"/>
        </w:rPr>
        <w:t xml:space="preserve"> and </w:t>
      </w:r>
      <w:r w:rsidR="00047700">
        <w:rPr>
          <w:i w:val="0"/>
          <w:iCs w:val="0"/>
          <w:color w:val="000000" w:themeColor="text1"/>
          <w:sz w:val="24"/>
          <w:szCs w:val="24"/>
        </w:rPr>
        <w:t>(</w:t>
      </w:r>
      <w:r w:rsidR="003D2122">
        <w:rPr>
          <w:i w:val="0"/>
          <w:iCs w:val="0"/>
          <w:color w:val="000000" w:themeColor="text1"/>
          <w:sz w:val="24"/>
          <w:szCs w:val="24"/>
        </w:rPr>
        <w:t xml:space="preserve">b) </w:t>
      </w:r>
      <w:r w:rsidR="001A2F5C" w:rsidRPr="00E80D36">
        <w:rPr>
          <w:i w:val="0"/>
          <w:iCs w:val="0"/>
          <w:color w:val="000000" w:themeColor="text1"/>
          <w:sz w:val="24"/>
          <w:szCs w:val="24"/>
        </w:rPr>
        <w:t xml:space="preserve">after </w:t>
      </w:r>
      <w:r w:rsidR="00B41DB7">
        <w:rPr>
          <w:i w:val="0"/>
          <w:iCs w:val="0"/>
          <w:color w:val="000000" w:themeColor="text1"/>
          <w:sz w:val="24"/>
          <w:szCs w:val="24"/>
        </w:rPr>
        <w:t>a few</w:t>
      </w:r>
      <w:r w:rsidR="001A2F5C" w:rsidRPr="00E80D36">
        <w:rPr>
          <w:i w:val="0"/>
          <w:iCs w:val="0"/>
          <w:color w:val="000000" w:themeColor="text1"/>
          <w:sz w:val="24"/>
          <w:szCs w:val="24"/>
        </w:rPr>
        <w:t xml:space="preserve"> minute</w:t>
      </w:r>
      <w:r w:rsidR="0036166F">
        <w:rPr>
          <w:i w:val="0"/>
          <w:iCs w:val="0"/>
          <w:color w:val="000000" w:themeColor="text1"/>
          <w:sz w:val="24"/>
          <w:szCs w:val="24"/>
        </w:rPr>
        <w:t>s</w:t>
      </w:r>
      <w:r w:rsidR="001A2F5C" w:rsidRPr="00E80D36">
        <w:rPr>
          <w:i w:val="0"/>
          <w:iCs w:val="0"/>
          <w:color w:val="000000" w:themeColor="text1"/>
          <w:sz w:val="24"/>
          <w:szCs w:val="24"/>
        </w:rPr>
        <w:t xml:space="preserve"> </w:t>
      </w:r>
      <w:r w:rsidR="0070664E">
        <w:rPr>
          <w:i w:val="0"/>
          <w:iCs w:val="0"/>
          <w:color w:val="000000" w:themeColor="text1"/>
          <w:sz w:val="24"/>
          <w:szCs w:val="24"/>
        </w:rPr>
        <w:t>from dissolution</w:t>
      </w:r>
      <w:r w:rsidR="001A2F5C" w:rsidRPr="00E80D36">
        <w:rPr>
          <w:i w:val="0"/>
          <w:iCs w:val="0"/>
          <w:color w:val="000000" w:themeColor="text1"/>
          <w:sz w:val="24"/>
          <w:szCs w:val="24"/>
        </w:rPr>
        <w:t>.</w:t>
      </w:r>
      <w:r w:rsidR="003D2122" w:rsidRPr="00E80D36">
        <w:rPr>
          <w:i w:val="0"/>
          <w:iCs w:val="0"/>
          <w:color w:val="000000" w:themeColor="text1"/>
          <w:sz w:val="24"/>
          <w:szCs w:val="24"/>
        </w:rPr>
        <w:t xml:space="preserve"> </w:t>
      </w:r>
      <w:r w:rsidR="003D2122">
        <w:rPr>
          <w:i w:val="0"/>
          <w:iCs w:val="0"/>
          <w:color w:val="000000" w:themeColor="text1"/>
          <w:sz w:val="24"/>
          <w:szCs w:val="24"/>
        </w:rPr>
        <w:t>S</w:t>
      </w:r>
      <w:r w:rsidR="003D2122" w:rsidRPr="00E80D36">
        <w:rPr>
          <w:i w:val="0"/>
          <w:iCs w:val="0"/>
          <w:color w:val="000000" w:themeColor="text1"/>
          <w:sz w:val="24"/>
          <w:szCs w:val="24"/>
        </w:rPr>
        <w:t>can rate of 200 mV/s</w:t>
      </w:r>
      <w:r w:rsidR="003D2122">
        <w:rPr>
          <w:i w:val="0"/>
          <w:iCs w:val="0"/>
          <w:color w:val="000000" w:themeColor="text1"/>
          <w:sz w:val="24"/>
          <w:szCs w:val="24"/>
        </w:rPr>
        <w:t>.</w:t>
      </w:r>
      <w:r w:rsidR="000470F1">
        <w:rPr>
          <w:i w:val="0"/>
          <w:iCs w:val="0"/>
          <w:color w:val="000000" w:themeColor="text1"/>
          <w:sz w:val="24"/>
          <w:szCs w:val="24"/>
        </w:rPr>
        <w:t xml:space="preserve"> </w:t>
      </w:r>
    </w:p>
    <w:p w14:paraId="01EA8D66" w14:textId="77777777" w:rsidR="00272765" w:rsidRDefault="00272765" w:rsidP="00E80D36">
      <w:pPr>
        <w:spacing w:before="240" w:line="360" w:lineRule="auto"/>
        <w:rPr>
          <w:rFonts w:ascii="Times New Roman" w:hAnsi="Times New Roman" w:cs="Times New Roman"/>
          <w:sz w:val="24"/>
          <w:szCs w:val="24"/>
          <w:lang w:val="en-GB"/>
        </w:rPr>
      </w:pPr>
    </w:p>
    <w:p w14:paraId="0EABBDF9" w14:textId="0878EA75" w:rsidR="00B935DE" w:rsidRDefault="009E4109" w:rsidP="00FC31C4">
      <w:pPr>
        <w:spacing w:before="240" w:line="360" w:lineRule="auto"/>
        <w:rPr>
          <w:rFonts w:ascii="Times New Roman" w:hAnsi="Times New Roman" w:cs="Times New Roman"/>
          <w:sz w:val="24"/>
          <w:szCs w:val="24"/>
          <w:lang w:val="en-GB"/>
        </w:rPr>
      </w:pPr>
      <w:r>
        <w:rPr>
          <w:rFonts w:ascii="Times New Roman" w:hAnsi="Times New Roman" w:cs="Times New Roman"/>
          <w:sz w:val="24"/>
          <w:szCs w:val="24"/>
          <w:lang w:val="en-GB"/>
        </w:rPr>
        <w:lastRenderedPageBreak/>
        <w:t>Also i</w:t>
      </w:r>
      <w:r w:rsidR="00FE1C97" w:rsidRPr="009E4109">
        <w:rPr>
          <w:rFonts w:ascii="Times New Roman" w:hAnsi="Times New Roman" w:cs="Times New Roman"/>
          <w:sz w:val="24"/>
          <w:szCs w:val="24"/>
          <w:lang w:val="en-GB"/>
        </w:rPr>
        <w:t xml:space="preserve">n acetone </w:t>
      </w:r>
      <w:r>
        <w:rPr>
          <w:rFonts w:ascii="Times New Roman" w:hAnsi="Times New Roman" w:cs="Times New Roman"/>
          <w:sz w:val="24"/>
          <w:szCs w:val="24"/>
          <w:lang w:val="en-GB"/>
        </w:rPr>
        <w:t xml:space="preserve">solution, </w:t>
      </w:r>
      <w:r w:rsidR="00FE1C97" w:rsidRPr="009E4109">
        <w:rPr>
          <w:rFonts w:ascii="Times New Roman" w:hAnsi="Times New Roman" w:cs="Times New Roman"/>
          <w:sz w:val="24"/>
          <w:szCs w:val="24"/>
          <w:lang w:val="en-GB"/>
        </w:rPr>
        <w:t xml:space="preserve">the </w:t>
      </w:r>
      <w:r w:rsidR="00FE1C97">
        <w:rPr>
          <w:rFonts w:ascii="Times New Roman" w:hAnsi="Times New Roman" w:cs="Times New Roman"/>
          <w:sz w:val="24"/>
          <w:szCs w:val="24"/>
          <w:lang w:val="en-GB"/>
        </w:rPr>
        <w:t xml:space="preserve">complex </w:t>
      </w:r>
      <w:r w:rsidR="00FE1C97" w:rsidRPr="009E4109">
        <w:rPr>
          <w:rFonts w:ascii="Times New Roman" w:hAnsi="Times New Roman" w:cs="Times New Roman"/>
          <w:b/>
          <w:bCs/>
          <w:sz w:val="24"/>
          <w:szCs w:val="24"/>
          <w:lang w:val="en-GB"/>
        </w:rPr>
        <w:t>3</w:t>
      </w:r>
      <w:r w:rsidR="00FE1C97">
        <w:rPr>
          <w:rFonts w:ascii="Times New Roman" w:hAnsi="Times New Roman" w:cs="Times New Roman"/>
          <w:sz w:val="24"/>
          <w:szCs w:val="24"/>
          <w:lang w:val="en-GB"/>
        </w:rPr>
        <w:t xml:space="preserve"> and the </w:t>
      </w:r>
      <w:r w:rsidR="00FE1C97" w:rsidRPr="009E4109">
        <w:rPr>
          <w:rFonts w:ascii="Times New Roman" w:hAnsi="Times New Roman" w:cs="Times New Roman"/>
          <w:sz w:val="24"/>
          <w:szCs w:val="24"/>
          <w:lang w:val="en-GB"/>
        </w:rPr>
        <w:t xml:space="preserve">dimer </w:t>
      </w:r>
      <w:r w:rsidR="00FE1C97" w:rsidRPr="009E4109">
        <w:rPr>
          <w:rFonts w:ascii="Times New Roman" w:hAnsi="Times New Roman" w:cs="Times New Roman"/>
          <w:b/>
          <w:bCs/>
          <w:sz w:val="24"/>
          <w:szCs w:val="24"/>
          <w:lang w:val="en-GB"/>
        </w:rPr>
        <w:t>6</w:t>
      </w:r>
      <w:r w:rsidR="00FE1C97">
        <w:rPr>
          <w:rFonts w:ascii="Times New Roman" w:hAnsi="Times New Roman" w:cs="Times New Roman"/>
          <w:sz w:val="24"/>
          <w:szCs w:val="24"/>
          <w:lang w:val="en-GB"/>
        </w:rPr>
        <w:t xml:space="preserve"> evolve</w:t>
      </w:r>
      <w:r w:rsidR="009E2146">
        <w:rPr>
          <w:rFonts w:ascii="Times New Roman" w:hAnsi="Times New Roman" w:cs="Times New Roman"/>
          <w:sz w:val="24"/>
          <w:szCs w:val="24"/>
          <w:lang w:val="en-GB"/>
        </w:rPr>
        <w:t xml:space="preserve"> too</w:t>
      </w:r>
      <w:r w:rsidR="00FE1C97">
        <w:rPr>
          <w:rFonts w:ascii="Times New Roman" w:hAnsi="Times New Roman" w:cs="Times New Roman"/>
          <w:sz w:val="24"/>
          <w:szCs w:val="24"/>
          <w:lang w:val="en-GB"/>
        </w:rPr>
        <w:t xml:space="preserve"> </w:t>
      </w:r>
      <w:r w:rsidR="009E2146">
        <w:rPr>
          <w:rFonts w:ascii="Times New Roman" w:hAnsi="Times New Roman" w:cs="Times New Roman"/>
          <w:sz w:val="24"/>
          <w:szCs w:val="24"/>
          <w:lang w:val="en-GB"/>
        </w:rPr>
        <w:t>quickly</w:t>
      </w:r>
      <w:r w:rsidR="00FE1C97">
        <w:rPr>
          <w:rFonts w:ascii="Times New Roman" w:hAnsi="Times New Roman" w:cs="Times New Roman"/>
          <w:sz w:val="24"/>
          <w:szCs w:val="24"/>
          <w:lang w:val="en-GB"/>
        </w:rPr>
        <w:t xml:space="preserve"> for cyclic voltammetry time scale. In general, they showed a</w:t>
      </w:r>
      <w:r w:rsidR="007D29EF">
        <w:rPr>
          <w:rFonts w:ascii="Times New Roman" w:hAnsi="Times New Roman" w:cs="Times New Roman"/>
          <w:sz w:val="24"/>
          <w:szCs w:val="24"/>
          <w:lang w:val="en-GB"/>
        </w:rPr>
        <w:t>n</w:t>
      </w:r>
      <w:r w:rsidR="00FE1C97">
        <w:rPr>
          <w:rFonts w:ascii="Times New Roman" w:hAnsi="Times New Roman" w:cs="Times New Roman"/>
          <w:sz w:val="24"/>
          <w:szCs w:val="24"/>
          <w:lang w:val="en-GB"/>
        </w:rPr>
        <w:t xml:space="preserve"> initial irreversible reduction process (at around -0.2 V) that disappeared after one-two </w:t>
      </w:r>
      <w:r w:rsidR="00FE1C97" w:rsidRPr="00007921">
        <w:rPr>
          <w:rFonts w:ascii="Times New Roman" w:hAnsi="Times New Roman" w:cs="Times New Roman"/>
          <w:sz w:val="24"/>
          <w:szCs w:val="24"/>
          <w:lang w:val="en-GB"/>
        </w:rPr>
        <w:t>minutes.</w:t>
      </w:r>
      <w:r w:rsidR="005E26F3" w:rsidRPr="00007921">
        <w:rPr>
          <w:rFonts w:ascii="Times New Roman" w:hAnsi="Times New Roman" w:cs="Times New Roman"/>
          <w:sz w:val="24"/>
          <w:szCs w:val="24"/>
          <w:lang w:val="en-GB"/>
        </w:rPr>
        <w:t xml:space="preserve"> </w:t>
      </w:r>
      <w:r w:rsidR="00047700" w:rsidRPr="00007921">
        <w:rPr>
          <w:rFonts w:ascii="Times New Roman" w:hAnsi="Times New Roman" w:cs="Times New Roman"/>
          <w:sz w:val="24"/>
          <w:szCs w:val="24"/>
          <w:lang w:val="en-GB"/>
        </w:rPr>
        <w:t>Also</w:t>
      </w:r>
      <w:r w:rsidR="005E26F3" w:rsidRPr="00007921">
        <w:rPr>
          <w:rFonts w:ascii="Times New Roman" w:hAnsi="Times New Roman" w:cs="Times New Roman"/>
          <w:sz w:val="24"/>
          <w:szCs w:val="24"/>
          <w:lang w:val="en-GB"/>
        </w:rPr>
        <w:t xml:space="preserve"> in this solvent</w:t>
      </w:r>
      <w:r w:rsidR="00047700" w:rsidRPr="00007921">
        <w:rPr>
          <w:rFonts w:ascii="Times New Roman" w:hAnsi="Times New Roman" w:cs="Times New Roman"/>
          <w:sz w:val="24"/>
          <w:szCs w:val="24"/>
          <w:lang w:val="en-GB"/>
        </w:rPr>
        <w:t>,</w:t>
      </w:r>
      <w:r w:rsidR="005237BC" w:rsidRPr="00007921">
        <w:rPr>
          <w:rFonts w:ascii="Times New Roman" w:hAnsi="Times New Roman" w:cs="Times New Roman"/>
          <w:sz w:val="24"/>
          <w:szCs w:val="24"/>
          <w:lang w:val="en-GB"/>
        </w:rPr>
        <w:t xml:space="preserve"> complex </w:t>
      </w:r>
      <w:r w:rsidR="005237BC" w:rsidRPr="00007921">
        <w:rPr>
          <w:rFonts w:ascii="Times New Roman" w:hAnsi="Times New Roman" w:cs="Times New Roman"/>
          <w:b/>
          <w:bCs/>
          <w:sz w:val="24"/>
          <w:szCs w:val="24"/>
          <w:lang w:val="en-GB"/>
        </w:rPr>
        <w:t>4</w:t>
      </w:r>
      <w:r w:rsidR="00DD64EA" w:rsidRPr="00007921">
        <w:rPr>
          <w:rFonts w:ascii="Times New Roman" w:hAnsi="Times New Roman" w:cs="Times New Roman"/>
          <w:b/>
          <w:bCs/>
          <w:sz w:val="24"/>
          <w:szCs w:val="24"/>
          <w:lang w:val="en-GB"/>
        </w:rPr>
        <w:t xml:space="preserve">, </w:t>
      </w:r>
      <w:r w:rsidR="00DD64EA" w:rsidRPr="00007921">
        <w:rPr>
          <w:rFonts w:ascii="Times New Roman" w:hAnsi="Times New Roman" w:cs="Times New Roman"/>
          <w:sz w:val="24"/>
          <w:szCs w:val="24"/>
          <w:lang w:val="en-GB"/>
        </w:rPr>
        <w:t>[Cb*Co(CO)</w:t>
      </w:r>
      <w:r w:rsidR="00DD64EA" w:rsidRPr="00007921">
        <w:rPr>
          <w:rFonts w:ascii="Times New Roman" w:hAnsi="Times New Roman" w:cs="Times New Roman"/>
          <w:sz w:val="24"/>
          <w:szCs w:val="24"/>
          <w:vertAlign w:val="subscript"/>
          <w:lang w:val="en-GB"/>
        </w:rPr>
        <w:t>2</w:t>
      </w:r>
      <w:r w:rsidR="00DD64EA" w:rsidRPr="00007921">
        <w:rPr>
          <w:rFonts w:ascii="Times New Roman" w:hAnsi="Times New Roman" w:cs="Times New Roman"/>
          <w:sz w:val="24"/>
          <w:szCs w:val="24"/>
          <w:lang w:val="en-GB"/>
        </w:rPr>
        <w:t>I]</w:t>
      </w:r>
      <w:r w:rsidR="00397DCE" w:rsidRPr="00007921">
        <w:rPr>
          <w:rFonts w:ascii="Times New Roman" w:hAnsi="Times New Roman" w:cs="Times New Roman"/>
          <w:sz w:val="24"/>
          <w:szCs w:val="24"/>
          <w:lang w:val="en-GB"/>
        </w:rPr>
        <w:t>,</w:t>
      </w:r>
      <w:r w:rsidR="005237BC" w:rsidRPr="00007921">
        <w:rPr>
          <w:rFonts w:ascii="Times New Roman" w:hAnsi="Times New Roman" w:cs="Times New Roman"/>
          <w:sz w:val="24"/>
          <w:szCs w:val="24"/>
          <w:lang w:val="en-GB"/>
        </w:rPr>
        <w:t xml:space="preserve"> </w:t>
      </w:r>
      <w:r w:rsidR="00047700" w:rsidRPr="00007921">
        <w:rPr>
          <w:rFonts w:ascii="Times New Roman" w:hAnsi="Times New Roman" w:cs="Times New Roman"/>
          <w:sz w:val="24"/>
          <w:szCs w:val="24"/>
          <w:lang w:val="en-GB"/>
        </w:rPr>
        <w:t>showed a relatively higher chemical stability</w:t>
      </w:r>
      <w:r w:rsidR="00DD64EA" w:rsidRPr="00007921">
        <w:rPr>
          <w:rFonts w:ascii="Times New Roman" w:hAnsi="Times New Roman" w:cs="Times New Roman"/>
          <w:sz w:val="24"/>
          <w:szCs w:val="24"/>
          <w:lang w:val="en-GB"/>
        </w:rPr>
        <w:t xml:space="preserve"> than that the other cobalt complexes</w:t>
      </w:r>
      <w:r w:rsidR="001B6944">
        <w:rPr>
          <w:rFonts w:ascii="Times New Roman" w:hAnsi="Times New Roman" w:cs="Times New Roman"/>
          <w:sz w:val="24"/>
          <w:szCs w:val="24"/>
          <w:lang w:val="en-GB"/>
        </w:rPr>
        <w:t>,</w:t>
      </w:r>
      <w:r w:rsidR="00007921">
        <w:rPr>
          <w:rFonts w:ascii="Times New Roman" w:hAnsi="Times New Roman" w:cs="Times New Roman"/>
          <w:sz w:val="24"/>
          <w:szCs w:val="24"/>
          <w:lang w:val="en-GB"/>
        </w:rPr>
        <w:t xml:space="preserve"> that allowed to recorded </w:t>
      </w:r>
      <w:r w:rsidR="001B6944">
        <w:rPr>
          <w:rFonts w:ascii="Times New Roman" w:hAnsi="Times New Roman" w:cs="Times New Roman"/>
          <w:sz w:val="24"/>
          <w:szCs w:val="24"/>
          <w:lang w:val="en-GB"/>
        </w:rPr>
        <w:t xml:space="preserve">repeatable </w:t>
      </w:r>
      <w:r w:rsidR="00007921">
        <w:rPr>
          <w:rFonts w:ascii="Times New Roman" w:hAnsi="Times New Roman" w:cs="Times New Roman"/>
          <w:sz w:val="24"/>
          <w:szCs w:val="24"/>
          <w:lang w:val="en-GB"/>
        </w:rPr>
        <w:t>cyclic voltammogram</w:t>
      </w:r>
      <w:r w:rsidR="001B6944">
        <w:rPr>
          <w:rFonts w:ascii="Times New Roman" w:hAnsi="Times New Roman" w:cs="Times New Roman"/>
          <w:sz w:val="24"/>
          <w:szCs w:val="24"/>
          <w:lang w:val="en-GB"/>
        </w:rPr>
        <w:t>s almost in the first five minutes from dissolution</w:t>
      </w:r>
      <w:r w:rsidR="00007921">
        <w:rPr>
          <w:rFonts w:ascii="Times New Roman" w:hAnsi="Times New Roman" w:cs="Times New Roman"/>
          <w:sz w:val="24"/>
          <w:szCs w:val="24"/>
          <w:lang w:val="en-GB"/>
        </w:rPr>
        <w:t xml:space="preserve">. </w:t>
      </w:r>
      <w:r w:rsidR="001B6944">
        <w:rPr>
          <w:rFonts w:ascii="Times New Roman" w:hAnsi="Times New Roman" w:cs="Times New Roman"/>
          <w:sz w:val="24"/>
          <w:szCs w:val="24"/>
          <w:lang w:val="en-GB"/>
        </w:rPr>
        <w:t>It underwent</w:t>
      </w:r>
      <w:r w:rsidR="00047700">
        <w:rPr>
          <w:rFonts w:ascii="Times New Roman" w:hAnsi="Times New Roman" w:cs="Times New Roman"/>
          <w:sz w:val="24"/>
          <w:szCs w:val="24"/>
          <w:lang w:val="en-GB"/>
        </w:rPr>
        <w:t xml:space="preserve"> </w:t>
      </w:r>
      <w:r w:rsidR="00007921">
        <w:rPr>
          <w:rFonts w:ascii="Times New Roman" w:hAnsi="Times New Roman" w:cs="Times New Roman"/>
          <w:sz w:val="24"/>
          <w:szCs w:val="24"/>
          <w:lang w:val="en-GB"/>
        </w:rPr>
        <w:t>two irreversible oxidation process</w:t>
      </w:r>
      <w:r w:rsidR="001B6944">
        <w:rPr>
          <w:rFonts w:ascii="Times New Roman" w:hAnsi="Times New Roman" w:cs="Times New Roman"/>
          <w:sz w:val="24"/>
          <w:szCs w:val="24"/>
          <w:lang w:val="en-GB"/>
        </w:rPr>
        <w:t>es</w:t>
      </w:r>
      <w:r w:rsidR="00007921">
        <w:rPr>
          <w:rFonts w:ascii="Times New Roman" w:hAnsi="Times New Roman" w:cs="Times New Roman"/>
          <w:sz w:val="24"/>
          <w:szCs w:val="24"/>
          <w:lang w:val="en-GB"/>
        </w:rPr>
        <w:t xml:space="preserve"> that could be </w:t>
      </w:r>
      <w:r w:rsidR="001B6944">
        <w:rPr>
          <w:rFonts w:ascii="Times New Roman" w:hAnsi="Times New Roman" w:cs="Times New Roman"/>
          <w:sz w:val="24"/>
          <w:szCs w:val="24"/>
          <w:lang w:val="en-GB"/>
        </w:rPr>
        <w:t>due</w:t>
      </w:r>
      <w:r w:rsidR="00007921">
        <w:rPr>
          <w:rFonts w:ascii="Times New Roman" w:hAnsi="Times New Roman" w:cs="Times New Roman"/>
          <w:sz w:val="24"/>
          <w:szCs w:val="24"/>
          <w:lang w:val="en-GB"/>
        </w:rPr>
        <w:t xml:space="preserve"> to</w:t>
      </w:r>
      <w:r w:rsidR="001B6944">
        <w:rPr>
          <w:rFonts w:ascii="Times New Roman" w:hAnsi="Times New Roman" w:cs="Times New Roman"/>
          <w:sz w:val="24"/>
          <w:szCs w:val="24"/>
          <w:lang w:val="en-GB"/>
        </w:rPr>
        <w:t xml:space="preserve"> the</w:t>
      </w:r>
      <w:r w:rsidR="00007921">
        <w:rPr>
          <w:rFonts w:ascii="Times New Roman" w:hAnsi="Times New Roman" w:cs="Times New Roman"/>
          <w:sz w:val="24"/>
          <w:szCs w:val="24"/>
          <w:lang w:val="en-GB"/>
        </w:rPr>
        <w:t xml:space="preserve"> </w:t>
      </w:r>
      <w:r w:rsidR="001B6944">
        <w:rPr>
          <w:rFonts w:ascii="Times New Roman" w:hAnsi="Times New Roman" w:cs="Times New Roman"/>
          <w:sz w:val="24"/>
          <w:szCs w:val="24"/>
          <w:lang w:val="en-GB"/>
        </w:rPr>
        <w:t>oxidation of</w:t>
      </w:r>
      <w:r w:rsidR="00007921">
        <w:rPr>
          <w:rFonts w:ascii="Times New Roman" w:hAnsi="Times New Roman" w:cs="Times New Roman"/>
          <w:sz w:val="24"/>
          <w:szCs w:val="24"/>
          <w:lang w:val="en-GB"/>
        </w:rPr>
        <w:t xml:space="preserve"> metal and </w:t>
      </w:r>
      <w:r w:rsidR="001B6944">
        <w:rPr>
          <w:rFonts w:ascii="Times New Roman" w:hAnsi="Times New Roman" w:cs="Times New Roman"/>
          <w:sz w:val="24"/>
          <w:szCs w:val="24"/>
          <w:lang w:val="en-GB"/>
        </w:rPr>
        <w:t>of the</w:t>
      </w:r>
      <w:r w:rsidR="00007921">
        <w:rPr>
          <w:rFonts w:ascii="Times New Roman" w:hAnsi="Times New Roman" w:cs="Times New Roman"/>
          <w:sz w:val="24"/>
          <w:szCs w:val="24"/>
          <w:lang w:val="en-GB"/>
        </w:rPr>
        <w:t xml:space="preserve"> </w:t>
      </w:r>
      <w:r w:rsidR="00282240">
        <w:rPr>
          <w:rFonts w:ascii="Times New Roman" w:hAnsi="Times New Roman" w:cs="Times New Roman"/>
          <w:sz w:val="24"/>
          <w:szCs w:val="24"/>
          <w:lang w:val="en-GB"/>
        </w:rPr>
        <w:t>iodide, while</w:t>
      </w:r>
      <w:r w:rsidR="00007921">
        <w:rPr>
          <w:rFonts w:ascii="Times New Roman" w:hAnsi="Times New Roman" w:cs="Times New Roman"/>
          <w:sz w:val="24"/>
          <w:szCs w:val="24"/>
          <w:lang w:val="en-GB"/>
        </w:rPr>
        <w:t xml:space="preserve"> </w:t>
      </w:r>
      <w:r w:rsidR="00282240">
        <w:rPr>
          <w:rFonts w:ascii="Times New Roman" w:hAnsi="Times New Roman" w:cs="Times New Roman"/>
          <w:sz w:val="24"/>
          <w:szCs w:val="24"/>
          <w:lang w:val="en-GB"/>
        </w:rPr>
        <w:t>t</w:t>
      </w:r>
      <w:r w:rsidR="00007921">
        <w:rPr>
          <w:rFonts w:ascii="Times New Roman" w:hAnsi="Times New Roman" w:cs="Times New Roman"/>
          <w:sz w:val="24"/>
          <w:szCs w:val="24"/>
          <w:lang w:val="en-GB"/>
        </w:rPr>
        <w:t>he nature of the cathodic process will be further investigated (Fig. S4).</w:t>
      </w:r>
    </w:p>
    <w:p w14:paraId="4C5272B3" w14:textId="6B70EA4B" w:rsidR="007111DB" w:rsidRPr="00DB2F8D" w:rsidRDefault="00FC31C4" w:rsidP="00FC31C4">
      <w:pPr>
        <w:spacing w:line="360" w:lineRule="auto"/>
        <w:rPr>
          <w:rFonts w:ascii="Times New Roman" w:hAnsi="Times New Roman" w:cs="Times New Roman"/>
          <w:color w:val="7030A0"/>
          <w:sz w:val="24"/>
          <w:szCs w:val="24"/>
          <w:lang w:val="en-GB"/>
        </w:rPr>
      </w:pPr>
      <w:commentRangeStart w:id="6"/>
      <w:r>
        <w:rPr>
          <w:rFonts w:ascii="Times New Roman" w:hAnsi="Times New Roman" w:cs="Times New Roman"/>
          <w:color w:val="7030A0"/>
          <w:sz w:val="24"/>
          <w:szCs w:val="24"/>
          <w:lang w:val="en-GB"/>
        </w:rPr>
        <w:t xml:space="preserve">What observed is in accordance with expected. In fact, all these </w:t>
      </w:r>
      <w:r w:rsidR="007111DB" w:rsidRPr="00DB2F8D">
        <w:rPr>
          <w:rFonts w:ascii="Times New Roman" w:hAnsi="Times New Roman" w:cs="Times New Roman"/>
          <w:color w:val="7030A0"/>
          <w:sz w:val="24"/>
          <w:szCs w:val="24"/>
          <w:lang w:val="en-GB"/>
        </w:rPr>
        <w:t>complexes are in a pseudo-octahedral coordination surrounding, thus the d orbitals are split in two set: a non-bonding (“t2g”) and an antibonding (“eg”) one. Thus, d</w:t>
      </w:r>
      <w:r w:rsidR="007111DB" w:rsidRPr="00DB2F8D">
        <w:rPr>
          <w:rFonts w:ascii="Times New Roman" w:hAnsi="Times New Roman" w:cs="Times New Roman"/>
          <w:color w:val="7030A0"/>
          <w:sz w:val="24"/>
          <w:szCs w:val="24"/>
          <w:vertAlign w:val="superscript"/>
          <w:lang w:val="en-GB"/>
        </w:rPr>
        <w:t>5</w:t>
      </w:r>
      <w:r w:rsidR="007111DB" w:rsidRPr="00DB2F8D">
        <w:rPr>
          <w:rFonts w:ascii="Times New Roman" w:hAnsi="Times New Roman" w:cs="Times New Roman"/>
          <w:color w:val="7030A0"/>
          <w:sz w:val="24"/>
          <w:szCs w:val="24"/>
          <w:lang w:val="en-GB"/>
        </w:rPr>
        <w:t>/d</w:t>
      </w:r>
      <w:r w:rsidR="007111DB" w:rsidRPr="00DB2F8D">
        <w:rPr>
          <w:rFonts w:ascii="Times New Roman" w:hAnsi="Times New Roman" w:cs="Times New Roman"/>
          <w:color w:val="7030A0"/>
          <w:sz w:val="24"/>
          <w:szCs w:val="24"/>
          <w:vertAlign w:val="superscript"/>
          <w:lang w:val="en-GB"/>
        </w:rPr>
        <w:t>6</w:t>
      </w:r>
      <w:r w:rsidR="007111DB" w:rsidRPr="00DB2F8D">
        <w:rPr>
          <w:rFonts w:ascii="Times New Roman" w:hAnsi="Times New Roman" w:cs="Times New Roman"/>
          <w:color w:val="7030A0"/>
          <w:sz w:val="24"/>
          <w:szCs w:val="24"/>
          <w:lang w:val="en-GB"/>
        </w:rPr>
        <w:t xml:space="preserve"> Fe (II/III) only occupy the non-bonding set of orbitals, while the reduction of d</w:t>
      </w:r>
      <w:r w:rsidR="007111DB" w:rsidRPr="00DB2F8D">
        <w:rPr>
          <w:rFonts w:ascii="Times New Roman" w:hAnsi="Times New Roman" w:cs="Times New Roman"/>
          <w:color w:val="7030A0"/>
          <w:sz w:val="24"/>
          <w:szCs w:val="24"/>
          <w:vertAlign w:val="superscript"/>
          <w:lang w:val="en-GB"/>
        </w:rPr>
        <w:t>6</w:t>
      </w:r>
      <w:r w:rsidR="007111DB" w:rsidRPr="00DB2F8D">
        <w:rPr>
          <w:rFonts w:ascii="Times New Roman" w:hAnsi="Times New Roman" w:cs="Times New Roman"/>
          <w:color w:val="7030A0"/>
          <w:sz w:val="24"/>
          <w:szCs w:val="24"/>
          <w:lang w:val="en-GB"/>
        </w:rPr>
        <w:t xml:space="preserve"> Co(III) to d</w:t>
      </w:r>
      <w:r w:rsidR="007111DB" w:rsidRPr="00DB2F8D">
        <w:rPr>
          <w:rFonts w:ascii="Times New Roman" w:hAnsi="Times New Roman" w:cs="Times New Roman"/>
          <w:color w:val="7030A0"/>
          <w:sz w:val="24"/>
          <w:szCs w:val="24"/>
          <w:vertAlign w:val="superscript"/>
          <w:lang w:val="en-GB"/>
        </w:rPr>
        <w:t>7</w:t>
      </w:r>
      <w:r w:rsidR="007111DB" w:rsidRPr="00DB2F8D">
        <w:rPr>
          <w:rFonts w:ascii="Times New Roman" w:hAnsi="Times New Roman" w:cs="Times New Roman"/>
          <w:color w:val="7030A0"/>
          <w:sz w:val="24"/>
          <w:szCs w:val="24"/>
          <w:lang w:val="en-GB"/>
        </w:rPr>
        <w:t xml:space="preserve"> Co(II) forces the occupation of the antibonding set of orbitals and costs a great amount of energy, also prompting a severe distortion. This is in summary the main reason of the difference between the redox propensity and the different stability of Fe/Co complexes.</w:t>
      </w:r>
      <w:commentRangeEnd w:id="6"/>
      <w:r>
        <w:rPr>
          <w:rStyle w:val="Rimandocommento"/>
        </w:rPr>
        <w:commentReference w:id="6"/>
      </w:r>
    </w:p>
    <w:p w14:paraId="6DE090C4" w14:textId="77777777" w:rsidR="007111DB" w:rsidRDefault="007111DB" w:rsidP="007A5ECF">
      <w:pPr>
        <w:spacing w:before="240" w:line="360" w:lineRule="auto"/>
        <w:rPr>
          <w:rFonts w:ascii="Times New Roman" w:hAnsi="Times New Roman" w:cs="Times New Roman"/>
          <w:sz w:val="24"/>
          <w:szCs w:val="24"/>
          <w:lang w:val="en-GB"/>
        </w:rPr>
      </w:pPr>
    </w:p>
    <w:p w14:paraId="72643B4C" w14:textId="77777777" w:rsidR="00967CFF" w:rsidRPr="00806840" w:rsidRDefault="00967CFF" w:rsidP="00967CFF">
      <w:pPr>
        <w:spacing w:line="360" w:lineRule="auto"/>
        <w:rPr>
          <w:rFonts w:ascii="Times New Roman" w:hAnsi="Times New Roman" w:cs="Times New Roman"/>
          <w:i/>
          <w:sz w:val="24"/>
          <w:szCs w:val="24"/>
          <w:lang w:val="en-GB"/>
        </w:rPr>
      </w:pPr>
    </w:p>
    <w:p w14:paraId="692FD026" w14:textId="14827F42" w:rsidR="009F4F0D" w:rsidRPr="0034060F" w:rsidRDefault="009F4F0D" w:rsidP="00E80D36">
      <w:pPr>
        <w:spacing w:after="160" w:line="360" w:lineRule="auto"/>
        <w:rPr>
          <w:rFonts w:ascii="Times New Roman" w:hAnsi="Times New Roman" w:cs="Times New Roman"/>
          <w:i/>
          <w:sz w:val="24"/>
          <w:szCs w:val="24"/>
        </w:rPr>
      </w:pPr>
      <w:r w:rsidRPr="0034060F">
        <w:rPr>
          <w:rFonts w:ascii="Times New Roman" w:hAnsi="Times New Roman" w:cs="Times New Roman"/>
          <w:i/>
          <w:sz w:val="24"/>
          <w:szCs w:val="24"/>
        </w:rPr>
        <w:t xml:space="preserve">2.2 </w:t>
      </w:r>
      <w:r w:rsidR="00BC1566" w:rsidRPr="0034060F">
        <w:rPr>
          <w:rFonts w:ascii="Times New Roman" w:hAnsi="Times New Roman" w:cs="Times New Roman"/>
          <w:i/>
          <w:sz w:val="24"/>
          <w:szCs w:val="24"/>
        </w:rPr>
        <w:t>Stability in DMSO</w:t>
      </w:r>
      <w:bookmarkStart w:id="7" w:name="_heading=h.wg0o2ofsi35f" w:colFirst="0" w:colLast="0"/>
      <w:bookmarkEnd w:id="7"/>
    </w:p>
    <w:p w14:paraId="655EB8FE" w14:textId="070487DA" w:rsidR="00CB6CBD" w:rsidRPr="00E80D36" w:rsidRDefault="004A0540" w:rsidP="00E80D36">
      <w:pPr>
        <w:spacing w:after="160" w:line="360" w:lineRule="auto"/>
        <w:rPr>
          <w:rFonts w:ascii="Times New Roman" w:hAnsi="Times New Roman" w:cs="Times New Roman"/>
          <w:i/>
          <w:sz w:val="24"/>
          <w:szCs w:val="24"/>
        </w:rPr>
      </w:pPr>
      <w:r>
        <w:rPr>
          <w:rFonts w:ascii="Times New Roman" w:eastAsia="Times New Roman" w:hAnsi="Times New Roman" w:cs="Times New Roman"/>
          <w:color w:val="000000"/>
          <w:sz w:val="24"/>
          <w:szCs w:val="24"/>
        </w:rPr>
        <w:t xml:space="preserve">As </w:t>
      </w:r>
      <w:r w:rsidR="00FF3D13">
        <w:rPr>
          <w:rFonts w:ascii="Times New Roman" w:eastAsia="Times New Roman" w:hAnsi="Times New Roman" w:cs="Times New Roman"/>
          <w:color w:val="000000"/>
          <w:sz w:val="24"/>
          <w:szCs w:val="24"/>
        </w:rPr>
        <w:t xml:space="preserve">discussed in paragraph 2.1, </w:t>
      </w:r>
      <w:r w:rsidR="00CB6CBD" w:rsidRPr="00BF512A">
        <w:rPr>
          <w:rFonts w:ascii="Times New Roman" w:eastAsia="Times New Roman" w:hAnsi="Times New Roman" w:cs="Times New Roman"/>
          <w:color w:val="000000"/>
          <w:sz w:val="24"/>
          <w:szCs w:val="24"/>
        </w:rPr>
        <w:t>cobalt</w:t>
      </w:r>
      <w:r w:rsidR="00CB6CBD" w:rsidRPr="00E80D36">
        <w:rPr>
          <w:rFonts w:ascii="Times New Roman" w:eastAsia="Times New Roman" w:hAnsi="Times New Roman" w:cs="Times New Roman"/>
          <w:color w:val="000000"/>
          <w:sz w:val="24"/>
          <w:szCs w:val="24"/>
        </w:rPr>
        <w:t xml:space="preserve"> complexes</w:t>
      </w:r>
      <w:r>
        <w:rPr>
          <w:rFonts w:ascii="Times New Roman" w:eastAsia="Times New Roman" w:hAnsi="Times New Roman" w:cs="Times New Roman"/>
          <w:color w:val="000000"/>
          <w:sz w:val="24"/>
          <w:szCs w:val="24"/>
        </w:rPr>
        <w:t xml:space="preserve"> </w:t>
      </w:r>
      <w:r w:rsidRPr="004A0540">
        <w:rPr>
          <w:rFonts w:ascii="Times New Roman" w:eastAsia="Times New Roman" w:hAnsi="Times New Roman" w:cs="Times New Roman"/>
          <w:b/>
          <w:bCs/>
          <w:color w:val="000000"/>
          <w:sz w:val="24"/>
          <w:szCs w:val="24"/>
        </w:rPr>
        <w:t>3</w:t>
      </w:r>
      <w:r>
        <w:rPr>
          <w:rFonts w:ascii="Times New Roman" w:eastAsia="Times New Roman" w:hAnsi="Times New Roman" w:cs="Times New Roman"/>
          <w:color w:val="000000"/>
          <w:sz w:val="24"/>
          <w:szCs w:val="24"/>
        </w:rPr>
        <w:t xml:space="preserve"> and </w:t>
      </w:r>
      <w:r w:rsidRPr="004A0540">
        <w:rPr>
          <w:rFonts w:ascii="Times New Roman" w:eastAsia="Times New Roman" w:hAnsi="Times New Roman" w:cs="Times New Roman"/>
          <w:b/>
          <w:bCs/>
          <w:color w:val="000000"/>
          <w:sz w:val="24"/>
          <w:szCs w:val="24"/>
        </w:rPr>
        <w:t>6</w:t>
      </w:r>
      <w:r w:rsidR="00FF3D13">
        <w:rPr>
          <w:rFonts w:ascii="Times New Roman" w:eastAsia="Times New Roman" w:hAnsi="Times New Roman" w:cs="Times New Roman"/>
          <w:b/>
          <w:bCs/>
          <w:color w:val="000000"/>
          <w:sz w:val="24"/>
          <w:szCs w:val="24"/>
        </w:rPr>
        <w:t xml:space="preserve"> </w:t>
      </w:r>
      <w:r w:rsidR="00FF3D13" w:rsidRPr="00FF3D13">
        <w:rPr>
          <w:rFonts w:ascii="Times New Roman" w:eastAsia="Times New Roman" w:hAnsi="Times New Roman" w:cs="Times New Roman"/>
          <w:color w:val="000000"/>
          <w:sz w:val="24"/>
          <w:szCs w:val="24"/>
        </w:rPr>
        <w:t xml:space="preserve">were </w:t>
      </w:r>
      <w:r w:rsidR="00FF3D13">
        <w:rPr>
          <w:rFonts w:ascii="Times New Roman" w:eastAsia="Times New Roman" w:hAnsi="Times New Roman" w:cs="Times New Roman"/>
          <w:color w:val="000000"/>
          <w:sz w:val="24"/>
          <w:szCs w:val="24"/>
        </w:rPr>
        <w:t>unstable</w:t>
      </w:r>
      <w:r w:rsidR="001A52C4" w:rsidRPr="00E80D36">
        <w:rPr>
          <w:rFonts w:ascii="Times New Roman" w:eastAsia="Times New Roman" w:hAnsi="Times New Roman" w:cs="Times New Roman"/>
          <w:color w:val="000000"/>
          <w:sz w:val="24"/>
          <w:szCs w:val="24"/>
        </w:rPr>
        <w:t xml:space="preserve"> in DMSO</w:t>
      </w:r>
      <w:r w:rsidR="00CB6CBD" w:rsidRPr="00E80D36">
        <w:rPr>
          <w:rFonts w:ascii="Times New Roman" w:eastAsia="Times New Roman" w:hAnsi="Times New Roman" w:cs="Times New Roman"/>
          <w:color w:val="000000"/>
          <w:sz w:val="24"/>
          <w:szCs w:val="24"/>
        </w:rPr>
        <w:t>,</w:t>
      </w:r>
      <w:r w:rsidR="00FF3D13">
        <w:rPr>
          <w:rFonts w:ascii="Times New Roman" w:eastAsia="Times New Roman" w:hAnsi="Times New Roman" w:cs="Times New Roman"/>
          <w:color w:val="000000"/>
          <w:sz w:val="24"/>
          <w:szCs w:val="24"/>
        </w:rPr>
        <w:t xml:space="preserve"> and then</w:t>
      </w:r>
      <w:r w:rsidR="00CB6CBD" w:rsidRPr="00E80D36">
        <w:rPr>
          <w:rFonts w:ascii="Times New Roman" w:eastAsia="Times New Roman" w:hAnsi="Times New Roman" w:cs="Times New Roman"/>
          <w:color w:val="000000"/>
          <w:sz w:val="24"/>
          <w:szCs w:val="24"/>
        </w:rPr>
        <w:t xml:space="preserve"> </w:t>
      </w:r>
      <w:r w:rsidR="00337F47" w:rsidRPr="00E80D36">
        <w:rPr>
          <w:rFonts w:ascii="Times New Roman" w:eastAsia="Times New Roman" w:hAnsi="Times New Roman" w:cs="Times New Roman"/>
          <w:color w:val="000000"/>
          <w:sz w:val="24"/>
          <w:szCs w:val="24"/>
        </w:rPr>
        <w:t>UV-Vis</w:t>
      </w:r>
      <w:r w:rsidR="00FF3D13" w:rsidRPr="00FF3D13">
        <w:rPr>
          <w:rFonts w:ascii="Times New Roman" w:eastAsia="Times New Roman" w:hAnsi="Times New Roman" w:cs="Times New Roman"/>
          <w:color w:val="000000"/>
          <w:sz w:val="24"/>
          <w:szCs w:val="24"/>
        </w:rPr>
        <w:t xml:space="preserve"> </w:t>
      </w:r>
      <w:r w:rsidR="00FF3D13">
        <w:rPr>
          <w:rFonts w:ascii="Times New Roman" w:eastAsia="Times New Roman" w:hAnsi="Times New Roman" w:cs="Times New Roman"/>
          <w:color w:val="000000"/>
          <w:sz w:val="24"/>
          <w:szCs w:val="24"/>
        </w:rPr>
        <w:t>and</w:t>
      </w:r>
      <w:r w:rsidR="00FF3D13" w:rsidRPr="00E80D36">
        <w:rPr>
          <w:rFonts w:ascii="Times New Roman" w:eastAsia="Times New Roman" w:hAnsi="Times New Roman" w:cs="Times New Roman"/>
          <w:color w:val="000000"/>
          <w:sz w:val="24"/>
          <w:szCs w:val="24"/>
        </w:rPr>
        <w:t xml:space="preserve"> </w:t>
      </w:r>
      <w:r w:rsidR="00FF3D13" w:rsidRPr="00FF3D13">
        <w:rPr>
          <w:rFonts w:ascii="Times New Roman" w:eastAsia="Times New Roman" w:hAnsi="Times New Roman" w:cs="Times New Roman"/>
          <w:color w:val="000000"/>
          <w:sz w:val="24"/>
          <w:szCs w:val="24"/>
          <w:vertAlign w:val="superscript"/>
        </w:rPr>
        <w:t>1</w:t>
      </w:r>
      <w:r w:rsidR="00FF3D13">
        <w:rPr>
          <w:rFonts w:ascii="Times New Roman" w:eastAsia="Times New Roman" w:hAnsi="Times New Roman" w:cs="Times New Roman"/>
          <w:color w:val="000000"/>
          <w:sz w:val="24"/>
          <w:szCs w:val="24"/>
        </w:rPr>
        <w:t>H-NMR</w:t>
      </w:r>
      <w:r w:rsidR="00337F47" w:rsidRPr="00E80D36">
        <w:rPr>
          <w:rFonts w:ascii="Times New Roman" w:eastAsia="Times New Roman" w:hAnsi="Times New Roman" w:cs="Times New Roman"/>
          <w:color w:val="000000"/>
          <w:sz w:val="24"/>
          <w:szCs w:val="24"/>
        </w:rPr>
        <w:t xml:space="preserve"> spectra</w:t>
      </w:r>
      <w:r w:rsidR="00FF3D13">
        <w:rPr>
          <w:rFonts w:ascii="Times New Roman" w:eastAsia="Times New Roman" w:hAnsi="Times New Roman" w:cs="Times New Roman"/>
          <w:color w:val="000000"/>
          <w:sz w:val="24"/>
          <w:szCs w:val="24"/>
        </w:rPr>
        <w:t xml:space="preserve"> </w:t>
      </w:r>
      <w:r w:rsidR="00B53AA6" w:rsidRPr="00E376EE">
        <w:rPr>
          <w:rFonts w:ascii="Times New Roman" w:eastAsia="Times New Roman" w:hAnsi="Times New Roman" w:cs="Times New Roman"/>
          <w:color w:val="000000"/>
          <w:sz w:val="24"/>
          <w:szCs w:val="24"/>
        </w:rPr>
        <w:t>were collected</w:t>
      </w:r>
      <w:r w:rsidR="003F4B84">
        <w:rPr>
          <w:rFonts w:ascii="Times New Roman" w:eastAsia="Times New Roman" w:hAnsi="Times New Roman" w:cs="Times New Roman"/>
          <w:color w:val="000000"/>
          <w:sz w:val="24"/>
          <w:szCs w:val="24"/>
        </w:rPr>
        <w:t xml:space="preserve"> </w:t>
      </w:r>
      <w:r w:rsidR="003F4B84" w:rsidRPr="00E80D36">
        <w:rPr>
          <w:rFonts w:ascii="Times New Roman" w:eastAsia="Times New Roman" w:hAnsi="Times New Roman" w:cs="Times New Roman"/>
          <w:color w:val="000000"/>
          <w:sz w:val="24"/>
          <w:szCs w:val="24"/>
        </w:rPr>
        <w:t xml:space="preserve">over a period of </w:t>
      </w:r>
      <w:r w:rsidR="003F4B84">
        <w:rPr>
          <w:rFonts w:ascii="Times New Roman" w:eastAsia="Times New Roman" w:hAnsi="Times New Roman" w:cs="Times New Roman"/>
          <w:color w:val="000000"/>
          <w:sz w:val="24"/>
          <w:szCs w:val="24"/>
        </w:rPr>
        <w:t>2-</w:t>
      </w:r>
      <w:r w:rsidR="003F4B84" w:rsidRPr="00E80D36">
        <w:rPr>
          <w:rFonts w:ascii="Times New Roman" w:eastAsia="Times New Roman" w:hAnsi="Times New Roman" w:cs="Times New Roman"/>
          <w:color w:val="000000"/>
          <w:sz w:val="24"/>
          <w:szCs w:val="24"/>
        </w:rPr>
        <w:t xml:space="preserve">3 </w:t>
      </w:r>
      <w:r w:rsidR="003F4B84" w:rsidRPr="00B53AA6">
        <w:rPr>
          <w:rFonts w:ascii="Times New Roman" w:eastAsia="Times New Roman" w:hAnsi="Times New Roman" w:cs="Times New Roman"/>
          <w:color w:val="000000"/>
          <w:sz w:val="24"/>
          <w:szCs w:val="24"/>
        </w:rPr>
        <w:t>hours</w:t>
      </w:r>
      <w:r w:rsidR="003F4B84">
        <w:rPr>
          <w:rFonts w:ascii="Times New Roman" w:eastAsia="Times New Roman" w:hAnsi="Times New Roman" w:cs="Times New Roman"/>
          <w:color w:val="000000"/>
          <w:sz w:val="24"/>
          <w:szCs w:val="24"/>
        </w:rPr>
        <w:t>, to verify their chemical stability.</w:t>
      </w:r>
    </w:p>
    <w:p w14:paraId="301FD49E" w14:textId="11127A6B" w:rsidR="00562905" w:rsidRPr="00AC6792" w:rsidRDefault="00820220" w:rsidP="00E80D36">
      <w:pPr>
        <w:spacing w:after="160" w:line="36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UV-Vis </w:t>
      </w:r>
      <w:r w:rsidR="00880727">
        <w:rPr>
          <w:rFonts w:ascii="Times New Roman" w:eastAsia="Times New Roman" w:hAnsi="Times New Roman" w:cs="Times New Roman"/>
          <w:color w:val="000000"/>
          <w:sz w:val="24"/>
          <w:szCs w:val="24"/>
        </w:rPr>
        <w:t>spect</w:t>
      </w:r>
      <w:r w:rsidR="00F54A91">
        <w:rPr>
          <w:rFonts w:ascii="Times New Roman" w:eastAsia="Times New Roman" w:hAnsi="Times New Roman" w:cs="Times New Roman"/>
          <w:color w:val="000000"/>
          <w:sz w:val="24"/>
          <w:szCs w:val="24"/>
        </w:rPr>
        <w:t>r</w:t>
      </w:r>
      <w:r w:rsidR="00097C72">
        <w:rPr>
          <w:rFonts w:ascii="Times New Roman" w:eastAsia="Times New Roman" w:hAnsi="Times New Roman" w:cs="Times New Roman"/>
          <w:color w:val="000000"/>
          <w:sz w:val="24"/>
          <w:szCs w:val="24"/>
        </w:rPr>
        <w:t>um</w:t>
      </w:r>
      <w:r w:rsidR="00880727">
        <w:rPr>
          <w:rFonts w:ascii="Times New Roman" w:eastAsia="Times New Roman" w:hAnsi="Times New Roman" w:cs="Times New Roman"/>
          <w:color w:val="000000"/>
          <w:sz w:val="24"/>
          <w:szCs w:val="24"/>
        </w:rPr>
        <w:t xml:space="preserve"> </w:t>
      </w:r>
      <w:r w:rsidR="00AC6792">
        <w:rPr>
          <w:rFonts w:ascii="Times New Roman" w:eastAsia="Times New Roman" w:hAnsi="Times New Roman" w:cs="Times New Roman"/>
          <w:color w:val="000000"/>
          <w:sz w:val="24"/>
          <w:szCs w:val="24"/>
        </w:rPr>
        <w:t xml:space="preserve">recorded </w:t>
      </w:r>
      <w:r w:rsidR="00097C72">
        <w:rPr>
          <w:rFonts w:ascii="Times New Roman" w:eastAsia="Times New Roman" w:hAnsi="Times New Roman" w:cs="Times New Roman"/>
          <w:color w:val="000000"/>
          <w:sz w:val="24"/>
          <w:szCs w:val="24"/>
        </w:rPr>
        <w:t>o</w:t>
      </w:r>
      <w:r w:rsidR="00AC6792">
        <w:rPr>
          <w:rFonts w:ascii="Times New Roman" w:eastAsia="Times New Roman" w:hAnsi="Times New Roman" w:cs="Times New Roman"/>
          <w:color w:val="000000"/>
          <w:sz w:val="24"/>
          <w:szCs w:val="24"/>
        </w:rPr>
        <w:t>n the</w:t>
      </w:r>
      <w:r w:rsidR="00097C72">
        <w:rPr>
          <w:rFonts w:ascii="Times New Roman" w:eastAsia="Times New Roman" w:hAnsi="Times New Roman" w:cs="Times New Roman"/>
          <w:color w:val="000000"/>
          <w:sz w:val="24"/>
          <w:szCs w:val="24"/>
        </w:rPr>
        <w:t xml:space="preserve"> </w:t>
      </w:r>
      <w:r w:rsidR="00B57F05">
        <w:rPr>
          <w:rFonts w:ascii="Times New Roman" w:hAnsi="Times New Roman" w:cs="Times New Roman"/>
          <w:sz w:val="24"/>
          <w:szCs w:val="24"/>
        </w:rPr>
        <w:t xml:space="preserve">solution of </w:t>
      </w:r>
      <w:r w:rsidR="00AB2E15">
        <w:rPr>
          <w:rFonts w:ascii="Times New Roman" w:hAnsi="Times New Roman" w:cs="Times New Roman"/>
          <w:sz w:val="24"/>
          <w:szCs w:val="24"/>
        </w:rPr>
        <w:t xml:space="preserve">complex </w:t>
      </w:r>
      <w:r w:rsidR="00AB2E15" w:rsidRPr="00E376EE">
        <w:rPr>
          <w:rFonts w:ascii="Times New Roman" w:hAnsi="Times New Roman" w:cs="Times New Roman"/>
          <w:b/>
          <w:bCs/>
          <w:sz w:val="24"/>
          <w:szCs w:val="24"/>
        </w:rPr>
        <w:t>3</w:t>
      </w:r>
      <w:r w:rsidR="00B57F05">
        <w:rPr>
          <w:rFonts w:ascii="Times New Roman" w:hAnsi="Times New Roman" w:cs="Times New Roman"/>
          <w:b/>
          <w:bCs/>
          <w:sz w:val="24"/>
          <w:szCs w:val="24"/>
        </w:rPr>
        <w:t xml:space="preserve"> </w:t>
      </w:r>
      <w:r w:rsidR="00097C72">
        <w:rPr>
          <w:rFonts w:ascii="Times New Roman" w:hAnsi="Times New Roman" w:cs="Times New Roman"/>
          <w:sz w:val="24"/>
          <w:szCs w:val="24"/>
        </w:rPr>
        <w:t>showed</w:t>
      </w:r>
      <w:r w:rsidR="00AB2E15">
        <w:rPr>
          <w:rFonts w:ascii="Times New Roman" w:hAnsi="Times New Roman" w:cs="Times New Roman"/>
          <w:sz w:val="24"/>
          <w:szCs w:val="24"/>
        </w:rPr>
        <w:t xml:space="preserve"> </w:t>
      </w:r>
      <w:r w:rsidR="00097C72">
        <w:rPr>
          <w:rFonts w:ascii="Times New Roman" w:hAnsi="Times New Roman" w:cs="Times New Roman"/>
          <w:sz w:val="24"/>
          <w:szCs w:val="24"/>
        </w:rPr>
        <w:t>a visible band at 622 nm that start</w:t>
      </w:r>
      <w:r w:rsidR="00AC6792">
        <w:rPr>
          <w:rFonts w:ascii="Times New Roman" w:hAnsi="Times New Roman" w:cs="Times New Roman"/>
          <w:sz w:val="24"/>
          <w:szCs w:val="24"/>
        </w:rPr>
        <w:t>s to</w:t>
      </w:r>
      <w:r w:rsidR="00097C72">
        <w:rPr>
          <w:rFonts w:ascii="Times New Roman" w:hAnsi="Times New Roman" w:cs="Times New Roman"/>
          <w:sz w:val="24"/>
          <w:szCs w:val="24"/>
        </w:rPr>
        <w:t xml:space="preserve"> decreas</w:t>
      </w:r>
      <w:r w:rsidR="00AC6792">
        <w:rPr>
          <w:rFonts w:ascii="Times New Roman" w:hAnsi="Times New Roman" w:cs="Times New Roman"/>
          <w:sz w:val="24"/>
          <w:szCs w:val="24"/>
        </w:rPr>
        <w:t>e</w:t>
      </w:r>
      <w:r w:rsidR="00097C72">
        <w:rPr>
          <w:rFonts w:ascii="Times New Roman" w:hAnsi="Times New Roman" w:cs="Times New Roman"/>
          <w:sz w:val="24"/>
          <w:szCs w:val="24"/>
        </w:rPr>
        <w:t xml:space="preserve"> immediately </w:t>
      </w:r>
      <w:r w:rsidR="00AB2E15">
        <w:rPr>
          <w:rFonts w:ascii="Times New Roman" w:hAnsi="Times New Roman" w:cs="Times New Roman"/>
          <w:sz w:val="24"/>
          <w:szCs w:val="24"/>
        </w:rPr>
        <w:t>after dissolution</w:t>
      </w:r>
      <w:r w:rsidR="00883779">
        <w:rPr>
          <w:rFonts w:ascii="Times New Roman" w:hAnsi="Times New Roman" w:cs="Times New Roman"/>
          <w:sz w:val="24"/>
          <w:szCs w:val="24"/>
        </w:rPr>
        <w:t xml:space="preserve"> (Fig</w:t>
      </w:r>
      <w:r w:rsidR="00C74A5A">
        <w:rPr>
          <w:rFonts w:ascii="Times New Roman" w:hAnsi="Times New Roman" w:cs="Times New Roman"/>
          <w:sz w:val="24"/>
          <w:szCs w:val="24"/>
        </w:rPr>
        <w:t>.</w:t>
      </w:r>
      <w:r w:rsidR="00883779">
        <w:rPr>
          <w:rFonts w:ascii="Times New Roman" w:hAnsi="Times New Roman" w:cs="Times New Roman"/>
          <w:sz w:val="24"/>
          <w:szCs w:val="24"/>
        </w:rPr>
        <w:t xml:space="preserve"> S</w:t>
      </w:r>
      <w:r w:rsidR="00233C26">
        <w:rPr>
          <w:rFonts w:ascii="Times New Roman" w:hAnsi="Times New Roman" w:cs="Times New Roman"/>
          <w:sz w:val="24"/>
          <w:szCs w:val="24"/>
        </w:rPr>
        <w:t>5</w:t>
      </w:r>
      <w:r w:rsidR="00883779">
        <w:rPr>
          <w:rFonts w:ascii="Times New Roman" w:hAnsi="Times New Roman" w:cs="Times New Roman"/>
          <w:sz w:val="24"/>
          <w:szCs w:val="24"/>
        </w:rPr>
        <w:t xml:space="preserve">) </w:t>
      </w:r>
      <w:r w:rsidR="00AC6792">
        <w:rPr>
          <w:rFonts w:ascii="Times New Roman" w:hAnsi="Times New Roman" w:cs="Times New Roman"/>
          <w:sz w:val="24"/>
          <w:szCs w:val="24"/>
        </w:rPr>
        <w:t>while</w:t>
      </w:r>
      <w:r w:rsidR="00604F0C" w:rsidRPr="00E80D36">
        <w:rPr>
          <w:rFonts w:ascii="Times New Roman" w:hAnsi="Times New Roman" w:cs="Times New Roman"/>
          <w:sz w:val="24"/>
          <w:szCs w:val="24"/>
        </w:rPr>
        <w:t xml:space="preserve"> t</w:t>
      </w:r>
      <w:r w:rsidR="00BC1566" w:rsidRPr="00E80D36">
        <w:rPr>
          <w:rFonts w:ascii="Times New Roman" w:hAnsi="Times New Roman" w:cs="Times New Roman"/>
          <w:sz w:val="24"/>
          <w:szCs w:val="24"/>
        </w:rPr>
        <w:t xml:space="preserve">he dimer </w:t>
      </w:r>
      <w:r w:rsidR="00604F0C" w:rsidRPr="00E80D36">
        <w:rPr>
          <w:rFonts w:ascii="Times New Roman" w:hAnsi="Times New Roman" w:cs="Times New Roman"/>
          <w:b/>
          <w:bCs/>
          <w:sz w:val="24"/>
          <w:szCs w:val="24"/>
        </w:rPr>
        <w:t>6</w:t>
      </w:r>
      <w:r w:rsidR="000B19F9">
        <w:rPr>
          <w:rFonts w:ascii="Times New Roman" w:hAnsi="Times New Roman" w:cs="Times New Roman"/>
          <w:b/>
          <w:bCs/>
          <w:sz w:val="24"/>
          <w:szCs w:val="24"/>
        </w:rPr>
        <w:t xml:space="preserve">, </w:t>
      </w:r>
      <w:r w:rsidR="000B19F9" w:rsidRPr="0034060F">
        <w:rPr>
          <w:rFonts w:ascii="Times New Roman" w:hAnsi="Times New Roman" w:cs="Times New Roman"/>
          <w:sz w:val="24"/>
          <w:szCs w:val="24"/>
        </w:rPr>
        <w:t>[Cp*CoI</w:t>
      </w:r>
      <w:r w:rsidR="000B19F9" w:rsidRPr="000B19F9">
        <w:rPr>
          <w:rFonts w:ascii="Times New Roman" w:hAnsi="Times New Roman" w:cs="Times New Roman"/>
          <w:sz w:val="24"/>
          <w:szCs w:val="24"/>
          <w:vertAlign w:val="subscript"/>
        </w:rPr>
        <w:t>2</w:t>
      </w:r>
      <w:r w:rsidR="000B19F9" w:rsidRPr="0034060F">
        <w:rPr>
          <w:rFonts w:ascii="Times New Roman" w:hAnsi="Times New Roman" w:cs="Times New Roman"/>
          <w:sz w:val="24"/>
          <w:szCs w:val="24"/>
        </w:rPr>
        <w:t>]</w:t>
      </w:r>
      <w:r w:rsidR="000B19F9" w:rsidRPr="000B19F9">
        <w:rPr>
          <w:rFonts w:ascii="Times New Roman" w:hAnsi="Times New Roman" w:cs="Times New Roman"/>
          <w:sz w:val="24"/>
          <w:szCs w:val="24"/>
          <w:vertAlign w:val="subscript"/>
        </w:rPr>
        <w:t>2</w:t>
      </w:r>
      <w:r w:rsidR="000B19F9">
        <w:rPr>
          <w:rFonts w:ascii="Times New Roman" w:hAnsi="Times New Roman" w:cs="Times New Roman"/>
          <w:sz w:val="24"/>
          <w:szCs w:val="24"/>
        </w:rPr>
        <w:t>,</w:t>
      </w:r>
      <w:r w:rsidR="00AC6792">
        <w:rPr>
          <w:rFonts w:ascii="Times New Roman" w:hAnsi="Times New Roman" w:cs="Times New Roman"/>
          <w:sz w:val="24"/>
          <w:szCs w:val="24"/>
        </w:rPr>
        <w:t xml:space="preserve"> faster gives reactions</w:t>
      </w:r>
      <w:r w:rsidR="00BC1566" w:rsidRPr="00E80D36">
        <w:rPr>
          <w:rFonts w:ascii="Times New Roman" w:hAnsi="Times New Roman" w:cs="Times New Roman"/>
          <w:sz w:val="24"/>
          <w:szCs w:val="24"/>
        </w:rPr>
        <w:t xml:space="preserve"> </w:t>
      </w:r>
      <w:r w:rsidR="00AC6792">
        <w:rPr>
          <w:rFonts w:ascii="Times New Roman" w:hAnsi="Times New Roman" w:cs="Times New Roman"/>
          <w:sz w:val="24"/>
          <w:szCs w:val="24"/>
        </w:rPr>
        <w:t>and it was</w:t>
      </w:r>
      <w:r w:rsidR="0026114C">
        <w:rPr>
          <w:rFonts w:ascii="Times New Roman" w:hAnsi="Times New Roman" w:cs="Times New Roman"/>
          <w:sz w:val="24"/>
          <w:szCs w:val="24"/>
        </w:rPr>
        <w:t xml:space="preserve"> impossible acquire a satisfactory</w:t>
      </w:r>
      <w:r w:rsidR="0026114C" w:rsidRPr="00E80D36">
        <w:rPr>
          <w:rFonts w:ascii="Times New Roman" w:hAnsi="Times New Roman" w:cs="Times New Roman"/>
          <w:sz w:val="24"/>
          <w:szCs w:val="24"/>
        </w:rPr>
        <w:t xml:space="preserve"> </w:t>
      </w:r>
      <w:r w:rsidR="00562905" w:rsidRPr="00E80D36">
        <w:rPr>
          <w:rFonts w:ascii="Times New Roman" w:hAnsi="Times New Roman" w:cs="Times New Roman"/>
          <w:sz w:val="24"/>
          <w:szCs w:val="24"/>
        </w:rPr>
        <w:t>UV</w:t>
      </w:r>
      <w:r w:rsidR="00B53AA6">
        <w:rPr>
          <w:rFonts w:ascii="Times New Roman" w:hAnsi="Times New Roman" w:cs="Times New Roman"/>
          <w:sz w:val="24"/>
          <w:szCs w:val="24"/>
        </w:rPr>
        <w:t>-</w:t>
      </w:r>
      <w:r w:rsidR="00562905" w:rsidRPr="00E80D36">
        <w:rPr>
          <w:rFonts w:ascii="Times New Roman" w:hAnsi="Times New Roman" w:cs="Times New Roman"/>
          <w:sz w:val="24"/>
          <w:szCs w:val="24"/>
        </w:rPr>
        <w:t>Vis spectr</w:t>
      </w:r>
      <w:r w:rsidR="00AC6792">
        <w:rPr>
          <w:rFonts w:ascii="Times New Roman" w:hAnsi="Times New Roman" w:cs="Times New Roman"/>
          <w:sz w:val="24"/>
          <w:szCs w:val="24"/>
        </w:rPr>
        <w:t>um</w:t>
      </w:r>
      <w:r w:rsidR="00562905" w:rsidRPr="00E80D36">
        <w:rPr>
          <w:rFonts w:ascii="Times New Roman" w:hAnsi="Times New Roman" w:cs="Times New Roman"/>
          <w:sz w:val="24"/>
          <w:szCs w:val="24"/>
        </w:rPr>
        <w:t xml:space="preserve">. </w:t>
      </w:r>
    </w:p>
    <w:p w14:paraId="6743F0F0" w14:textId="72CAA666" w:rsidR="004D2814" w:rsidRPr="00535251" w:rsidRDefault="00E36410" w:rsidP="00535251">
      <w:pPr>
        <w:spacing w:after="160" w:line="360" w:lineRule="auto"/>
        <w:rPr>
          <w:rFonts w:ascii="Times New Roman" w:hAnsi="Times New Roman" w:cs="Times New Roman"/>
          <w:sz w:val="24"/>
          <w:szCs w:val="24"/>
        </w:rPr>
      </w:pPr>
      <w:r w:rsidRPr="00E80D36">
        <w:rPr>
          <w:rFonts w:ascii="Times New Roman" w:hAnsi="Times New Roman" w:cs="Times New Roman"/>
          <w:sz w:val="24"/>
          <w:szCs w:val="24"/>
        </w:rPr>
        <w:t xml:space="preserve">Instead, </w:t>
      </w:r>
      <w:r w:rsidR="001868FD">
        <w:rPr>
          <w:rFonts w:ascii="Times New Roman" w:hAnsi="Times New Roman" w:cs="Times New Roman"/>
          <w:sz w:val="24"/>
          <w:szCs w:val="24"/>
        </w:rPr>
        <w:t>t</w:t>
      </w:r>
      <w:r w:rsidR="001868FD" w:rsidRPr="00E80D36">
        <w:rPr>
          <w:rFonts w:ascii="Times New Roman" w:hAnsi="Times New Roman" w:cs="Times New Roman"/>
          <w:sz w:val="24"/>
          <w:szCs w:val="24"/>
        </w:rPr>
        <w:t xml:space="preserve">he </w:t>
      </w:r>
      <w:r w:rsidRPr="00E80D36">
        <w:rPr>
          <w:rFonts w:ascii="Times New Roman" w:hAnsi="Times New Roman" w:cs="Times New Roman"/>
          <w:sz w:val="24"/>
          <w:szCs w:val="24"/>
        </w:rPr>
        <w:t>UV</w:t>
      </w:r>
      <w:r w:rsidR="00B53AA6">
        <w:rPr>
          <w:rFonts w:ascii="Times New Roman" w:hAnsi="Times New Roman" w:cs="Times New Roman"/>
          <w:sz w:val="24"/>
          <w:szCs w:val="24"/>
        </w:rPr>
        <w:t>-</w:t>
      </w:r>
      <w:r w:rsidRPr="00E80D36">
        <w:rPr>
          <w:rFonts w:ascii="Times New Roman" w:hAnsi="Times New Roman" w:cs="Times New Roman"/>
          <w:sz w:val="24"/>
          <w:szCs w:val="24"/>
        </w:rPr>
        <w:t>Vis spectr</w:t>
      </w:r>
      <w:r w:rsidR="00005B42" w:rsidRPr="00E80D36">
        <w:rPr>
          <w:rFonts w:ascii="Times New Roman" w:hAnsi="Times New Roman" w:cs="Times New Roman"/>
          <w:sz w:val="24"/>
          <w:szCs w:val="24"/>
        </w:rPr>
        <w:t xml:space="preserve">a recorded </w:t>
      </w:r>
      <w:r w:rsidR="00A96822" w:rsidRPr="00E80D36">
        <w:rPr>
          <w:rFonts w:ascii="Times New Roman" w:hAnsi="Times New Roman" w:cs="Times New Roman"/>
          <w:sz w:val="24"/>
          <w:szCs w:val="24"/>
        </w:rPr>
        <w:t xml:space="preserve">on the solution </w:t>
      </w:r>
      <w:r w:rsidR="00045657">
        <w:rPr>
          <w:rFonts w:ascii="Times New Roman" w:hAnsi="Times New Roman" w:cs="Times New Roman"/>
          <w:sz w:val="24"/>
          <w:szCs w:val="24"/>
        </w:rPr>
        <w:t xml:space="preserve">containing complex </w:t>
      </w:r>
      <w:r w:rsidR="00A96822" w:rsidRPr="00E80D36">
        <w:rPr>
          <w:rFonts w:ascii="Times New Roman" w:hAnsi="Times New Roman" w:cs="Times New Roman"/>
          <w:b/>
          <w:bCs/>
          <w:sz w:val="24"/>
          <w:szCs w:val="24"/>
        </w:rPr>
        <w:t>4</w:t>
      </w:r>
      <w:r w:rsidR="00A96822" w:rsidRPr="00E80D36">
        <w:rPr>
          <w:rFonts w:ascii="Times New Roman" w:hAnsi="Times New Roman" w:cs="Times New Roman"/>
          <w:sz w:val="24"/>
          <w:szCs w:val="24"/>
        </w:rPr>
        <w:t xml:space="preserve"> </w:t>
      </w:r>
      <w:r w:rsidR="002D3286">
        <w:rPr>
          <w:rFonts w:ascii="Times New Roman" w:hAnsi="Times New Roman" w:cs="Times New Roman"/>
          <w:sz w:val="24"/>
          <w:szCs w:val="24"/>
        </w:rPr>
        <w:t>, [Cb*Co(CO)</w:t>
      </w:r>
      <w:r w:rsidR="002D3286" w:rsidRPr="002D3286">
        <w:rPr>
          <w:rFonts w:ascii="Times New Roman" w:hAnsi="Times New Roman" w:cs="Times New Roman"/>
          <w:sz w:val="24"/>
          <w:szCs w:val="24"/>
          <w:vertAlign w:val="subscript"/>
        </w:rPr>
        <w:t>2</w:t>
      </w:r>
      <w:r w:rsidR="002D3286">
        <w:rPr>
          <w:rFonts w:ascii="Times New Roman" w:hAnsi="Times New Roman" w:cs="Times New Roman"/>
          <w:sz w:val="24"/>
          <w:szCs w:val="24"/>
        </w:rPr>
        <w:t xml:space="preserve">I], </w:t>
      </w:r>
      <w:r w:rsidRPr="00E80D36">
        <w:rPr>
          <w:rFonts w:ascii="Times New Roman" w:hAnsi="Times New Roman" w:cs="Times New Roman"/>
          <w:sz w:val="24"/>
          <w:szCs w:val="24"/>
        </w:rPr>
        <w:t>show</w:t>
      </w:r>
      <w:r w:rsidR="004E5871" w:rsidRPr="00E80D36">
        <w:rPr>
          <w:rFonts w:ascii="Times New Roman" w:hAnsi="Times New Roman" w:cs="Times New Roman"/>
          <w:sz w:val="24"/>
          <w:szCs w:val="24"/>
        </w:rPr>
        <w:t>ed</w:t>
      </w:r>
      <w:r w:rsidRPr="00E80D36">
        <w:rPr>
          <w:rFonts w:ascii="Times New Roman" w:hAnsi="Times New Roman" w:cs="Times New Roman"/>
          <w:sz w:val="24"/>
          <w:szCs w:val="24"/>
        </w:rPr>
        <w:t xml:space="preserve"> a main absorption a</w:t>
      </w:r>
      <w:r w:rsidR="00B53AA6">
        <w:rPr>
          <w:rFonts w:ascii="Times New Roman" w:hAnsi="Times New Roman" w:cs="Times New Roman"/>
          <w:sz w:val="24"/>
          <w:szCs w:val="24"/>
        </w:rPr>
        <w:t>t</w:t>
      </w:r>
      <w:r w:rsidRPr="00E80D36">
        <w:rPr>
          <w:rFonts w:ascii="Times New Roman" w:hAnsi="Times New Roman" w:cs="Times New Roman"/>
          <w:sz w:val="24"/>
          <w:szCs w:val="24"/>
        </w:rPr>
        <w:t xml:space="preserve"> </w:t>
      </w:r>
      <w:r w:rsidR="00B53AA6">
        <w:rPr>
          <w:rFonts w:ascii="Times New Roman" w:hAnsi="Times New Roman" w:cs="Times New Roman"/>
          <w:sz w:val="24"/>
          <w:szCs w:val="24"/>
        </w:rPr>
        <w:t>4</w:t>
      </w:r>
      <w:r w:rsidR="00F02C18">
        <w:rPr>
          <w:rFonts w:ascii="Times New Roman" w:hAnsi="Times New Roman" w:cs="Times New Roman"/>
          <w:sz w:val="24"/>
          <w:szCs w:val="24"/>
        </w:rPr>
        <w:t>35</w:t>
      </w:r>
      <w:r w:rsidR="00B53AA6" w:rsidRPr="00E80D36">
        <w:rPr>
          <w:rFonts w:ascii="Times New Roman" w:hAnsi="Times New Roman" w:cs="Times New Roman"/>
          <w:sz w:val="24"/>
          <w:szCs w:val="24"/>
        </w:rPr>
        <w:t xml:space="preserve"> </w:t>
      </w:r>
      <w:r w:rsidRPr="00E80D36">
        <w:rPr>
          <w:rFonts w:ascii="Times New Roman" w:hAnsi="Times New Roman" w:cs="Times New Roman"/>
          <w:sz w:val="24"/>
          <w:szCs w:val="24"/>
        </w:rPr>
        <w:t>nm</w:t>
      </w:r>
      <w:r w:rsidR="00BB20DE">
        <w:rPr>
          <w:rFonts w:ascii="Times New Roman" w:hAnsi="Times New Roman" w:cs="Times New Roman"/>
          <w:sz w:val="24"/>
          <w:szCs w:val="24"/>
        </w:rPr>
        <w:t xml:space="preserve"> during the first 3 hours from dissolution.</w:t>
      </w:r>
      <w:r w:rsidR="001868FD">
        <w:rPr>
          <w:rFonts w:ascii="Times New Roman" w:hAnsi="Times New Roman" w:cs="Times New Roman"/>
          <w:sz w:val="24"/>
          <w:szCs w:val="24"/>
        </w:rPr>
        <w:t xml:space="preserve"> It </w:t>
      </w:r>
      <w:r w:rsidR="00AC6792">
        <w:rPr>
          <w:rFonts w:ascii="Times New Roman" w:hAnsi="Times New Roman" w:cs="Times New Roman"/>
          <w:sz w:val="24"/>
          <w:szCs w:val="24"/>
        </w:rPr>
        <w:t>confirm</w:t>
      </w:r>
      <w:r w:rsidR="001868FD">
        <w:rPr>
          <w:rFonts w:ascii="Times New Roman" w:hAnsi="Times New Roman" w:cs="Times New Roman"/>
          <w:sz w:val="24"/>
          <w:szCs w:val="24"/>
        </w:rPr>
        <w:t xml:space="preserve">s </w:t>
      </w:r>
      <w:r w:rsidR="001868FD" w:rsidRPr="00E80D36">
        <w:rPr>
          <w:rFonts w:ascii="Times New Roman" w:hAnsi="Times New Roman" w:cs="Times New Roman"/>
          <w:sz w:val="24"/>
          <w:szCs w:val="24"/>
        </w:rPr>
        <w:t xml:space="preserve">the </w:t>
      </w:r>
      <w:r w:rsidR="00AC6792">
        <w:rPr>
          <w:rFonts w:ascii="Times New Roman" w:hAnsi="Times New Roman" w:cs="Times New Roman"/>
          <w:sz w:val="24"/>
          <w:szCs w:val="24"/>
        </w:rPr>
        <w:t xml:space="preserve">higher chemical stability of </w:t>
      </w:r>
      <w:r w:rsidR="001868FD">
        <w:rPr>
          <w:rFonts w:ascii="Times New Roman" w:hAnsi="Times New Roman" w:cs="Times New Roman"/>
          <w:sz w:val="24"/>
          <w:szCs w:val="24"/>
        </w:rPr>
        <w:t xml:space="preserve">complex </w:t>
      </w:r>
      <w:r w:rsidR="001868FD" w:rsidRPr="00581E36">
        <w:rPr>
          <w:rFonts w:ascii="Times New Roman" w:hAnsi="Times New Roman" w:cs="Times New Roman"/>
          <w:b/>
          <w:bCs/>
          <w:sz w:val="24"/>
          <w:szCs w:val="24"/>
        </w:rPr>
        <w:t>4</w:t>
      </w:r>
      <w:r w:rsidR="001868FD" w:rsidRPr="00E80D36">
        <w:rPr>
          <w:rFonts w:ascii="Times New Roman" w:hAnsi="Times New Roman" w:cs="Times New Roman"/>
          <w:sz w:val="24"/>
          <w:szCs w:val="24"/>
        </w:rPr>
        <w:t xml:space="preserve"> than that </w:t>
      </w:r>
      <w:r w:rsidR="001868FD" w:rsidRPr="00E80D36">
        <w:rPr>
          <w:rFonts w:ascii="Times New Roman" w:hAnsi="Times New Roman" w:cs="Times New Roman"/>
          <w:b/>
          <w:bCs/>
          <w:sz w:val="24"/>
          <w:szCs w:val="24"/>
        </w:rPr>
        <w:t>3</w:t>
      </w:r>
      <w:r w:rsidR="001868FD" w:rsidRPr="00E80D36">
        <w:rPr>
          <w:rFonts w:ascii="Times New Roman" w:hAnsi="Times New Roman" w:cs="Times New Roman"/>
          <w:sz w:val="24"/>
          <w:szCs w:val="24"/>
        </w:rPr>
        <w:t xml:space="preserve"> and </w:t>
      </w:r>
      <w:r w:rsidR="001868FD" w:rsidRPr="00E80D36">
        <w:rPr>
          <w:rFonts w:ascii="Times New Roman" w:hAnsi="Times New Roman" w:cs="Times New Roman"/>
          <w:b/>
          <w:bCs/>
          <w:sz w:val="24"/>
          <w:szCs w:val="24"/>
        </w:rPr>
        <w:t>6</w:t>
      </w:r>
      <w:r w:rsidR="001868FD" w:rsidRPr="00E80D36">
        <w:rPr>
          <w:rFonts w:ascii="Times New Roman" w:hAnsi="Times New Roman" w:cs="Times New Roman"/>
          <w:sz w:val="24"/>
          <w:szCs w:val="24"/>
        </w:rPr>
        <w:t>.</w:t>
      </w:r>
      <w:r w:rsidR="007A6C23">
        <w:rPr>
          <w:rFonts w:ascii="Times New Roman" w:hAnsi="Times New Roman" w:cs="Times New Roman"/>
          <w:sz w:val="24"/>
          <w:szCs w:val="24"/>
        </w:rPr>
        <w:t xml:space="preserve"> </w:t>
      </w:r>
    </w:p>
    <w:p w14:paraId="3F9AD3F0" w14:textId="4CB0CF9B" w:rsidR="00291605" w:rsidRDefault="0034060F" w:rsidP="00291605">
      <w:pPr>
        <w:spacing w:line="360" w:lineRule="auto"/>
        <w:rPr>
          <w:rFonts w:ascii="Times New Roman" w:hAnsi="Times New Roman" w:cs="Times New Roman"/>
          <w:sz w:val="24"/>
          <w:szCs w:val="24"/>
        </w:rPr>
      </w:pPr>
      <w:r w:rsidRPr="0034060F">
        <w:rPr>
          <w:rFonts w:ascii="Times New Roman" w:hAnsi="Times New Roman" w:cs="Times New Roman"/>
          <w:sz w:val="24"/>
          <w:szCs w:val="24"/>
          <w:vertAlign w:val="superscript"/>
        </w:rPr>
        <w:t>1</w:t>
      </w:r>
      <w:r w:rsidR="004D2814" w:rsidRPr="00E376EE">
        <w:rPr>
          <w:rFonts w:ascii="Times New Roman" w:hAnsi="Times New Roman" w:cs="Times New Roman"/>
          <w:sz w:val="24"/>
          <w:szCs w:val="24"/>
        </w:rPr>
        <w:t xml:space="preserve">H-NMR </w:t>
      </w:r>
      <w:r w:rsidR="00E26EAE" w:rsidRPr="00E376EE">
        <w:rPr>
          <w:rFonts w:ascii="Times New Roman" w:hAnsi="Times New Roman" w:cs="Times New Roman"/>
          <w:sz w:val="24"/>
          <w:szCs w:val="24"/>
        </w:rPr>
        <w:t>analysis in DMSO</w:t>
      </w:r>
      <w:r w:rsidR="00291605">
        <w:t>-</w:t>
      </w:r>
      <w:r w:rsidR="00291605" w:rsidRPr="00291605">
        <w:rPr>
          <w:rFonts w:ascii="Times New Roman" w:hAnsi="Times New Roman" w:cs="Times New Roman"/>
          <w:sz w:val="24"/>
          <w:szCs w:val="24"/>
        </w:rPr>
        <w:t>d</w:t>
      </w:r>
      <w:r w:rsidR="00291605" w:rsidRPr="00291605">
        <w:rPr>
          <w:rFonts w:ascii="Times New Roman" w:hAnsi="Times New Roman" w:cs="Times New Roman"/>
          <w:sz w:val="24"/>
          <w:szCs w:val="24"/>
          <w:vertAlign w:val="subscript"/>
        </w:rPr>
        <w:t>6</w:t>
      </w:r>
      <w:r w:rsidR="00E26EAE" w:rsidRPr="00E376EE">
        <w:rPr>
          <w:rFonts w:ascii="Times New Roman" w:hAnsi="Times New Roman" w:cs="Times New Roman"/>
          <w:sz w:val="24"/>
          <w:szCs w:val="24"/>
        </w:rPr>
        <w:t xml:space="preserve"> solution of cobalt complexes was performed too.</w:t>
      </w:r>
      <w:r w:rsidR="004D2814" w:rsidRPr="00E376EE">
        <w:rPr>
          <w:rFonts w:ascii="Times New Roman" w:hAnsi="Times New Roman" w:cs="Times New Roman"/>
          <w:sz w:val="24"/>
          <w:szCs w:val="24"/>
        </w:rPr>
        <w:t xml:space="preserve"> </w:t>
      </w:r>
      <w:r w:rsidR="00CC77CC" w:rsidRPr="003E0EDF">
        <w:rPr>
          <w:rFonts w:ascii="Times New Roman" w:hAnsi="Times New Roman" w:cs="Times New Roman"/>
          <w:sz w:val="24"/>
          <w:szCs w:val="24"/>
        </w:rPr>
        <w:t xml:space="preserve">Dark red-violet solution of </w:t>
      </w:r>
      <w:r w:rsidR="003E0EDF" w:rsidRPr="0010140D">
        <w:rPr>
          <w:rFonts w:ascii="Times New Roman" w:hAnsi="Times New Roman" w:cs="Times New Roman"/>
          <w:b/>
          <w:sz w:val="24"/>
          <w:szCs w:val="24"/>
        </w:rPr>
        <w:t>3</w:t>
      </w:r>
      <w:r w:rsidR="00CC77CC" w:rsidRPr="003E0EDF">
        <w:rPr>
          <w:rFonts w:ascii="Times New Roman" w:hAnsi="Times New Roman" w:cs="Times New Roman"/>
          <w:sz w:val="24"/>
          <w:szCs w:val="24"/>
        </w:rPr>
        <w:t xml:space="preserve"> in DMSO</w:t>
      </w:r>
      <w:r w:rsidR="00291605">
        <w:rPr>
          <w:rFonts w:ascii="Times New Roman" w:hAnsi="Times New Roman" w:cs="Times New Roman"/>
          <w:sz w:val="24"/>
          <w:szCs w:val="24"/>
        </w:rPr>
        <w:t>-</w:t>
      </w:r>
      <w:r w:rsidR="00291605" w:rsidRPr="003E0EDF">
        <w:rPr>
          <w:rFonts w:ascii="Times New Roman" w:hAnsi="Times New Roman" w:cs="Times New Roman"/>
          <w:sz w:val="24"/>
          <w:szCs w:val="24"/>
        </w:rPr>
        <w:t>d</w:t>
      </w:r>
      <w:r w:rsidR="00291605" w:rsidRPr="00291605">
        <w:rPr>
          <w:rFonts w:ascii="Times New Roman" w:hAnsi="Times New Roman" w:cs="Times New Roman"/>
          <w:sz w:val="24"/>
          <w:szCs w:val="24"/>
          <w:vertAlign w:val="subscript"/>
        </w:rPr>
        <w:t>6</w:t>
      </w:r>
      <w:r w:rsidR="00291605">
        <w:rPr>
          <w:rFonts w:ascii="Times New Roman" w:hAnsi="Times New Roman" w:cs="Times New Roman"/>
          <w:sz w:val="24"/>
          <w:szCs w:val="24"/>
        </w:rPr>
        <w:t xml:space="preserve"> </w:t>
      </w:r>
      <w:r w:rsidR="00CC77CC" w:rsidRPr="003E0EDF">
        <w:rPr>
          <w:rFonts w:ascii="Times New Roman" w:hAnsi="Times New Roman" w:cs="Times New Roman"/>
          <w:sz w:val="24"/>
          <w:szCs w:val="24"/>
        </w:rPr>
        <w:t>gradually turns to orange-yellow. In the spectr</w:t>
      </w:r>
      <w:r w:rsidR="00D91655" w:rsidRPr="003E0EDF">
        <w:rPr>
          <w:rFonts w:ascii="Times New Roman" w:hAnsi="Times New Roman" w:cs="Times New Roman"/>
          <w:sz w:val="24"/>
          <w:szCs w:val="24"/>
        </w:rPr>
        <w:t>u</w:t>
      </w:r>
      <w:r w:rsidR="00521FB5" w:rsidRPr="0010140D">
        <w:rPr>
          <w:rFonts w:ascii="Times New Roman" w:hAnsi="Times New Roman" w:cs="Times New Roman"/>
          <w:sz w:val="24"/>
          <w:szCs w:val="24"/>
        </w:rPr>
        <w:t>m</w:t>
      </w:r>
      <w:r w:rsidR="00CC77CC" w:rsidRPr="003E0EDF">
        <w:rPr>
          <w:rFonts w:ascii="Times New Roman" w:hAnsi="Times New Roman" w:cs="Times New Roman"/>
          <w:sz w:val="24"/>
          <w:szCs w:val="24"/>
        </w:rPr>
        <w:t xml:space="preserve"> there are </w:t>
      </w:r>
      <w:r w:rsidR="00637AE4" w:rsidRPr="003E0EDF">
        <w:rPr>
          <w:rFonts w:ascii="Times New Roman" w:hAnsi="Times New Roman" w:cs="Times New Roman"/>
          <w:sz w:val="24"/>
          <w:szCs w:val="24"/>
        </w:rPr>
        <w:t xml:space="preserve">signals of </w:t>
      </w:r>
      <w:r w:rsidR="00CC77CC" w:rsidRPr="003E0EDF">
        <w:rPr>
          <w:rFonts w:ascii="Times New Roman" w:hAnsi="Times New Roman" w:cs="Times New Roman"/>
          <w:sz w:val="24"/>
          <w:szCs w:val="24"/>
        </w:rPr>
        <w:t>starting complex (</w:t>
      </w:r>
      <w:r w:rsidR="00CC77CC" w:rsidRPr="003E0EDF">
        <w:rPr>
          <w:rFonts w:ascii="Times New Roman" w:eastAsia="Times New Roman" w:hAnsi="Times New Roman" w:cs="Times New Roman"/>
          <w:color w:val="2E2E2E"/>
          <w:sz w:val="24"/>
          <w:szCs w:val="24"/>
        </w:rPr>
        <w:t>δ = 2.10 ppm)</w:t>
      </w:r>
      <w:r w:rsidR="00CC77CC" w:rsidRPr="003E0EDF">
        <w:rPr>
          <w:rFonts w:ascii="Times New Roman" w:hAnsi="Times New Roman" w:cs="Times New Roman"/>
          <w:sz w:val="24"/>
          <w:szCs w:val="24"/>
        </w:rPr>
        <w:t xml:space="preserve"> as well as </w:t>
      </w:r>
      <w:r w:rsidR="00637AE4" w:rsidRPr="003E0EDF">
        <w:rPr>
          <w:rFonts w:ascii="Times New Roman" w:hAnsi="Times New Roman" w:cs="Times New Roman"/>
          <w:sz w:val="24"/>
          <w:szCs w:val="24"/>
        </w:rPr>
        <w:t xml:space="preserve">signals </w:t>
      </w:r>
      <w:r w:rsidR="00CC77CC" w:rsidRPr="003E0EDF">
        <w:rPr>
          <w:rFonts w:ascii="Times New Roman" w:hAnsi="Times New Roman" w:cs="Times New Roman"/>
          <w:sz w:val="24"/>
          <w:szCs w:val="24"/>
        </w:rPr>
        <w:t>of decomposition</w:t>
      </w:r>
      <w:r w:rsidR="002F06CE" w:rsidRPr="003E0EDF">
        <w:rPr>
          <w:rFonts w:ascii="Times New Roman" w:hAnsi="Times New Roman" w:cs="Times New Roman"/>
          <w:sz w:val="24"/>
          <w:szCs w:val="24"/>
        </w:rPr>
        <w:t xml:space="preserve"> products</w:t>
      </w:r>
      <w:r w:rsidR="00291605">
        <w:rPr>
          <w:rFonts w:ascii="Times New Roman" w:hAnsi="Times New Roman" w:cs="Times New Roman"/>
          <w:sz w:val="24"/>
          <w:szCs w:val="24"/>
        </w:rPr>
        <w:t xml:space="preserve"> (Fig. </w:t>
      </w:r>
      <w:r w:rsidR="00535251">
        <w:rPr>
          <w:rFonts w:ascii="Times New Roman" w:hAnsi="Times New Roman" w:cs="Times New Roman"/>
          <w:sz w:val="24"/>
          <w:szCs w:val="24"/>
        </w:rPr>
        <w:t>S</w:t>
      </w:r>
      <w:r w:rsidR="00233C26">
        <w:rPr>
          <w:rFonts w:ascii="Times New Roman" w:hAnsi="Times New Roman" w:cs="Times New Roman"/>
          <w:sz w:val="24"/>
          <w:szCs w:val="24"/>
        </w:rPr>
        <w:t>6</w:t>
      </w:r>
      <w:r w:rsidR="00291605">
        <w:rPr>
          <w:rFonts w:ascii="Times New Roman" w:hAnsi="Times New Roman" w:cs="Times New Roman"/>
          <w:sz w:val="24"/>
          <w:szCs w:val="24"/>
        </w:rPr>
        <w:t>)</w:t>
      </w:r>
      <w:r w:rsidR="00CC77CC" w:rsidRPr="003E0EDF">
        <w:rPr>
          <w:rFonts w:ascii="Times New Roman" w:hAnsi="Times New Roman" w:cs="Times New Roman"/>
          <w:sz w:val="24"/>
          <w:szCs w:val="24"/>
        </w:rPr>
        <w:t xml:space="preserve">. </w:t>
      </w:r>
      <w:r w:rsidR="00637AE4" w:rsidRPr="003E0EDF">
        <w:rPr>
          <w:rFonts w:ascii="Times New Roman" w:hAnsi="Times New Roman" w:cs="Times New Roman"/>
          <w:sz w:val="24"/>
          <w:szCs w:val="24"/>
        </w:rPr>
        <w:t xml:space="preserve">It was shown that </w:t>
      </w:r>
      <w:r w:rsidR="007E5AA5" w:rsidRPr="003E0EDF">
        <w:rPr>
          <w:rFonts w:ascii="Times New Roman" w:hAnsi="Times New Roman" w:cs="Times New Roman"/>
          <w:sz w:val="24"/>
          <w:szCs w:val="24"/>
        </w:rPr>
        <w:t xml:space="preserve">reactions of </w:t>
      </w:r>
      <w:r w:rsidR="003E0EDF" w:rsidRPr="0010140D">
        <w:rPr>
          <w:rFonts w:ascii="Times New Roman" w:hAnsi="Times New Roman" w:cs="Times New Roman"/>
          <w:b/>
          <w:sz w:val="24"/>
          <w:szCs w:val="24"/>
        </w:rPr>
        <w:t>3</w:t>
      </w:r>
      <w:r w:rsidR="007E5AA5" w:rsidRPr="003E0EDF">
        <w:rPr>
          <w:rFonts w:ascii="Times New Roman" w:hAnsi="Times New Roman" w:cs="Times New Roman"/>
          <w:sz w:val="24"/>
          <w:szCs w:val="24"/>
        </w:rPr>
        <w:t xml:space="preserve"> with coordinating solvents such as dimethyl sulfoxide </w:t>
      </w:r>
      <w:r w:rsidR="00D91655" w:rsidRPr="003E0EDF">
        <w:rPr>
          <w:rFonts w:ascii="Times New Roman" w:hAnsi="Times New Roman" w:cs="Times New Roman"/>
          <w:sz w:val="24"/>
          <w:szCs w:val="24"/>
        </w:rPr>
        <w:t xml:space="preserve">or water </w:t>
      </w:r>
      <w:r w:rsidR="007E5AA5" w:rsidRPr="003E0EDF">
        <w:rPr>
          <w:rFonts w:ascii="Times New Roman" w:hAnsi="Times New Roman" w:cs="Times New Roman"/>
          <w:sz w:val="24"/>
          <w:szCs w:val="24"/>
        </w:rPr>
        <w:t>can lead to the CO, halogen and ev</w:t>
      </w:r>
      <w:r w:rsidR="00636AAA" w:rsidRPr="003E0EDF">
        <w:rPr>
          <w:rFonts w:ascii="Times New Roman" w:hAnsi="Times New Roman" w:cs="Times New Roman"/>
          <w:sz w:val="24"/>
          <w:szCs w:val="24"/>
        </w:rPr>
        <w:t>en cyclopentadienyl replacement</w:t>
      </w:r>
      <w:r w:rsidR="00A876BD">
        <w:rPr>
          <w:rFonts w:ascii="Times New Roman" w:hAnsi="Times New Roman" w:cs="Times New Roman"/>
          <w:sz w:val="24"/>
          <w:szCs w:val="24"/>
        </w:rPr>
        <w:t>.</w:t>
      </w:r>
      <w:r w:rsidR="009A07E5" w:rsidRPr="009A07E5">
        <w:rPr>
          <w:rFonts w:ascii="Times New Roman" w:hAnsi="Times New Roman" w:cs="Times New Roman"/>
          <w:color w:val="7030A0"/>
          <w:sz w:val="24"/>
          <w:szCs w:val="24"/>
          <w:lang w:val="en-GB"/>
        </w:rPr>
        <w:t xml:space="preserve"> </w:t>
      </w:r>
      <w:commentRangeStart w:id="8"/>
      <w:r w:rsidR="009A07E5" w:rsidRPr="007F5982">
        <w:rPr>
          <w:rFonts w:ascii="Times New Roman" w:hAnsi="Times New Roman" w:cs="Times New Roman"/>
          <w:color w:val="7030A0"/>
          <w:sz w:val="24"/>
          <w:szCs w:val="24"/>
          <w:lang w:val="en-GB"/>
        </w:rPr>
        <w:t>These observations correlate with previously reported dissociation of cyclopentadienyl cobalt complexes in polar media.</w:t>
      </w:r>
      <w:commentRangeEnd w:id="8"/>
      <w:r w:rsidR="009A07E5">
        <w:rPr>
          <w:rStyle w:val="Rimandocommento"/>
        </w:rPr>
        <w:commentReference w:id="8"/>
      </w:r>
      <w:sdt>
        <w:sdtPr>
          <w:rPr>
            <w:rFonts w:ascii="Times New Roman" w:hAnsi="Times New Roman" w:cs="Times New Roman"/>
            <w:sz w:val="24"/>
            <w:szCs w:val="24"/>
          </w:rPr>
          <w:id w:val="1704137305"/>
          <w:citation/>
        </w:sdtPr>
        <w:sdtContent>
          <w:r w:rsidR="00863388">
            <w:rPr>
              <w:rFonts w:ascii="Times New Roman" w:hAnsi="Times New Roman" w:cs="Times New Roman"/>
              <w:sz w:val="24"/>
              <w:szCs w:val="24"/>
            </w:rPr>
            <w:fldChar w:fldCharType="begin"/>
          </w:r>
          <w:r w:rsidR="00D3109E">
            <w:rPr>
              <w:rFonts w:ascii="Times New Roman" w:hAnsi="Times New Roman" w:cs="Times New Roman"/>
              <w:sz w:val="24"/>
              <w:szCs w:val="24"/>
            </w:rPr>
            <w:instrText xml:space="preserve">CITATION GFa79 \l 1040 </w:instrText>
          </w:r>
          <w:r w:rsidR="00863388">
            <w:rPr>
              <w:rFonts w:ascii="Times New Roman" w:hAnsi="Times New Roman" w:cs="Times New Roman"/>
              <w:sz w:val="24"/>
              <w:szCs w:val="24"/>
            </w:rPr>
            <w:fldChar w:fldCharType="separate"/>
          </w:r>
          <w:r w:rsidR="00925DEF">
            <w:rPr>
              <w:rFonts w:ascii="Times New Roman" w:hAnsi="Times New Roman" w:cs="Times New Roman"/>
              <w:noProof/>
              <w:sz w:val="24"/>
              <w:szCs w:val="24"/>
            </w:rPr>
            <w:t xml:space="preserve"> </w:t>
          </w:r>
          <w:r w:rsidR="00925DEF" w:rsidRPr="00925DEF">
            <w:rPr>
              <w:rFonts w:ascii="Times New Roman" w:hAnsi="Times New Roman" w:cs="Times New Roman"/>
              <w:noProof/>
              <w:sz w:val="24"/>
              <w:szCs w:val="24"/>
            </w:rPr>
            <w:t>[14]</w:t>
          </w:r>
          <w:r w:rsidR="00863388">
            <w:rPr>
              <w:rFonts w:ascii="Times New Roman" w:hAnsi="Times New Roman" w:cs="Times New Roman"/>
              <w:sz w:val="24"/>
              <w:szCs w:val="24"/>
            </w:rPr>
            <w:fldChar w:fldCharType="end"/>
          </w:r>
        </w:sdtContent>
      </w:sdt>
      <w:r w:rsidR="00D15FA5">
        <w:rPr>
          <w:rFonts w:ascii="Times New Roman" w:hAnsi="Times New Roman" w:cs="Times New Roman"/>
          <w:sz w:val="24"/>
          <w:szCs w:val="24"/>
        </w:rPr>
        <w:t>,</w:t>
      </w:r>
      <w:r w:rsidR="00636AAA" w:rsidRPr="003E0EDF">
        <w:rPr>
          <w:rFonts w:ascii="Times New Roman" w:hAnsi="Times New Roman" w:cs="Times New Roman"/>
          <w:sz w:val="24"/>
          <w:szCs w:val="24"/>
        </w:rPr>
        <w:t xml:space="preserve"> </w:t>
      </w:r>
      <w:sdt>
        <w:sdtPr>
          <w:rPr>
            <w:rFonts w:ascii="Times New Roman" w:hAnsi="Times New Roman" w:cs="Times New Roman"/>
            <w:sz w:val="24"/>
            <w:szCs w:val="24"/>
          </w:rPr>
          <w:id w:val="1317991328"/>
          <w:citation/>
        </w:sdtPr>
        <w:sdtContent>
          <w:r w:rsidR="00A876BD">
            <w:rPr>
              <w:rFonts w:ascii="Times New Roman" w:hAnsi="Times New Roman" w:cs="Times New Roman"/>
              <w:sz w:val="24"/>
              <w:szCs w:val="24"/>
            </w:rPr>
            <w:fldChar w:fldCharType="begin"/>
          </w:r>
          <w:r w:rsidR="000E6184">
            <w:rPr>
              <w:rFonts w:ascii="Times New Roman" w:hAnsi="Times New Roman" w:cs="Times New Roman"/>
              <w:sz w:val="24"/>
              <w:szCs w:val="24"/>
            </w:rPr>
            <w:instrText xml:space="preserve">CITATION UKo84 \l 1040 </w:instrText>
          </w:r>
          <w:r w:rsidR="00A876BD">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[15]</w:t>
          </w:r>
          <w:r w:rsidR="00A876BD">
            <w:rPr>
              <w:rFonts w:ascii="Times New Roman" w:hAnsi="Times New Roman" w:cs="Times New Roman"/>
              <w:sz w:val="24"/>
              <w:szCs w:val="24"/>
            </w:rPr>
            <w:fldChar w:fldCharType="end"/>
          </w:r>
        </w:sdtContent>
      </w:sdt>
      <w:r w:rsidR="00D15FA5">
        <w:rPr>
          <w:rFonts w:ascii="Times New Roman" w:hAnsi="Times New Roman" w:cs="Times New Roman"/>
          <w:sz w:val="24"/>
          <w:szCs w:val="24"/>
        </w:rPr>
        <w:t>, [16]</w:t>
      </w:r>
      <w:r w:rsidR="00D91655" w:rsidRPr="003E0EDF">
        <w:rPr>
          <w:rFonts w:ascii="Times New Roman" w:hAnsi="Times New Roman" w:cs="Times New Roman"/>
          <w:sz w:val="24"/>
          <w:szCs w:val="24"/>
        </w:rPr>
        <w:t xml:space="preserve"> </w:t>
      </w:r>
      <w:r w:rsidR="002F06CE" w:rsidRPr="003E0EDF">
        <w:rPr>
          <w:rFonts w:ascii="Times New Roman" w:hAnsi="Times New Roman" w:cs="Times New Roman"/>
          <w:sz w:val="24"/>
          <w:szCs w:val="24"/>
        </w:rPr>
        <w:t xml:space="preserve">Accordingly, </w:t>
      </w:r>
      <w:r w:rsidR="00045657">
        <w:rPr>
          <w:rFonts w:ascii="Times New Roman" w:hAnsi="Times New Roman" w:cs="Times New Roman"/>
          <w:sz w:val="24"/>
          <w:szCs w:val="24"/>
        </w:rPr>
        <w:t xml:space="preserve">the cobalt dimer </w:t>
      </w:r>
      <w:r w:rsidR="003E0EDF" w:rsidRPr="0010140D">
        <w:rPr>
          <w:rFonts w:ascii="Times New Roman" w:hAnsi="Times New Roman" w:cs="Times New Roman"/>
          <w:b/>
          <w:sz w:val="24"/>
          <w:szCs w:val="24"/>
        </w:rPr>
        <w:t>6</w:t>
      </w:r>
      <w:r w:rsidR="002F06CE" w:rsidRPr="003E0EDF">
        <w:rPr>
          <w:rFonts w:ascii="Times New Roman" w:hAnsi="Times New Roman" w:cs="Times New Roman"/>
          <w:sz w:val="24"/>
          <w:szCs w:val="24"/>
        </w:rPr>
        <w:t xml:space="preserve"> </w:t>
      </w:r>
      <w:r w:rsidR="00045657">
        <w:rPr>
          <w:rFonts w:ascii="Times New Roman" w:hAnsi="Times New Roman" w:cs="Times New Roman"/>
          <w:sz w:val="24"/>
          <w:szCs w:val="24"/>
        </w:rPr>
        <w:t xml:space="preserve">rapidly </w:t>
      </w:r>
      <w:r w:rsidR="002F06CE" w:rsidRPr="003E0EDF">
        <w:rPr>
          <w:rFonts w:ascii="Times New Roman" w:hAnsi="Times New Roman" w:cs="Times New Roman"/>
          <w:sz w:val="24"/>
          <w:szCs w:val="24"/>
        </w:rPr>
        <w:t>degrade in DMSO solution.</w:t>
      </w:r>
    </w:p>
    <w:p w14:paraId="6AA0C067" w14:textId="35A74A77" w:rsidR="006364EA" w:rsidRPr="008A4FC6" w:rsidRDefault="00045657" w:rsidP="00E80D36">
      <w:pPr>
        <w:spacing w:after="160" w:line="360" w:lineRule="auto"/>
        <w:rPr>
          <w:rFonts w:ascii="Times New Roman" w:hAnsi="Times New Roman" w:cs="Times New Roman"/>
          <w:sz w:val="24"/>
          <w:szCs w:val="24"/>
        </w:rPr>
      </w:pPr>
      <w:r>
        <w:rPr>
          <w:rFonts w:ascii="Times New Roman" w:hAnsi="Times New Roman" w:cs="Times New Roman"/>
          <w:sz w:val="24"/>
          <w:szCs w:val="24"/>
        </w:rPr>
        <w:lastRenderedPageBreak/>
        <w:t>In contrast, a</w:t>
      </w:r>
      <w:r w:rsidRPr="00E80D36">
        <w:rPr>
          <w:rFonts w:ascii="Times New Roman" w:hAnsi="Times New Roman" w:cs="Times New Roman"/>
          <w:sz w:val="24"/>
          <w:szCs w:val="24"/>
        </w:rPr>
        <w:t>ll the iron complexes show</w:t>
      </w:r>
      <w:r>
        <w:rPr>
          <w:rFonts w:ascii="Times New Roman" w:hAnsi="Times New Roman" w:cs="Times New Roman"/>
          <w:sz w:val="24"/>
          <w:szCs w:val="24"/>
        </w:rPr>
        <w:t>ed</w:t>
      </w:r>
      <w:r w:rsidRPr="00E80D36">
        <w:rPr>
          <w:rFonts w:ascii="Times New Roman" w:hAnsi="Times New Roman" w:cs="Times New Roman"/>
          <w:sz w:val="24"/>
          <w:szCs w:val="24"/>
        </w:rPr>
        <w:t xml:space="preserve"> stability over a period of 3 hours in DMSO solution.</w:t>
      </w:r>
    </w:p>
    <w:p w14:paraId="0F21A75A" w14:textId="59AAF037" w:rsidR="000C717C" w:rsidRPr="00E80D36" w:rsidRDefault="00B32473" w:rsidP="00E80D36">
      <w:p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To conclude, </w:t>
      </w:r>
      <w:r>
        <w:rPr>
          <w:rFonts w:ascii="Times New Roman" w:eastAsia="Times New Roman" w:hAnsi="Times New Roman" w:cs="Times New Roman"/>
          <w:color w:val="000000"/>
          <w:sz w:val="24"/>
          <w:szCs w:val="24"/>
        </w:rPr>
        <w:t xml:space="preserve">two factors </w:t>
      </w:r>
      <w:r w:rsidR="006364EA" w:rsidRPr="006364EA">
        <w:rPr>
          <w:rFonts w:ascii="Times New Roman" w:eastAsia="Times New Roman" w:hAnsi="Times New Roman" w:cs="Times New Roman"/>
          <w:color w:val="7030A0"/>
          <w:sz w:val="24"/>
          <w:szCs w:val="24"/>
        </w:rPr>
        <w:t xml:space="preserve">facilitate the </w:t>
      </w:r>
      <w:r w:rsidRPr="006364EA">
        <w:rPr>
          <w:rFonts w:ascii="Times New Roman" w:eastAsia="Times New Roman" w:hAnsi="Times New Roman" w:cs="Times New Roman"/>
          <w:strike/>
          <w:color w:val="000000"/>
          <w:sz w:val="24"/>
          <w:szCs w:val="24"/>
        </w:rPr>
        <w:t>contribute to</w:t>
      </w:r>
      <w:r>
        <w:rPr>
          <w:rFonts w:ascii="Times New Roman" w:eastAsia="Times New Roman" w:hAnsi="Times New Roman" w:cs="Times New Roman"/>
          <w:color w:val="000000"/>
          <w:sz w:val="24"/>
          <w:szCs w:val="24"/>
        </w:rPr>
        <w:t xml:space="preserve"> iodide release: i) metal reduction and ii) solvolysis reactions.</w:t>
      </w:r>
    </w:p>
    <w:p w14:paraId="683CB112" w14:textId="77777777" w:rsidR="00B32473" w:rsidRDefault="00B32473" w:rsidP="00E80D36">
      <w:pPr>
        <w:spacing w:after="160" w:line="360" w:lineRule="auto"/>
        <w:rPr>
          <w:rFonts w:ascii="Times New Roman" w:hAnsi="Times New Roman" w:cs="Times New Roman"/>
          <w:i/>
          <w:iCs/>
          <w:sz w:val="24"/>
          <w:szCs w:val="24"/>
        </w:rPr>
      </w:pPr>
    </w:p>
    <w:p w14:paraId="59AE5397" w14:textId="5D537075" w:rsidR="009F4F0D" w:rsidRPr="0089277A" w:rsidRDefault="009F4F0D" w:rsidP="00E80D36">
      <w:pPr>
        <w:spacing w:after="160" w:line="360" w:lineRule="auto"/>
        <w:rPr>
          <w:rFonts w:ascii="Times New Roman" w:hAnsi="Times New Roman" w:cs="Times New Roman"/>
          <w:i/>
          <w:iCs/>
          <w:sz w:val="24"/>
          <w:szCs w:val="24"/>
        </w:rPr>
      </w:pPr>
      <w:r w:rsidRPr="0089277A">
        <w:rPr>
          <w:rFonts w:ascii="Times New Roman" w:hAnsi="Times New Roman" w:cs="Times New Roman"/>
          <w:i/>
          <w:iCs/>
          <w:sz w:val="24"/>
          <w:szCs w:val="24"/>
        </w:rPr>
        <w:t>2.</w:t>
      </w:r>
      <w:r w:rsidR="00256DBA" w:rsidRPr="0089277A">
        <w:rPr>
          <w:rFonts w:ascii="Times New Roman" w:hAnsi="Times New Roman" w:cs="Times New Roman"/>
          <w:i/>
          <w:iCs/>
          <w:sz w:val="24"/>
          <w:szCs w:val="24"/>
        </w:rPr>
        <w:t>3</w:t>
      </w:r>
      <w:r w:rsidRPr="0089277A">
        <w:rPr>
          <w:rFonts w:ascii="Times New Roman" w:hAnsi="Times New Roman" w:cs="Times New Roman"/>
          <w:i/>
          <w:iCs/>
          <w:sz w:val="24"/>
          <w:szCs w:val="24"/>
        </w:rPr>
        <w:t xml:space="preserve"> </w:t>
      </w:r>
      <w:r w:rsidR="00883779">
        <w:rPr>
          <w:rFonts w:ascii="Times New Roman" w:hAnsi="Times New Roman" w:cs="Times New Roman"/>
          <w:i/>
          <w:iCs/>
          <w:sz w:val="24"/>
          <w:szCs w:val="24"/>
        </w:rPr>
        <w:t>A</w:t>
      </w:r>
      <w:r w:rsidRPr="0089277A">
        <w:rPr>
          <w:rFonts w:ascii="Times New Roman" w:hAnsi="Times New Roman" w:cs="Times New Roman"/>
          <w:i/>
          <w:iCs/>
          <w:sz w:val="24"/>
          <w:szCs w:val="24"/>
        </w:rPr>
        <w:t>ntiradical activity</w:t>
      </w:r>
    </w:p>
    <w:p w14:paraId="56F5278B" w14:textId="1563F04B" w:rsidR="00DB0760" w:rsidRPr="005F0E0F" w:rsidRDefault="00581279" w:rsidP="00E376EE">
      <w:pPr>
        <w:spacing w:line="360" w:lineRule="auto"/>
        <w:rPr>
          <w:rFonts w:ascii="Times New Roman" w:eastAsia="Times New Roman" w:hAnsi="Times New Roman" w:cs="Times New Roman"/>
          <w:sz w:val="24"/>
          <w:szCs w:val="24"/>
        </w:rPr>
      </w:pPr>
      <w:r w:rsidRPr="00E80D36">
        <w:rPr>
          <w:rFonts w:ascii="Times New Roman" w:hAnsi="Times New Roman" w:cs="Times New Roman"/>
          <w:sz w:val="24"/>
          <w:szCs w:val="24"/>
        </w:rPr>
        <w:t xml:space="preserve">The redox </w:t>
      </w:r>
      <w:r w:rsidR="00BF486E" w:rsidRPr="00E80D36">
        <w:rPr>
          <w:rFonts w:ascii="Times New Roman" w:hAnsi="Times New Roman" w:cs="Times New Roman"/>
          <w:sz w:val="24"/>
          <w:szCs w:val="24"/>
        </w:rPr>
        <w:t>activity a</w:t>
      </w:r>
      <w:r w:rsidR="007A5ECF">
        <w:rPr>
          <w:rFonts w:ascii="Times New Roman" w:hAnsi="Times New Roman" w:cs="Times New Roman"/>
          <w:sz w:val="24"/>
          <w:szCs w:val="24"/>
        </w:rPr>
        <w:t>nd antiradical</w:t>
      </w:r>
      <w:r w:rsidR="00556397" w:rsidRPr="00E80D36">
        <w:rPr>
          <w:rFonts w:ascii="Times New Roman" w:hAnsi="Times New Roman" w:cs="Times New Roman"/>
          <w:sz w:val="24"/>
          <w:szCs w:val="24"/>
        </w:rPr>
        <w:t xml:space="preserve"> capacity have been often taken into account to elucidate the molecular mechanism of some antifungal compounds; the c</w:t>
      </w:r>
      <w:r w:rsidR="007A5ECF">
        <w:rPr>
          <w:rFonts w:ascii="Times New Roman" w:hAnsi="Times New Roman" w:cs="Times New Roman"/>
          <w:sz w:val="24"/>
          <w:szCs w:val="24"/>
        </w:rPr>
        <w:t>orrelation between antiradical</w:t>
      </w:r>
      <w:r w:rsidR="00556397" w:rsidRPr="00E80D36">
        <w:rPr>
          <w:rFonts w:ascii="Times New Roman" w:hAnsi="Times New Roman" w:cs="Times New Roman"/>
          <w:sz w:val="24"/>
          <w:szCs w:val="24"/>
        </w:rPr>
        <w:t xml:space="preserve"> and antifungal activity</w:t>
      </w:r>
      <w:r w:rsidR="00543C2C">
        <w:rPr>
          <w:rFonts w:ascii="Times New Roman" w:hAnsi="Times New Roman" w:cs="Times New Roman"/>
          <w:sz w:val="24"/>
          <w:szCs w:val="24"/>
        </w:rPr>
        <w:t xml:space="preserve"> or redox activity,</w:t>
      </w:r>
      <w:r w:rsidR="00556397" w:rsidRPr="00E80D36">
        <w:rPr>
          <w:rFonts w:ascii="Times New Roman" w:hAnsi="Times New Roman" w:cs="Times New Roman"/>
          <w:sz w:val="24"/>
          <w:szCs w:val="24"/>
        </w:rPr>
        <w:t xml:space="preserve"> have been yet reported, in particular for some natural compounds</w:t>
      </w:r>
      <w:r w:rsidR="00D40985">
        <w:rPr>
          <w:rFonts w:ascii="Times New Roman" w:hAnsi="Times New Roman" w:cs="Times New Roman"/>
          <w:sz w:val="24"/>
          <w:szCs w:val="24"/>
        </w:rPr>
        <w:t>.</w:t>
      </w:r>
      <w:r w:rsidR="00556397" w:rsidRPr="00E80D36">
        <w:rPr>
          <w:rFonts w:ascii="Times New Roman" w:hAnsi="Times New Roman" w:cs="Times New Roman"/>
          <w:sz w:val="24"/>
          <w:szCs w:val="24"/>
        </w:rPr>
        <w:t xml:space="preserve"> </w:t>
      </w:r>
      <w:r w:rsidR="00D15FA5" w:rsidRPr="00925DEF">
        <w:rPr>
          <w:rFonts w:ascii="Times New Roman" w:hAnsi="Times New Roman" w:cs="Times New Roman"/>
          <w:noProof/>
          <w:sz w:val="24"/>
          <w:szCs w:val="24"/>
        </w:rPr>
        <w:t>[1</w:t>
      </w:r>
      <w:r w:rsidR="00D15FA5">
        <w:rPr>
          <w:rFonts w:ascii="Times New Roman" w:hAnsi="Times New Roman" w:cs="Times New Roman"/>
          <w:noProof/>
          <w:sz w:val="24"/>
          <w:szCs w:val="24"/>
        </w:rPr>
        <w:t>7</w:t>
      </w:r>
      <w:r w:rsidR="00D15FA5" w:rsidRPr="00925DEF">
        <w:rPr>
          <w:rFonts w:ascii="Times New Roman" w:hAnsi="Times New Roman" w:cs="Times New Roman"/>
          <w:noProof/>
          <w:sz w:val="24"/>
          <w:szCs w:val="24"/>
        </w:rPr>
        <w:t>]</w:t>
      </w:r>
      <w:r w:rsidR="00D40985">
        <w:rPr>
          <w:rFonts w:ascii="Times New Roman" w:hAnsi="Times New Roman" w:cs="Times New Roman"/>
          <w:sz w:val="24"/>
          <w:szCs w:val="24"/>
        </w:rPr>
        <w:t>,</w:t>
      </w:r>
      <w:r w:rsidR="00D15FA5">
        <w:rPr>
          <w:rFonts w:ascii="Times New Roman" w:hAnsi="Times New Roman" w:cs="Times New Roman"/>
          <w:noProof/>
          <w:sz w:val="24"/>
          <w:szCs w:val="24"/>
        </w:rPr>
        <w:t xml:space="preserve"> </w:t>
      </w:r>
      <w:r w:rsidR="00D15FA5" w:rsidRPr="00925DEF">
        <w:rPr>
          <w:rFonts w:ascii="Times New Roman" w:hAnsi="Times New Roman" w:cs="Times New Roman"/>
          <w:noProof/>
          <w:sz w:val="24"/>
          <w:szCs w:val="24"/>
        </w:rPr>
        <w:t>[1</w:t>
      </w:r>
      <w:r w:rsidR="00D15FA5">
        <w:rPr>
          <w:rFonts w:ascii="Times New Roman" w:hAnsi="Times New Roman" w:cs="Times New Roman"/>
          <w:noProof/>
          <w:sz w:val="24"/>
          <w:szCs w:val="24"/>
        </w:rPr>
        <w:t>8</w:t>
      </w:r>
      <w:r w:rsidR="00D15FA5" w:rsidRPr="00925DEF">
        <w:rPr>
          <w:rFonts w:ascii="Times New Roman" w:hAnsi="Times New Roman" w:cs="Times New Roman"/>
          <w:noProof/>
          <w:sz w:val="24"/>
          <w:szCs w:val="24"/>
        </w:rPr>
        <w:t>]</w:t>
      </w:r>
      <w:r w:rsidR="00556397" w:rsidRPr="00E80D36">
        <w:rPr>
          <w:rFonts w:ascii="Times New Roman" w:hAnsi="Times New Roman" w:cs="Times New Roman"/>
          <w:sz w:val="24"/>
          <w:szCs w:val="24"/>
        </w:rPr>
        <w:t xml:space="preserve"> In this work, for this reason we </w:t>
      </w:r>
      <w:r w:rsidR="007A5ECF">
        <w:rPr>
          <w:rFonts w:ascii="Times New Roman" w:hAnsi="Times New Roman" w:cs="Times New Roman"/>
          <w:sz w:val="24"/>
          <w:szCs w:val="24"/>
        </w:rPr>
        <w:t>also evaluated the antiradical</w:t>
      </w:r>
      <w:r w:rsidR="00556397" w:rsidRPr="00E80D36">
        <w:rPr>
          <w:rFonts w:ascii="Times New Roman" w:hAnsi="Times New Roman" w:cs="Times New Roman"/>
          <w:sz w:val="24"/>
          <w:szCs w:val="24"/>
        </w:rPr>
        <w:t xml:space="preserve"> capacity of </w:t>
      </w:r>
      <w:r w:rsidR="00CF4B98" w:rsidRPr="00E80D36">
        <w:rPr>
          <w:rFonts w:ascii="Times New Roman" w:hAnsi="Times New Roman" w:cs="Times New Roman"/>
          <w:sz w:val="24"/>
          <w:szCs w:val="24"/>
        </w:rPr>
        <w:t xml:space="preserve">metal-iodine complexes through </w:t>
      </w:r>
      <w:r w:rsidR="00CF4B98" w:rsidRPr="00E80D36">
        <w:rPr>
          <w:rFonts w:ascii="Times New Roman" w:eastAsia="Times New Roman" w:hAnsi="Times New Roman" w:cs="Times New Roman"/>
          <w:color w:val="2E2E2E"/>
          <w:sz w:val="24"/>
          <w:szCs w:val="24"/>
          <w:lang w:val="en-GB"/>
        </w:rPr>
        <w:t>the validated spectrophotometer DPPH (2,2-diphenyl-1-picrylhidrazyl) test</w:t>
      </w:r>
      <w:r w:rsidR="00DB0760" w:rsidRPr="00E80D36">
        <w:rPr>
          <w:rFonts w:ascii="Times New Roman" w:hAnsi="Times New Roman" w:cs="Times New Roman"/>
          <w:sz w:val="24"/>
          <w:szCs w:val="24"/>
        </w:rPr>
        <w:t xml:space="preserve">. </w:t>
      </w:r>
    </w:p>
    <w:p w14:paraId="538A68C0" w14:textId="60059BD7" w:rsidR="00DB0760" w:rsidRPr="00E80D36" w:rsidRDefault="00CF4B98" w:rsidP="004E34C2">
      <w:pPr>
        <w:spacing w:before="240" w:line="360" w:lineRule="auto"/>
        <w:rPr>
          <w:rFonts w:ascii="Times New Roman" w:hAnsi="Times New Roman" w:cs="Times New Roman"/>
          <w:sz w:val="24"/>
          <w:szCs w:val="24"/>
        </w:rPr>
      </w:pPr>
      <w:r w:rsidRPr="00E80D36">
        <w:rPr>
          <w:rFonts w:ascii="Times New Roman" w:hAnsi="Times New Roman" w:cs="Times New Roman"/>
          <w:sz w:val="24"/>
          <w:szCs w:val="24"/>
        </w:rPr>
        <w:t>S</w:t>
      </w:r>
      <w:r w:rsidR="00DB0760" w:rsidRPr="00E80D36">
        <w:rPr>
          <w:rFonts w:ascii="Times New Roman" w:hAnsi="Times New Roman" w:cs="Times New Roman"/>
          <w:sz w:val="24"/>
          <w:szCs w:val="24"/>
        </w:rPr>
        <w:t xml:space="preserve">olvent </w:t>
      </w:r>
      <w:r w:rsidRPr="00E80D36">
        <w:rPr>
          <w:rFonts w:ascii="Times New Roman" w:hAnsi="Times New Roman" w:cs="Times New Roman"/>
          <w:sz w:val="24"/>
          <w:szCs w:val="24"/>
        </w:rPr>
        <w:t xml:space="preserve">very </w:t>
      </w:r>
      <w:r w:rsidR="00DB0760" w:rsidRPr="00E80D36">
        <w:rPr>
          <w:rFonts w:ascii="Times New Roman" w:hAnsi="Times New Roman" w:cs="Times New Roman"/>
          <w:sz w:val="24"/>
          <w:szCs w:val="24"/>
        </w:rPr>
        <w:t>affect</w:t>
      </w:r>
      <w:r w:rsidRPr="00E80D36">
        <w:rPr>
          <w:rFonts w:ascii="Times New Roman" w:hAnsi="Times New Roman" w:cs="Times New Roman"/>
          <w:sz w:val="24"/>
          <w:szCs w:val="24"/>
        </w:rPr>
        <w:t>ed</w:t>
      </w:r>
      <w:r w:rsidR="00DB0760" w:rsidRPr="00E80D36">
        <w:rPr>
          <w:rFonts w:ascii="Times New Roman" w:hAnsi="Times New Roman" w:cs="Times New Roman"/>
          <w:sz w:val="24"/>
          <w:szCs w:val="24"/>
        </w:rPr>
        <w:t xml:space="preserve"> the antiradical activity </w:t>
      </w:r>
      <w:r w:rsidRPr="00E80D36">
        <w:rPr>
          <w:rFonts w:ascii="Times New Roman" w:hAnsi="Times New Roman" w:cs="Times New Roman"/>
          <w:sz w:val="24"/>
          <w:szCs w:val="24"/>
        </w:rPr>
        <w:t>of tested sample in most cases and</w:t>
      </w:r>
      <w:r w:rsidR="00DB0760" w:rsidRPr="00E80D36">
        <w:rPr>
          <w:rFonts w:ascii="Times New Roman" w:hAnsi="Times New Roman" w:cs="Times New Roman"/>
          <w:sz w:val="24"/>
          <w:szCs w:val="24"/>
        </w:rPr>
        <w:t xml:space="preserve"> in acetone </w:t>
      </w:r>
      <w:r w:rsidR="007A5ECF">
        <w:rPr>
          <w:rFonts w:ascii="Times New Roman" w:hAnsi="Times New Roman" w:cs="Times New Roman"/>
          <w:sz w:val="24"/>
          <w:szCs w:val="24"/>
        </w:rPr>
        <w:t>antiradical</w:t>
      </w:r>
      <w:r w:rsidRPr="00E80D36">
        <w:rPr>
          <w:rFonts w:ascii="Times New Roman" w:hAnsi="Times New Roman" w:cs="Times New Roman"/>
          <w:sz w:val="24"/>
          <w:szCs w:val="24"/>
        </w:rPr>
        <w:t xml:space="preserve"> capacity was</w:t>
      </w:r>
      <w:r w:rsidR="00DB0760" w:rsidRPr="00E80D36">
        <w:rPr>
          <w:rFonts w:ascii="Times New Roman" w:hAnsi="Times New Roman" w:cs="Times New Roman"/>
          <w:sz w:val="24"/>
          <w:szCs w:val="24"/>
        </w:rPr>
        <w:t xml:space="preserve"> higher than in DMSO. </w:t>
      </w:r>
      <w:r w:rsidRPr="00E80D36">
        <w:rPr>
          <w:rFonts w:ascii="Times New Roman" w:hAnsi="Times New Roman" w:cs="Times New Roman"/>
          <w:sz w:val="24"/>
          <w:szCs w:val="24"/>
        </w:rPr>
        <w:t xml:space="preserve">Five out of </w:t>
      </w:r>
      <w:r w:rsidR="00543C2C">
        <w:rPr>
          <w:rFonts w:ascii="Times New Roman" w:hAnsi="Times New Roman" w:cs="Times New Roman"/>
          <w:sz w:val="24"/>
          <w:szCs w:val="24"/>
        </w:rPr>
        <w:t>six</w:t>
      </w:r>
      <w:r w:rsidR="00543C2C" w:rsidRPr="00E80D36">
        <w:rPr>
          <w:rFonts w:ascii="Times New Roman" w:hAnsi="Times New Roman" w:cs="Times New Roman"/>
          <w:sz w:val="24"/>
          <w:szCs w:val="24"/>
        </w:rPr>
        <w:t xml:space="preserve"> </w:t>
      </w:r>
      <w:r w:rsidRPr="00E80D36">
        <w:rPr>
          <w:rFonts w:ascii="Times New Roman" w:hAnsi="Times New Roman" w:cs="Times New Roman"/>
          <w:sz w:val="24"/>
          <w:szCs w:val="24"/>
        </w:rPr>
        <w:t>tested compounds showed</w:t>
      </w:r>
      <w:r w:rsidR="007A5ECF">
        <w:rPr>
          <w:rFonts w:ascii="Times New Roman" w:hAnsi="Times New Roman" w:cs="Times New Roman"/>
          <w:sz w:val="24"/>
          <w:szCs w:val="24"/>
        </w:rPr>
        <w:t xml:space="preserve"> a detectable antiradical</w:t>
      </w:r>
      <w:r w:rsidR="00540CAD" w:rsidRPr="00E80D36">
        <w:rPr>
          <w:rFonts w:ascii="Times New Roman" w:hAnsi="Times New Roman" w:cs="Times New Roman"/>
          <w:sz w:val="24"/>
          <w:szCs w:val="24"/>
        </w:rPr>
        <w:t xml:space="preserve"> activity, solvent and concentration-dependent. At 1000 mg/L the intense </w:t>
      </w:r>
      <w:r w:rsidR="007A5ECF" w:rsidRPr="00E80D36">
        <w:rPr>
          <w:rFonts w:ascii="Times New Roman" w:hAnsi="Times New Roman" w:cs="Times New Roman"/>
          <w:sz w:val="24"/>
          <w:szCs w:val="24"/>
        </w:rPr>
        <w:t>color</w:t>
      </w:r>
      <w:r w:rsidR="00540CAD" w:rsidRPr="00E80D36">
        <w:rPr>
          <w:rFonts w:ascii="Times New Roman" w:hAnsi="Times New Roman" w:cs="Times New Roman"/>
          <w:sz w:val="24"/>
          <w:szCs w:val="24"/>
        </w:rPr>
        <w:t xml:space="preserve"> of DPPH:sample solution did not lead us to record unambiguous data</w:t>
      </w:r>
      <w:r w:rsidR="000011AB" w:rsidRPr="00E80D36">
        <w:rPr>
          <w:rFonts w:ascii="Times New Roman" w:hAnsi="Times New Roman" w:cs="Times New Roman"/>
          <w:sz w:val="24"/>
          <w:szCs w:val="24"/>
        </w:rPr>
        <w:t xml:space="preserve"> of DPPH radical inhibition</w:t>
      </w:r>
      <w:r w:rsidR="00540CAD" w:rsidRPr="00E80D36">
        <w:rPr>
          <w:rFonts w:ascii="Times New Roman" w:hAnsi="Times New Roman" w:cs="Times New Roman"/>
          <w:sz w:val="24"/>
          <w:szCs w:val="24"/>
        </w:rPr>
        <w:t>, even if</w:t>
      </w:r>
      <w:r w:rsidR="000011AB" w:rsidRPr="00E80D36">
        <w:rPr>
          <w:rFonts w:ascii="Times New Roman" w:hAnsi="Times New Roman" w:cs="Times New Roman"/>
          <w:sz w:val="24"/>
          <w:szCs w:val="24"/>
        </w:rPr>
        <w:t xml:space="preserve"> at this concentration all complexes showed the highest activity.</w:t>
      </w:r>
    </w:p>
    <w:p w14:paraId="7991782F" w14:textId="5D88EDE1" w:rsidR="00822763" w:rsidRPr="00E0163B" w:rsidRDefault="000011AB" w:rsidP="006A5989">
      <w:pPr>
        <w:spacing w:line="360" w:lineRule="auto"/>
        <w:rPr>
          <w:rFonts w:ascii="Times New Roman" w:hAnsi="Times New Roman" w:cs="Times New Roman"/>
          <w:color w:val="7030A0"/>
          <w:sz w:val="24"/>
          <w:szCs w:val="24"/>
          <w:lang w:val="en-GB"/>
        </w:rPr>
      </w:pPr>
      <w:r w:rsidRPr="00E80D36">
        <w:rPr>
          <w:rFonts w:ascii="Times New Roman" w:hAnsi="Times New Roman" w:cs="Times New Roman"/>
          <w:sz w:val="24"/>
          <w:szCs w:val="24"/>
        </w:rPr>
        <w:t>At 200 and 100 mg/L</w:t>
      </w:r>
      <w:r w:rsidR="00DB0760" w:rsidRPr="00E80D36">
        <w:rPr>
          <w:rFonts w:ascii="Times New Roman" w:hAnsi="Times New Roman" w:cs="Times New Roman"/>
          <w:sz w:val="24"/>
          <w:szCs w:val="24"/>
        </w:rPr>
        <w:t xml:space="preserve">, the </w:t>
      </w:r>
      <w:r w:rsidR="00527073">
        <w:rPr>
          <w:rFonts w:ascii="Times New Roman" w:hAnsi="Times New Roman" w:cs="Times New Roman"/>
          <w:sz w:val="24"/>
          <w:szCs w:val="24"/>
        </w:rPr>
        <w:t xml:space="preserve">tested </w:t>
      </w:r>
      <w:r w:rsidR="00DB0760" w:rsidRPr="00E80D36">
        <w:rPr>
          <w:rFonts w:ascii="Times New Roman" w:hAnsi="Times New Roman" w:cs="Times New Roman"/>
          <w:sz w:val="24"/>
          <w:szCs w:val="24"/>
        </w:rPr>
        <w:t>iron comp</w:t>
      </w:r>
      <w:r w:rsidR="00527073">
        <w:rPr>
          <w:rFonts w:ascii="Times New Roman" w:hAnsi="Times New Roman" w:cs="Times New Roman"/>
          <w:sz w:val="24"/>
          <w:szCs w:val="24"/>
        </w:rPr>
        <w:t>lexes</w:t>
      </w:r>
      <w:r w:rsidR="00DB0760" w:rsidRPr="00E80D36">
        <w:rPr>
          <w:rFonts w:ascii="Times New Roman" w:hAnsi="Times New Roman" w:cs="Times New Roman"/>
          <w:sz w:val="24"/>
          <w:szCs w:val="24"/>
        </w:rPr>
        <w:t xml:space="preserve"> exert</w:t>
      </w:r>
      <w:r w:rsidR="00CF4B98" w:rsidRPr="00E80D36">
        <w:rPr>
          <w:rFonts w:ascii="Times New Roman" w:hAnsi="Times New Roman" w:cs="Times New Roman"/>
          <w:sz w:val="24"/>
          <w:szCs w:val="24"/>
        </w:rPr>
        <w:t>ed</w:t>
      </w:r>
      <w:r w:rsidR="00DB0760" w:rsidRPr="00E80D36">
        <w:rPr>
          <w:rFonts w:ascii="Times New Roman" w:hAnsi="Times New Roman" w:cs="Times New Roman"/>
          <w:sz w:val="24"/>
          <w:szCs w:val="24"/>
        </w:rPr>
        <w:t xml:space="preserve"> higher antiradical capacity </w:t>
      </w:r>
      <w:r w:rsidR="00CF4B98" w:rsidRPr="00E80D36">
        <w:rPr>
          <w:rFonts w:ascii="Times New Roman" w:hAnsi="Times New Roman" w:cs="Times New Roman"/>
          <w:sz w:val="24"/>
          <w:szCs w:val="24"/>
        </w:rPr>
        <w:t xml:space="preserve">compared to </w:t>
      </w:r>
      <w:r w:rsidR="00DB0760" w:rsidRPr="00E80D36">
        <w:rPr>
          <w:rFonts w:ascii="Times New Roman" w:hAnsi="Times New Roman" w:cs="Times New Roman"/>
          <w:sz w:val="24"/>
          <w:szCs w:val="24"/>
        </w:rPr>
        <w:t>cobalt complexes</w:t>
      </w:r>
      <w:r w:rsidR="00E376EE">
        <w:rPr>
          <w:rFonts w:ascii="Times New Roman" w:hAnsi="Times New Roman" w:cs="Times New Roman"/>
          <w:sz w:val="24"/>
          <w:szCs w:val="24"/>
        </w:rPr>
        <w:t xml:space="preserve"> (Fig. </w:t>
      </w:r>
      <w:r w:rsidR="007A5ECF">
        <w:rPr>
          <w:rFonts w:ascii="Times New Roman" w:hAnsi="Times New Roman" w:cs="Times New Roman"/>
          <w:sz w:val="24"/>
          <w:szCs w:val="24"/>
        </w:rPr>
        <w:t>4</w:t>
      </w:r>
      <w:r w:rsidR="00E376EE">
        <w:rPr>
          <w:rFonts w:ascii="Times New Roman" w:hAnsi="Times New Roman" w:cs="Times New Roman"/>
          <w:sz w:val="24"/>
          <w:szCs w:val="24"/>
        </w:rPr>
        <w:t>)</w:t>
      </w:r>
      <w:r w:rsidR="006A5989">
        <w:rPr>
          <w:rFonts w:ascii="Times New Roman" w:hAnsi="Times New Roman" w:cs="Times New Roman"/>
          <w:sz w:val="24"/>
          <w:szCs w:val="24"/>
        </w:rPr>
        <w:t xml:space="preserve">. </w:t>
      </w:r>
      <w:r w:rsidR="00527073" w:rsidRPr="00742816">
        <w:rPr>
          <w:rFonts w:ascii="Times New Roman" w:hAnsi="Times New Roman" w:cs="Times New Roman"/>
          <w:strike/>
          <w:sz w:val="24"/>
          <w:szCs w:val="24"/>
        </w:rPr>
        <w:t>It could be reasonably related to a more accessible red</w:t>
      </w:r>
      <w:r w:rsidR="00B32473" w:rsidRPr="00742816">
        <w:rPr>
          <w:rFonts w:ascii="Times New Roman" w:hAnsi="Times New Roman" w:cs="Times New Roman"/>
          <w:strike/>
          <w:sz w:val="24"/>
          <w:szCs w:val="24"/>
        </w:rPr>
        <w:t xml:space="preserve">ox </w:t>
      </w:r>
      <w:r w:rsidR="00527073" w:rsidRPr="00742816">
        <w:rPr>
          <w:rFonts w:ascii="Times New Roman" w:hAnsi="Times New Roman" w:cs="Times New Roman"/>
          <w:strike/>
          <w:sz w:val="24"/>
          <w:szCs w:val="24"/>
        </w:rPr>
        <w:t>processes</w:t>
      </w:r>
      <w:r w:rsidR="00465697">
        <w:rPr>
          <w:rFonts w:ascii="Times New Roman" w:hAnsi="Times New Roman" w:cs="Times New Roman"/>
          <w:strike/>
          <w:sz w:val="24"/>
          <w:szCs w:val="24"/>
        </w:rPr>
        <w:t xml:space="preserve"> </w:t>
      </w:r>
      <w:commentRangeStart w:id="9"/>
      <w:r w:rsidR="00D90A13" w:rsidRPr="00E0163B">
        <w:rPr>
          <w:rFonts w:ascii="Times New Roman" w:hAnsi="Times New Roman" w:cs="Times New Roman"/>
          <w:color w:val="7030A0"/>
          <w:sz w:val="24"/>
          <w:szCs w:val="24"/>
        </w:rPr>
        <w:t>The</w:t>
      </w:r>
      <w:r w:rsidR="006A5989" w:rsidRPr="00E0163B">
        <w:rPr>
          <w:rFonts w:ascii="Times New Roman" w:hAnsi="Times New Roman" w:cs="Times New Roman"/>
          <w:color w:val="7030A0"/>
          <w:sz w:val="24"/>
          <w:szCs w:val="24"/>
        </w:rPr>
        <w:t xml:space="preserve"> relationship </w:t>
      </w:r>
      <w:r w:rsidR="00EA413F">
        <w:rPr>
          <w:rFonts w:ascii="Times New Roman" w:hAnsi="Times New Roman" w:cs="Times New Roman"/>
          <w:color w:val="7030A0"/>
          <w:sz w:val="24"/>
          <w:szCs w:val="24"/>
        </w:rPr>
        <w:t>between antiradical activity,</w:t>
      </w:r>
      <w:r w:rsidR="00822763" w:rsidRPr="00E0163B">
        <w:rPr>
          <w:rFonts w:ascii="Times New Roman" w:hAnsi="Times New Roman" w:cs="Times New Roman"/>
          <w:color w:val="7030A0"/>
          <w:sz w:val="24"/>
          <w:szCs w:val="24"/>
        </w:rPr>
        <w:t xml:space="preserve"> redox properties </w:t>
      </w:r>
      <w:r w:rsidR="00EA413F">
        <w:rPr>
          <w:rFonts w:ascii="Times New Roman" w:hAnsi="Times New Roman" w:cs="Times New Roman"/>
          <w:color w:val="7030A0"/>
          <w:sz w:val="24"/>
          <w:szCs w:val="24"/>
        </w:rPr>
        <w:t xml:space="preserve">and chemical stability </w:t>
      </w:r>
      <w:r w:rsidR="006A5989" w:rsidRPr="00E0163B">
        <w:rPr>
          <w:rFonts w:ascii="Times New Roman" w:hAnsi="Times New Roman" w:cs="Times New Roman"/>
          <w:color w:val="7030A0"/>
          <w:sz w:val="24"/>
          <w:szCs w:val="24"/>
        </w:rPr>
        <w:t>can be highlighted</w:t>
      </w:r>
      <w:r w:rsidR="00D90A13" w:rsidRPr="00E0163B">
        <w:rPr>
          <w:rFonts w:ascii="Times New Roman" w:hAnsi="Times New Roman" w:cs="Times New Roman"/>
          <w:color w:val="7030A0"/>
          <w:sz w:val="24"/>
          <w:szCs w:val="24"/>
        </w:rPr>
        <w:t xml:space="preserve"> </w:t>
      </w:r>
      <w:r w:rsidR="00465697" w:rsidRPr="00E0163B">
        <w:rPr>
          <w:rFonts w:ascii="Times New Roman" w:hAnsi="Times New Roman" w:cs="Times New Roman"/>
          <w:color w:val="7030A0"/>
          <w:sz w:val="24"/>
          <w:szCs w:val="24"/>
        </w:rPr>
        <w:t>recalling that</w:t>
      </w:r>
      <w:r w:rsidR="006A5989" w:rsidRPr="00E0163B">
        <w:rPr>
          <w:rFonts w:ascii="Times New Roman" w:hAnsi="Times New Roman" w:cs="Times New Roman"/>
          <w:color w:val="7030A0"/>
          <w:sz w:val="24"/>
          <w:szCs w:val="24"/>
        </w:rPr>
        <w:t xml:space="preserve"> t</w:t>
      </w:r>
      <w:r w:rsidR="00822763" w:rsidRPr="00E0163B">
        <w:rPr>
          <w:rFonts w:ascii="Times New Roman" w:hAnsi="Times New Roman" w:cs="Times New Roman"/>
          <w:color w:val="7030A0"/>
          <w:sz w:val="24"/>
          <w:szCs w:val="24"/>
          <w:lang w:val="en-GB"/>
        </w:rPr>
        <w:t xml:space="preserve">he DPPH test is based on a redox reaction where the substrate (A) </w:t>
      </w:r>
      <w:r w:rsidR="003C449E" w:rsidRPr="00E0163B">
        <w:rPr>
          <w:rFonts w:ascii="Times New Roman" w:hAnsi="Times New Roman" w:cs="Times New Roman"/>
          <w:color w:val="7030A0"/>
          <w:sz w:val="24"/>
          <w:szCs w:val="24"/>
          <w:lang w:val="en-GB"/>
        </w:rPr>
        <w:t>undergoes oxidation</w:t>
      </w:r>
      <w:r w:rsidR="00822763" w:rsidRPr="00E0163B">
        <w:rPr>
          <w:rFonts w:ascii="Times New Roman" w:hAnsi="Times New Roman" w:cs="Times New Roman"/>
          <w:color w:val="7030A0"/>
          <w:sz w:val="24"/>
          <w:szCs w:val="24"/>
          <w:lang w:val="en-GB"/>
        </w:rPr>
        <w:t xml:space="preserve"> and DPPH</w:t>
      </w:r>
      <w:r w:rsidR="00822763" w:rsidRPr="00E0163B">
        <w:rPr>
          <w:rFonts w:ascii="Times New Roman" w:hAnsi="Times New Roman" w:cs="Times New Roman"/>
          <w:color w:val="7030A0"/>
          <w:sz w:val="24"/>
          <w:szCs w:val="24"/>
          <w:vertAlign w:val="superscript"/>
          <w:lang w:val="en-GB"/>
        </w:rPr>
        <w:t>•</w:t>
      </w:r>
      <w:r w:rsidR="003C449E" w:rsidRPr="00E0163B">
        <w:rPr>
          <w:rFonts w:ascii="Times New Roman" w:hAnsi="Times New Roman" w:cs="Times New Roman"/>
          <w:color w:val="7030A0"/>
          <w:sz w:val="24"/>
          <w:szCs w:val="24"/>
          <w:lang w:val="en-GB"/>
        </w:rPr>
        <w:t xml:space="preserve"> reduction:</w:t>
      </w:r>
      <w:r w:rsidR="00822763" w:rsidRPr="00E0163B">
        <w:rPr>
          <w:rFonts w:ascii="Times New Roman" w:hAnsi="Times New Roman" w:cs="Times New Roman"/>
          <w:color w:val="7030A0"/>
          <w:sz w:val="24"/>
          <w:szCs w:val="24"/>
          <w:lang w:val="en-GB"/>
        </w:rPr>
        <w:t xml:space="preserve"> </w:t>
      </w:r>
    </w:p>
    <w:p w14:paraId="5CBC9C02" w14:textId="77777777" w:rsidR="00822763" w:rsidRPr="00E0163B" w:rsidRDefault="00822763" w:rsidP="006A5989">
      <w:pPr>
        <w:spacing w:line="360" w:lineRule="auto"/>
        <w:rPr>
          <w:rFonts w:ascii="Times New Roman" w:hAnsi="Times New Roman" w:cs="Times New Roman"/>
          <w:color w:val="7030A0"/>
          <w:sz w:val="24"/>
          <w:szCs w:val="24"/>
          <w:lang w:val="en-GB"/>
        </w:rPr>
      </w:pPr>
      <w:r w:rsidRPr="00E0163B">
        <w:rPr>
          <w:rFonts w:ascii="Times New Roman" w:hAnsi="Times New Roman" w:cs="Times New Roman"/>
          <w:color w:val="7030A0"/>
          <w:sz w:val="24"/>
          <w:szCs w:val="24"/>
          <w:lang w:val="en-GB"/>
        </w:rPr>
        <w:t>DPPH</w:t>
      </w:r>
      <w:r w:rsidRPr="00E0163B">
        <w:rPr>
          <w:rFonts w:ascii="Times New Roman" w:hAnsi="Times New Roman" w:cs="Times New Roman"/>
          <w:color w:val="7030A0"/>
          <w:sz w:val="24"/>
          <w:szCs w:val="24"/>
          <w:vertAlign w:val="superscript"/>
          <w:lang w:val="en-GB"/>
        </w:rPr>
        <w:t>•</w:t>
      </w:r>
      <w:r w:rsidRPr="00E0163B">
        <w:rPr>
          <w:rFonts w:ascii="Times New Roman" w:hAnsi="Times New Roman" w:cs="Times New Roman"/>
          <w:color w:val="7030A0"/>
          <w:sz w:val="24"/>
          <w:szCs w:val="24"/>
          <w:lang w:val="en-GB"/>
        </w:rPr>
        <w:t xml:space="preserve"> + A → DPPH + A</w:t>
      </w:r>
      <w:r w:rsidRPr="00E0163B">
        <w:rPr>
          <w:rFonts w:ascii="Times New Roman" w:hAnsi="Times New Roman" w:cs="Times New Roman"/>
          <w:color w:val="7030A0"/>
          <w:sz w:val="24"/>
          <w:szCs w:val="24"/>
          <w:vertAlign w:val="superscript"/>
          <w:lang w:val="en-GB"/>
        </w:rPr>
        <w:t>•</w:t>
      </w:r>
    </w:p>
    <w:p w14:paraId="0387BAB7" w14:textId="4159270E" w:rsidR="00742816" w:rsidRPr="00822763" w:rsidRDefault="00822763" w:rsidP="006A5989">
      <w:pPr>
        <w:spacing w:line="360" w:lineRule="auto"/>
        <w:rPr>
          <w:rFonts w:ascii="Times New Roman" w:hAnsi="Times New Roman" w:cs="Times New Roman"/>
          <w:color w:val="7030A0"/>
          <w:sz w:val="24"/>
          <w:szCs w:val="24"/>
          <w:lang w:val="en-GB"/>
        </w:rPr>
      </w:pPr>
      <w:r w:rsidRPr="00E0163B">
        <w:rPr>
          <w:rFonts w:ascii="Times New Roman" w:hAnsi="Times New Roman" w:cs="Times New Roman"/>
          <w:color w:val="7030A0"/>
          <w:sz w:val="24"/>
          <w:szCs w:val="24"/>
          <w:lang w:val="en-GB"/>
        </w:rPr>
        <w:t xml:space="preserve">Subsequently, </w:t>
      </w:r>
      <w:r w:rsidR="00301FE7" w:rsidRPr="00E0163B">
        <w:rPr>
          <w:rFonts w:ascii="Times New Roman" w:hAnsi="Times New Roman" w:cs="Times New Roman"/>
          <w:color w:val="7030A0"/>
          <w:sz w:val="24"/>
          <w:szCs w:val="24"/>
          <w:lang w:val="en-GB"/>
        </w:rPr>
        <w:t xml:space="preserve">the antiradical activity is related to </w:t>
      </w:r>
      <w:r w:rsidR="00E0163B" w:rsidRPr="00E0163B">
        <w:rPr>
          <w:rFonts w:ascii="Times New Roman" w:hAnsi="Times New Roman" w:cs="Times New Roman"/>
          <w:color w:val="7030A0"/>
          <w:sz w:val="24"/>
          <w:szCs w:val="24"/>
          <w:lang w:val="en-GB"/>
        </w:rPr>
        <w:t xml:space="preserve">the oxidation accessibility of </w:t>
      </w:r>
      <w:r w:rsidR="00FD6333">
        <w:rPr>
          <w:rFonts w:ascii="Times New Roman" w:hAnsi="Times New Roman" w:cs="Times New Roman"/>
          <w:color w:val="7030A0"/>
          <w:sz w:val="24"/>
          <w:szCs w:val="24"/>
          <w:lang w:val="en-GB"/>
        </w:rPr>
        <w:t xml:space="preserve">the </w:t>
      </w:r>
      <w:r w:rsidR="00301FE7" w:rsidRPr="00E0163B">
        <w:rPr>
          <w:rFonts w:ascii="Times New Roman" w:hAnsi="Times New Roman" w:cs="Times New Roman"/>
          <w:color w:val="7030A0"/>
          <w:sz w:val="24"/>
          <w:szCs w:val="24"/>
          <w:lang w:val="en-GB"/>
        </w:rPr>
        <w:t xml:space="preserve">different compounds, </w:t>
      </w:r>
      <w:r w:rsidR="00FD6333">
        <w:rPr>
          <w:rFonts w:ascii="Times New Roman" w:hAnsi="Times New Roman" w:cs="Times New Roman"/>
          <w:color w:val="7030A0"/>
          <w:sz w:val="24"/>
          <w:szCs w:val="24"/>
          <w:lang w:val="en-GB"/>
        </w:rPr>
        <w:t xml:space="preserve">to their stability in different solvents </w:t>
      </w:r>
      <w:r w:rsidR="00EA413F">
        <w:rPr>
          <w:rFonts w:ascii="Times New Roman" w:hAnsi="Times New Roman" w:cs="Times New Roman"/>
          <w:color w:val="7030A0"/>
          <w:sz w:val="24"/>
          <w:szCs w:val="24"/>
          <w:lang w:val="en-GB"/>
        </w:rPr>
        <w:t>(</w:t>
      </w:r>
      <w:r w:rsidR="00FD6333">
        <w:rPr>
          <w:rFonts w:ascii="Times New Roman" w:hAnsi="Times New Roman" w:cs="Times New Roman"/>
          <w:color w:val="7030A0"/>
          <w:sz w:val="24"/>
          <w:szCs w:val="24"/>
          <w:lang w:val="en-GB"/>
        </w:rPr>
        <w:t>that may change the chemical structure</w:t>
      </w:r>
      <w:r w:rsidR="00EA413F">
        <w:rPr>
          <w:rFonts w:ascii="Times New Roman" w:hAnsi="Times New Roman" w:cs="Times New Roman"/>
          <w:color w:val="7030A0"/>
          <w:sz w:val="24"/>
          <w:szCs w:val="24"/>
          <w:lang w:val="en-GB"/>
        </w:rPr>
        <w:t>)</w:t>
      </w:r>
      <w:r w:rsidR="00FD6333">
        <w:rPr>
          <w:rFonts w:ascii="Times New Roman" w:hAnsi="Times New Roman" w:cs="Times New Roman"/>
          <w:color w:val="7030A0"/>
          <w:sz w:val="24"/>
          <w:szCs w:val="24"/>
          <w:lang w:val="en-GB"/>
        </w:rPr>
        <w:t xml:space="preserve">, </w:t>
      </w:r>
      <w:r w:rsidR="00301FE7" w:rsidRPr="00E0163B">
        <w:rPr>
          <w:rFonts w:ascii="Times New Roman" w:hAnsi="Times New Roman" w:cs="Times New Roman"/>
          <w:color w:val="7030A0"/>
          <w:sz w:val="24"/>
          <w:szCs w:val="24"/>
          <w:lang w:val="en-GB"/>
        </w:rPr>
        <w:t>but also to the electrode potential of DPPH</w:t>
      </w:r>
      <w:r w:rsidR="00301FE7" w:rsidRPr="00E0163B">
        <w:rPr>
          <w:rFonts w:ascii="Times New Roman" w:hAnsi="Times New Roman" w:cs="Times New Roman"/>
          <w:color w:val="7030A0"/>
          <w:sz w:val="24"/>
          <w:szCs w:val="24"/>
          <w:vertAlign w:val="superscript"/>
          <w:lang w:val="en-GB"/>
        </w:rPr>
        <w:t>•</w:t>
      </w:r>
      <w:r w:rsidR="00301FE7" w:rsidRPr="00E0163B">
        <w:rPr>
          <w:rFonts w:ascii="Times New Roman" w:hAnsi="Times New Roman" w:cs="Times New Roman"/>
          <w:color w:val="7030A0"/>
          <w:sz w:val="24"/>
          <w:szCs w:val="24"/>
          <w:lang w:val="en-GB"/>
        </w:rPr>
        <w:t xml:space="preserve"> (E</w:t>
      </w:r>
      <w:r w:rsidR="00301FE7" w:rsidRPr="00E0163B">
        <w:rPr>
          <w:rFonts w:ascii="Times New Roman" w:hAnsi="Times New Roman" w:cs="Times New Roman"/>
          <w:color w:val="7030A0"/>
          <w:sz w:val="24"/>
          <w:szCs w:val="24"/>
          <w:vertAlign w:val="subscript"/>
          <w:lang w:val="en-GB"/>
        </w:rPr>
        <w:t>DPPH</w:t>
      </w:r>
      <w:r w:rsidR="00301FE7" w:rsidRPr="00E0163B">
        <w:rPr>
          <w:rFonts w:ascii="Times New Roman" w:hAnsi="Times New Roman" w:cs="Times New Roman"/>
          <w:color w:val="7030A0"/>
          <w:sz w:val="24"/>
          <w:szCs w:val="24"/>
          <w:lang w:val="en-GB"/>
        </w:rPr>
        <w:t>) that depends on experimental conditions and used solvent</w:t>
      </w:r>
      <w:r w:rsidR="00FD6333">
        <w:rPr>
          <w:rFonts w:ascii="Times New Roman" w:hAnsi="Times New Roman" w:cs="Times New Roman"/>
          <w:color w:val="7030A0"/>
          <w:sz w:val="24"/>
          <w:szCs w:val="24"/>
          <w:lang w:val="en-GB"/>
        </w:rPr>
        <w:t xml:space="preserve"> as well. </w:t>
      </w:r>
      <w:r w:rsidR="00465697" w:rsidRPr="00E0163B">
        <w:rPr>
          <w:rFonts w:ascii="Times New Roman" w:hAnsi="Times New Roman" w:cs="Times New Roman"/>
          <w:color w:val="7030A0"/>
          <w:sz w:val="24"/>
          <w:szCs w:val="24"/>
          <w:lang w:val="en-GB"/>
        </w:rPr>
        <w:t xml:space="preserve">In the conditions </w:t>
      </w:r>
      <w:r w:rsidR="00ED3162" w:rsidRPr="00E0163B">
        <w:rPr>
          <w:rFonts w:ascii="Times New Roman" w:hAnsi="Times New Roman" w:cs="Times New Roman"/>
          <w:color w:val="7030A0"/>
          <w:sz w:val="24"/>
          <w:szCs w:val="24"/>
          <w:lang w:val="en-GB"/>
        </w:rPr>
        <w:t>set for this work</w:t>
      </w:r>
      <w:r w:rsidR="00E0163B">
        <w:rPr>
          <w:rFonts w:ascii="Times New Roman" w:hAnsi="Times New Roman" w:cs="Times New Roman"/>
          <w:color w:val="7030A0"/>
          <w:sz w:val="24"/>
          <w:szCs w:val="24"/>
          <w:lang w:val="en-GB"/>
        </w:rPr>
        <w:t>,</w:t>
      </w:r>
      <w:r w:rsidR="00465697" w:rsidRPr="00E0163B">
        <w:rPr>
          <w:rFonts w:ascii="Times New Roman" w:hAnsi="Times New Roman" w:cs="Times New Roman"/>
          <w:color w:val="7030A0"/>
          <w:sz w:val="24"/>
          <w:szCs w:val="24"/>
          <w:lang w:val="en-GB"/>
        </w:rPr>
        <w:t xml:space="preserve"> iron complex</w:t>
      </w:r>
      <w:r w:rsidR="00E0163B" w:rsidRPr="00E0163B">
        <w:rPr>
          <w:rFonts w:ascii="Times New Roman" w:hAnsi="Times New Roman" w:cs="Times New Roman"/>
          <w:color w:val="7030A0"/>
          <w:sz w:val="24"/>
          <w:szCs w:val="24"/>
          <w:lang w:val="en-GB"/>
        </w:rPr>
        <w:t xml:space="preserve"> </w:t>
      </w:r>
      <w:r w:rsidR="00E0163B" w:rsidRPr="00E0163B">
        <w:rPr>
          <w:rFonts w:ascii="Times New Roman" w:hAnsi="Times New Roman" w:cs="Times New Roman"/>
          <w:b/>
          <w:color w:val="7030A0"/>
          <w:sz w:val="24"/>
          <w:szCs w:val="24"/>
          <w:lang w:val="en-GB"/>
        </w:rPr>
        <w:t>5</w:t>
      </w:r>
      <w:r w:rsidR="00FD6333">
        <w:rPr>
          <w:rFonts w:ascii="Times New Roman" w:hAnsi="Times New Roman" w:cs="Times New Roman"/>
          <w:b/>
          <w:color w:val="7030A0"/>
          <w:sz w:val="24"/>
          <w:szCs w:val="24"/>
          <w:lang w:val="en-GB"/>
        </w:rPr>
        <w:t xml:space="preserve"> </w:t>
      </w:r>
      <w:r w:rsidR="00FD6333" w:rsidRPr="00FD6333">
        <w:rPr>
          <w:rFonts w:ascii="Times New Roman" w:hAnsi="Times New Roman" w:cs="Times New Roman"/>
          <w:color w:val="7030A0"/>
          <w:sz w:val="24"/>
          <w:szCs w:val="24"/>
          <w:lang w:val="en-GB"/>
        </w:rPr>
        <w:t>in acetone</w:t>
      </w:r>
      <w:r w:rsidR="00E0163B">
        <w:rPr>
          <w:rFonts w:ascii="Times New Roman" w:hAnsi="Times New Roman" w:cs="Times New Roman"/>
          <w:b/>
          <w:color w:val="7030A0"/>
          <w:sz w:val="24"/>
          <w:szCs w:val="24"/>
          <w:lang w:val="en-GB"/>
        </w:rPr>
        <w:t xml:space="preserve"> </w:t>
      </w:r>
      <w:r w:rsidR="00E0163B" w:rsidRPr="00E0163B">
        <w:rPr>
          <w:rFonts w:ascii="Times New Roman" w:hAnsi="Times New Roman" w:cs="Times New Roman"/>
          <w:color w:val="7030A0"/>
          <w:sz w:val="24"/>
          <w:szCs w:val="24"/>
          <w:lang w:val="en-GB"/>
        </w:rPr>
        <w:t>exert</w:t>
      </w:r>
      <w:r w:rsidR="00EA413F">
        <w:rPr>
          <w:rFonts w:ascii="Times New Roman" w:hAnsi="Times New Roman" w:cs="Times New Roman"/>
          <w:color w:val="7030A0"/>
          <w:sz w:val="24"/>
          <w:szCs w:val="24"/>
          <w:lang w:val="en-GB"/>
        </w:rPr>
        <w:t>ed</w:t>
      </w:r>
      <w:r w:rsidR="00E0163B" w:rsidRPr="00E0163B">
        <w:rPr>
          <w:rFonts w:ascii="Times New Roman" w:hAnsi="Times New Roman" w:cs="Times New Roman"/>
          <w:color w:val="7030A0"/>
          <w:sz w:val="24"/>
          <w:szCs w:val="24"/>
          <w:lang w:val="en-GB"/>
        </w:rPr>
        <w:t xml:space="preserve"> t</w:t>
      </w:r>
      <w:r w:rsidR="00FD6333">
        <w:rPr>
          <w:rFonts w:ascii="Times New Roman" w:hAnsi="Times New Roman" w:cs="Times New Roman"/>
          <w:color w:val="7030A0"/>
          <w:sz w:val="24"/>
          <w:szCs w:val="24"/>
          <w:lang w:val="en-GB"/>
        </w:rPr>
        <w:t xml:space="preserve">he highest antiradical activity being the compound with the lowest E°’ </w:t>
      </w:r>
      <w:r w:rsidR="00EA413F">
        <w:rPr>
          <w:rFonts w:ascii="Times New Roman" w:hAnsi="Times New Roman" w:cs="Times New Roman"/>
          <w:color w:val="7030A0"/>
          <w:sz w:val="24"/>
          <w:szCs w:val="24"/>
          <w:lang w:val="en-GB"/>
        </w:rPr>
        <w:t>in the solvent where the stability is maximum.</w:t>
      </w:r>
      <w:commentRangeEnd w:id="9"/>
      <w:r w:rsidR="00FC31C4">
        <w:rPr>
          <w:rStyle w:val="Rimandocommento"/>
        </w:rPr>
        <w:commentReference w:id="9"/>
      </w:r>
    </w:p>
    <w:p w14:paraId="1C0AD08E" w14:textId="31FBE834" w:rsidR="009F4F0D" w:rsidRPr="00E80D36" w:rsidRDefault="001A23C4" w:rsidP="00E80D36">
      <w:pPr>
        <w:spacing w:before="240" w:line="360" w:lineRule="auto"/>
        <w:rPr>
          <w:rFonts w:ascii="Times New Roman" w:hAnsi="Times New Roman" w:cs="Times New Roman"/>
          <w:sz w:val="24"/>
          <w:szCs w:val="24"/>
        </w:rPr>
      </w:pPr>
      <w:r>
        <w:rPr>
          <w:rFonts w:ascii="Times New Roman" w:hAnsi="Times New Roman" w:cs="Times New Roman"/>
          <w:noProof/>
          <w:sz w:val="24"/>
          <w:szCs w:val="24"/>
          <w:lang w:val="it-IT"/>
        </w:rPr>
        <w:lastRenderedPageBreak/>
        <w:drawing>
          <wp:inline distT="0" distB="0" distL="0" distR="0" wp14:anchorId="3C2B6A9F" wp14:editId="0CFDFD55">
            <wp:extent cx="6163310" cy="4145915"/>
            <wp:effectExtent l="0" t="0" r="8890" b="6985"/>
            <wp:docPr id="158187462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63310" cy="4145915"/>
                    </a:xfrm>
                    <a:prstGeom prst="rect">
                      <a:avLst/>
                    </a:prstGeom>
                    <a:noFill/>
                  </pic:spPr>
                </pic:pic>
              </a:graphicData>
            </a:graphic>
          </wp:inline>
        </w:drawing>
      </w:r>
    </w:p>
    <w:p w14:paraId="4A7F8383" w14:textId="7BCFB432" w:rsidR="000C717C" w:rsidRPr="005F0E0F" w:rsidRDefault="00233C26" w:rsidP="001A23C4">
      <w:pPr>
        <w:spacing w:after="160" w:line="360" w:lineRule="auto"/>
        <w:rPr>
          <w:rFonts w:ascii="Times New Roman" w:hAnsi="Times New Roman" w:cs="Times New Roman"/>
          <w:sz w:val="24"/>
          <w:szCs w:val="24"/>
        </w:rPr>
      </w:pPr>
      <w:r>
        <w:rPr>
          <w:rFonts w:ascii="Times New Roman" w:hAnsi="Times New Roman" w:cs="Times New Roman"/>
          <w:b/>
          <w:sz w:val="24"/>
          <w:szCs w:val="24"/>
        </w:rPr>
        <w:t>FIGURE</w:t>
      </w:r>
      <w:r w:rsidR="007A5ECF">
        <w:rPr>
          <w:rFonts w:ascii="Times New Roman" w:hAnsi="Times New Roman" w:cs="Times New Roman"/>
          <w:b/>
          <w:sz w:val="24"/>
          <w:szCs w:val="24"/>
        </w:rPr>
        <w:t xml:space="preserve"> 4</w:t>
      </w:r>
      <w:r w:rsidR="0023084E" w:rsidRPr="00AE4157">
        <w:rPr>
          <w:rFonts w:ascii="Times New Roman" w:hAnsi="Times New Roman" w:cs="Times New Roman"/>
          <w:sz w:val="24"/>
          <w:szCs w:val="24"/>
        </w:rPr>
        <w:t>.</w:t>
      </w:r>
      <w:r w:rsidR="00DB0760" w:rsidRPr="00AE4157">
        <w:rPr>
          <w:rFonts w:ascii="Times New Roman" w:hAnsi="Times New Roman" w:cs="Times New Roman"/>
          <w:sz w:val="24"/>
          <w:szCs w:val="24"/>
        </w:rPr>
        <w:t xml:space="preserve"> Bar chart </w:t>
      </w:r>
      <w:r w:rsidR="00B60853">
        <w:rPr>
          <w:rFonts w:ascii="Times New Roman" w:hAnsi="Times New Roman" w:cs="Times New Roman"/>
          <w:sz w:val="24"/>
          <w:szCs w:val="24"/>
        </w:rPr>
        <w:t>show</w:t>
      </w:r>
      <w:r w:rsidR="001D29DA">
        <w:rPr>
          <w:rFonts w:ascii="Times New Roman" w:hAnsi="Times New Roman" w:cs="Times New Roman"/>
          <w:sz w:val="24"/>
          <w:szCs w:val="24"/>
        </w:rPr>
        <w:t xml:space="preserve"> average </w:t>
      </w:r>
      <w:r w:rsidR="00B60853">
        <w:rPr>
          <w:rFonts w:ascii="Times New Roman" w:hAnsi="Times New Roman" w:cs="Times New Roman"/>
          <w:sz w:val="24"/>
          <w:szCs w:val="24"/>
        </w:rPr>
        <w:t xml:space="preserve">activity and relative standard deviation </w:t>
      </w:r>
      <w:r w:rsidR="00DB0760" w:rsidRPr="00AE4157">
        <w:rPr>
          <w:rFonts w:ascii="Times New Roman" w:hAnsi="Times New Roman" w:cs="Times New Roman"/>
          <w:sz w:val="24"/>
          <w:szCs w:val="24"/>
        </w:rPr>
        <w:t>of antiradical activity at different concentrations</w:t>
      </w:r>
      <w:r w:rsidR="00B60853">
        <w:rPr>
          <w:rFonts w:ascii="Times New Roman" w:hAnsi="Times New Roman" w:cs="Times New Roman"/>
          <w:sz w:val="24"/>
          <w:szCs w:val="24"/>
        </w:rPr>
        <w:t xml:space="preserve"> of samples</w:t>
      </w:r>
      <w:r w:rsidR="00DB0760" w:rsidRPr="00AE4157">
        <w:rPr>
          <w:rFonts w:ascii="Times New Roman" w:hAnsi="Times New Roman" w:cs="Times New Roman"/>
          <w:sz w:val="24"/>
          <w:szCs w:val="24"/>
        </w:rPr>
        <w:t xml:space="preserve"> in </w:t>
      </w:r>
      <w:r w:rsidR="00B60853">
        <w:rPr>
          <w:rFonts w:ascii="Times New Roman" w:hAnsi="Times New Roman" w:cs="Times New Roman"/>
          <w:sz w:val="24"/>
          <w:szCs w:val="24"/>
        </w:rPr>
        <w:t xml:space="preserve">both </w:t>
      </w:r>
      <w:r w:rsidR="00DB0760" w:rsidRPr="00AE4157">
        <w:rPr>
          <w:rFonts w:ascii="Times New Roman" w:hAnsi="Times New Roman" w:cs="Times New Roman"/>
          <w:sz w:val="24"/>
          <w:szCs w:val="24"/>
        </w:rPr>
        <w:t>DMSO and acetone solvents.</w:t>
      </w:r>
    </w:p>
    <w:p w14:paraId="154F3923" w14:textId="77777777" w:rsidR="00256DBA" w:rsidRPr="005F0E0F" w:rsidRDefault="00256DBA" w:rsidP="00256DBA">
      <w:pPr>
        <w:spacing w:after="160" w:line="360" w:lineRule="auto"/>
        <w:rPr>
          <w:rFonts w:ascii="Times New Roman" w:hAnsi="Times New Roman" w:cs="Times New Roman"/>
          <w:sz w:val="24"/>
          <w:szCs w:val="24"/>
        </w:rPr>
      </w:pPr>
    </w:p>
    <w:p w14:paraId="1B4FBEDF" w14:textId="352DEA27" w:rsidR="00256DBA" w:rsidRPr="0089277A" w:rsidRDefault="00256DBA" w:rsidP="00256DBA">
      <w:pPr>
        <w:spacing w:line="360" w:lineRule="auto"/>
        <w:rPr>
          <w:rFonts w:ascii="Times New Roman" w:hAnsi="Times New Roman" w:cs="Times New Roman"/>
          <w:i/>
          <w:iCs/>
          <w:sz w:val="24"/>
          <w:szCs w:val="24"/>
        </w:rPr>
      </w:pPr>
      <w:r w:rsidRPr="0089277A">
        <w:rPr>
          <w:rFonts w:ascii="Times New Roman" w:hAnsi="Times New Roman" w:cs="Times New Roman"/>
          <w:i/>
          <w:iCs/>
          <w:sz w:val="24"/>
          <w:szCs w:val="24"/>
        </w:rPr>
        <w:t>2.4 Citotoxicity</w:t>
      </w:r>
    </w:p>
    <w:p w14:paraId="6747B4CB" w14:textId="6CDE7F73" w:rsidR="00256DBA" w:rsidRPr="00F129B3" w:rsidRDefault="00256DBA" w:rsidP="00256DBA">
      <w:pPr>
        <w:spacing w:after="160" w:line="360" w:lineRule="auto"/>
        <w:rPr>
          <w:rFonts w:ascii="Times New Roman" w:hAnsi="Times New Roman" w:cs="Times New Roman"/>
          <w:sz w:val="24"/>
          <w:szCs w:val="24"/>
        </w:rPr>
      </w:pPr>
      <w:r w:rsidRPr="00E80D36">
        <w:rPr>
          <w:rFonts w:ascii="Times New Roman" w:hAnsi="Times New Roman" w:cs="Times New Roman"/>
          <w:sz w:val="24"/>
          <w:szCs w:val="24"/>
        </w:rPr>
        <w:t xml:space="preserve">Since these compounds could be developed as suitable antifungal drugs for human health and for agricultural applications, we decided to test their cutaneous safety. In order to do that, the test was performed on human keratinocytes, epidermis cells. </w:t>
      </w:r>
    </w:p>
    <w:p w14:paraId="44EFC7A2" w14:textId="527C9DFE" w:rsidR="00256DBA" w:rsidRDefault="00256DBA" w:rsidP="00256DBA">
      <w:pPr>
        <w:spacing w:after="160" w:line="360" w:lineRule="auto"/>
        <w:rPr>
          <w:rFonts w:ascii="Times New Roman" w:hAnsi="Times New Roman" w:cs="Times New Roman"/>
          <w:sz w:val="24"/>
          <w:szCs w:val="24"/>
        </w:rPr>
      </w:pPr>
      <w:r>
        <w:rPr>
          <w:rFonts w:ascii="Times New Roman" w:hAnsi="Times New Roman" w:cs="Times New Roman"/>
          <w:sz w:val="24"/>
          <w:szCs w:val="24"/>
        </w:rPr>
        <w:t>A</w:t>
      </w:r>
      <w:r w:rsidRPr="00E80D36">
        <w:rPr>
          <w:rFonts w:ascii="Times New Roman" w:hAnsi="Times New Roman" w:cs="Times New Roman"/>
          <w:sz w:val="24"/>
          <w:szCs w:val="24"/>
        </w:rPr>
        <w:t>ll the complexes had a very high IC</w:t>
      </w:r>
      <w:r w:rsidRPr="00E80D36">
        <w:rPr>
          <w:rFonts w:ascii="Times New Roman" w:hAnsi="Times New Roman" w:cs="Times New Roman"/>
          <w:sz w:val="24"/>
          <w:szCs w:val="24"/>
          <w:vertAlign w:val="subscript"/>
        </w:rPr>
        <w:t>50</w:t>
      </w:r>
      <w:r w:rsidRPr="00E80D36">
        <w:rPr>
          <w:rFonts w:ascii="Times New Roman" w:hAnsi="Times New Roman" w:cs="Times New Roman"/>
          <w:sz w:val="24"/>
          <w:szCs w:val="24"/>
        </w:rPr>
        <w:t xml:space="preserve"> (inhibitory concentration for the 50% of cell viability</w:t>
      </w:r>
      <w:r>
        <w:rPr>
          <w:rFonts w:ascii="Times New Roman" w:hAnsi="Times New Roman" w:cs="Times New Roman"/>
          <w:sz w:val="24"/>
          <w:szCs w:val="24"/>
        </w:rPr>
        <w:t>, Table S1</w:t>
      </w:r>
      <w:r w:rsidRPr="00E80D36">
        <w:rPr>
          <w:rFonts w:ascii="Times New Roman" w:hAnsi="Times New Roman" w:cs="Times New Roman"/>
          <w:sz w:val="24"/>
          <w:szCs w:val="24"/>
        </w:rPr>
        <w:t xml:space="preserve">), that in 5 cases out of 7 was equal or similar to that of PVP-I, here tested also as a reference marketed drug, already recognized as safe. </w:t>
      </w:r>
    </w:p>
    <w:p w14:paraId="7FA4D5A2" w14:textId="77777777" w:rsidR="00DB0760" w:rsidRPr="00F129B3" w:rsidRDefault="00DB0760" w:rsidP="00E80D36">
      <w:pPr>
        <w:spacing w:before="240" w:line="360" w:lineRule="auto"/>
        <w:rPr>
          <w:rFonts w:ascii="Times New Roman" w:hAnsi="Times New Roman" w:cs="Times New Roman"/>
          <w:b/>
          <w:sz w:val="24"/>
          <w:szCs w:val="24"/>
        </w:rPr>
      </w:pPr>
    </w:p>
    <w:p w14:paraId="0B7DD44B" w14:textId="1DD79BB9" w:rsidR="00743DE0" w:rsidRPr="00E80D36" w:rsidRDefault="00BC1566" w:rsidP="00E80D36">
      <w:pPr>
        <w:spacing w:before="240" w:line="360" w:lineRule="auto"/>
        <w:rPr>
          <w:rFonts w:ascii="Times New Roman" w:hAnsi="Times New Roman" w:cs="Times New Roman"/>
          <w:b/>
          <w:sz w:val="24"/>
          <w:szCs w:val="24"/>
        </w:rPr>
      </w:pPr>
      <w:r w:rsidRPr="00E80D36">
        <w:rPr>
          <w:rFonts w:ascii="Times New Roman" w:hAnsi="Times New Roman" w:cs="Times New Roman"/>
          <w:b/>
          <w:sz w:val="24"/>
          <w:szCs w:val="24"/>
        </w:rPr>
        <w:t>3.</w:t>
      </w:r>
      <w:r w:rsidR="003E0EDF">
        <w:rPr>
          <w:rFonts w:ascii="Times New Roman" w:hAnsi="Times New Roman" w:cs="Times New Roman"/>
          <w:b/>
          <w:sz w:val="24"/>
          <w:szCs w:val="24"/>
        </w:rPr>
        <w:t xml:space="preserve"> </w:t>
      </w:r>
      <w:r w:rsidRPr="00E80D36">
        <w:rPr>
          <w:rFonts w:ascii="Times New Roman" w:hAnsi="Times New Roman" w:cs="Times New Roman"/>
          <w:b/>
          <w:sz w:val="24"/>
          <w:szCs w:val="24"/>
        </w:rPr>
        <w:t>Conclusion</w:t>
      </w:r>
      <w:r w:rsidR="00743DE0" w:rsidRPr="00E80D36">
        <w:rPr>
          <w:rFonts w:ascii="Times New Roman" w:hAnsi="Times New Roman" w:cs="Times New Roman"/>
          <w:b/>
          <w:sz w:val="24"/>
          <w:szCs w:val="24"/>
        </w:rPr>
        <w:t>s</w:t>
      </w:r>
    </w:p>
    <w:p w14:paraId="42168FB8" w14:textId="0F2AB17B" w:rsidR="00443829" w:rsidRDefault="00DE20F3" w:rsidP="00722A05">
      <w:pPr>
        <w:spacing w:before="240" w:line="360" w:lineRule="auto"/>
        <w:rPr>
          <w:rFonts w:ascii="Times New Roman" w:hAnsi="Times New Roman" w:cs="Times New Roman"/>
          <w:bCs/>
          <w:sz w:val="24"/>
          <w:szCs w:val="24"/>
        </w:rPr>
      </w:pPr>
      <w:r w:rsidRPr="00806840">
        <w:rPr>
          <w:rFonts w:ascii="Times New Roman" w:hAnsi="Times New Roman" w:cs="Times New Roman"/>
          <w:sz w:val="24"/>
          <w:szCs w:val="24"/>
        </w:rPr>
        <w:t xml:space="preserve">The use of a mix of antifungals with different MoA is encouraged to overcome the resistance problems, therefore, accurate investigation on the mode of action of a potential fungicide represents a crucial activity. </w:t>
      </w:r>
      <w:sdt>
        <w:sdtPr>
          <w:rPr>
            <w:rFonts w:ascii="Times New Roman" w:hAnsi="Times New Roman" w:cs="Times New Roman"/>
            <w:sz w:val="24"/>
            <w:szCs w:val="24"/>
          </w:rPr>
          <w:id w:val="1334876091"/>
          <w:citation/>
        </w:sdtPr>
        <w:sdtContent>
          <w:r w:rsidRPr="00806840">
            <w:rPr>
              <w:rFonts w:ascii="Times New Roman" w:hAnsi="Times New Roman" w:cs="Times New Roman"/>
              <w:sz w:val="24"/>
              <w:szCs w:val="24"/>
            </w:rPr>
            <w:fldChar w:fldCharType="begin"/>
          </w:r>
          <w:r w:rsidR="00D3109E">
            <w:rPr>
              <w:rFonts w:ascii="Times New Roman" w:hAnsi="Times New Roman" w:cs="Times New Roman"/>
              <w:sz w:val="24"/>
              <w:szCs w:val="24"/>
            </w:rPr>
            <w:instrText xml:space="preserve">CITATION Her19 \l 1040 </w:instrText>
          </w:r>
          <w:r w:rsidRPr="00806840">
            <w:rPr>
              <w:rFonts w:ascii="Times New Roman" w:hAnsi="Times New Roman" w:cs="Times New Roman"/>
              <w:sz w:val="24"/>
              <w:szCs w:val="24"/>
            </w:rPr>
            <w:fldChar w:fldCharType="separate"/>
          </w:r>
          <w:r w:rsidR="00925DEF" w:rsidRPr="00925DEF">
            <w:rPr>
              <w:rFonts w:ascii="Times New Roman" w:hAnsi="Times New Roman" w:cs="Times New Roman"/>
              <w:noProof/>
              <w:sz w:val="24"/>
              <w:szCs w:val="24"/>
            </w:rPr>
            <w:t>[18]</w:t>
          </w:r>
          <w:r w:rsidRPr="00806840">
            <w:rPr>
              <w:rFonts w:ascii="Times New Roman" w:hAnsi="Times New Roman" w:cs="Times New Roman"/>
              <w:sz w:val="24"/>
              <w:szCs w:val="24"/>
            </w:rPr>
            <w:fldChar w:fldCharType="end"/>
          </w:r>
        </w:sdtContent>
      </w:sdt>
      <w:r w:rsidRPr="00806840">
        <w:rPr>
          <w:rFonts w:ascii="Times New Roman" w:hAnsi="Times New Roman" w:cs="Times New Roman"/>
          <w:sz w:val="24"/>
          <w:szCs w:val="24"/>
        </w:rPr>
        <w:t xml:space="preserve">  </w:t>
      </w:r>
      <w:r w:rsidR="00443829">
        <w:rPr>
          <w:rFonts w:ascii="Times New Roman" w:hAnsi="Times New Roman" w:cs="Times New Roman"/>
          <w:bCs/>
          <w:sz w:val="24"/>
          <w:szCs w:val="24"/>
        </w:rPr>
        <w:t>In the past, s</w:t>
      </w:r>
      <w:r w:rsidR="005345E9">
        <w:rPr>
          <w:rFonts w:ascii="Times New Roman" w:hAnsi="Times New Roman" w:cs="Times New Roman"/>
          <w:bCs/>
          <w:sz w:val="24"/>
          <w:szCs w:val="24"/>
        </w:rPr>
        <w:t>ome</w:t>
      </w:r>
      <w:r w:rsidR="00541360">
        <w:rPr>
          <w:rFonts w:ascii="Times New Roman" w:hAnsi="Times New Roman" w:cs="Times New Roman"/>
          <w:bCs/>
          <w:sz w:val="24"/>
          <w:szCs w:val="24"/>
        </w:rPr>
        <w:t xml:space="preserve"> metal</w:t>
      </w:r>
      <w:r w:rsidR="00BD4F05">
        <w:rPr>
          <w:rFonts w:ascii="Times New Roman" w:hAnsi="Times New Roman" w:cs="Times New Roman"/>
          <w:bCs/>
          <w:sz w:val="24"/>
          <w:szCs w:val="24"/>
        </w:rPr>
        <w:t xml:space="preserve"> iodide</w:t>
      </w:r>
      <w:r w:rsidR="00541360">
        <w:rPr>
          <w:rFonts w:ascii="Times New Roman" w:hAnsi="Times New Roman" w:cs="Times New Roman"/>
          <w:bCs/>
          <w:sz w:val="24"/>
          <w:szCs w:val="24"/>
        </w:rPr>
        <w:t xml:space="preserve"> half sandwich</w:t>
      </w:r>
      <w:r w:rsidR="00541360" w:rsidRPr="00541360">
        <w:rPr>
          <w:rFonts w:ascii="Times New Roman" w:hAnsi="Times New Roman" w:cs="Times New Roman"/>
          <w:bCs/>
          <w:sz w:val="24"/>
          <w:szCs w:val="24"/>
        </w:rPr>
        <w:t xml:space="preserve"> </w:t>
      </w:r>
      <w:r w:rsidR="00541360">
        <w:rPr>
          <w:rFonts w:ascii="Times New Roman" w:hAnsi="Times New Roman" w:cs="Times New Roman"/>
          <w:bCs/>
          <w:sz w:val="24"/>
          <w:szCs w:val="24"/>
        </w:rPr>
        <w:t xml:space="preserve">complexes </w:t>
      </w:r>
      <w:r w:rsidR="005345E9">
        <w:rPr>
          <w:rFonts w:ascii="Times New Roman" w:hAnsi="Times New Roman" w:cs="Times New Roman"/>
          <w:bCs/>
          <w:sz w:val="24"/>
          <w:szCs w:val="24"/>
        </w:rPr>
        <w:t>were</w:t>
      </w:r>
      <w:r w:rsidR="00541360">
        <w:rPr>
          <w:rFonts w:ascii="Times New Roman" w:hAnsi="Times New Roman" w:cs="Times New Roman"/>
          <w:bCs/>
          <w:sz w:val="24"/>
          <w:szCs w:val="24"/>
        </w:rPr>
        <w:t xml:space="preserve"> </w:t>
      </w:r>
      <w:r w:rsidR="005345E9">
        <w:rPr>
          <w:rFonts w:ascii="Times New Roman" w:hAnsi="Times New Roman" w:cs="Times New Roman"/>
          <w:bCs/>
          <w:sz w:val="24"/>
          <w:szCs w:val="24"/>
        </w:rPr>
        <w:t>reported as</w:t>
      </w:r>
      <w:r w:rsidR="00541360">
        <w:rPr>
          <w:rFonts w:ascii="Times New Roman" w:hAnsi="Times New Roman" w:cs="Times New Roman"/>
          <w:bCs/>
          <w:sz w:val="24"/>
          <w:szCs w:val="24"/>
        </w:rPr>
        <w:t xml:space="preserve"> </w:t>
      </w:r>
      <w:r w:rsidR="00541360">
        <w:rPr>
          <w:rFonts w:ascii="Times New Roman" w:hAnsi="Times New Roman" w:cs="Times New Roman"/>
          <w:bCs/>
          <w:sz w:val="24"/>
          <w:szCs w:val="24"/>
        </w:rPr>
        <w:lastRenderedPageBreak/>
        <w:t>potential antifungal agents</w:t>
      </w:r>
      <w:r w:rsidR="00130228">
        <w:rPr>
          <w:rFonts w:ascii="Times New Roman" w:hAnsi="Times New Roman" w:cs="Times New Roman"/>
          <w:bCs/>
          <w:sz w:val="24"/>
          <w:szCs w:val="24"/>
        </w:rPr>
        <w:t xml:space="preserve"> and</w:t>
      </w:r>
      <w:r w:rsidR="005678C3">
        <w:rPr>
          <w:rFonts w:ascii="Times New Roman" w:hAnsi="Times New Roman" w:cs="Times New Roman"/>
          <w:bCs/>
          <w:sz w:val="24"/>
          <w:szCs w:val="24"/>
        </w:rPr>
        <w:t>,</w:t>
      </w:r>
      <w:r w:rsidR="00806840">
        <w:rPr>
          <w:rFonts w:ascii="Times New Roman" w:hAnsi="Times New Roman" w:cs="Times New Roman"/>
          <w:bCs/>
          <w:sz w:val="24"/>
          <w:szCs w:val="24"/>
        </w:rPr>
        <w:t xml:space="preserve"> in</w:t>
      </w:r>
      <w:r w:rsidR="00130228">
        <w:rPr>
          <w:rFonts w:ascii="Times New Roman" w:hAnsi="Times New Roman" w:cs="Times New Roman"/>
          <w:bCs/>
          <w:sz w:val="24"/>
          <w:szCs w:val="24"/>
        </w:rPr>
        <w:t xml:space="preserve"> t</w:t>
      </w:r>
      <w:r w:rsidR="00443829">
        <w:rPr>
          <w:rFonts w:ascii="Times New Roman" w:hAnsi="Times New Roman" w:cs="Times New Roman"/>
          <w:bCs/>
          <w:sz w:val="24"/>
          <w:szCs w:val="24"/>
        </w:rPr>
        <w:t>his work</w:t>
      </w:r>
      <w:r w:rsidR="00806840">
        <w:rPr>
          <w:rFonts w:ascii="Times New Roman" w:hAnsi="Times New Roman" w:cs="Times New Roman"/>
          <w:bCs/>
          <w:sz w:val="24"/>
          <w:szCs w:val="24"/>
        </w:rPr>
        <w:t>, we</w:t>
      </w:r>
      <w:r w:rsidR="006C5977">
        <w:rPr>
          <w:rFonts w:ascii="Times New Roman" w:hAnsi="Times New Roman" w:cs="Times New Roman"/>
          <w:bCs/>
          <w:sz w:val="24"/>
          <w:szCs w:val="24"/>
        </w:rPr>
        <w:t xml:space="preserve"> </w:t>
      </w:r>
      <w:r w:rsidR="00806840">
        <w:rPr>
          <w:rFonts w:ascii="Times New Roman" w:hAnsi="Times New Roman" w:cs="Times New Roman"/>
          <w:bCs/>
          <w:sz w:val="24"/>
          <w:szCs w:val="24"/>
        </w:rPr>
        <w:t>propose</w:t>
      </w:r>
      <w:r w:rsidR="00443829">
        <w:rPr>
          <w:rFonts w:ascii="Times New Roman" w:hAnsi="Times New Roman" w:cs="Times New Roman"/>
          <w:bCs/>
          <w:sz w:val="24"/>
          <w:szCs w:val="24"/>
        </w:rPr>
        <w:t xml:space="preserve"> </w:t>
      </w:r>
      <w:r w:rsidR="00806840">
        <w:rPr>
          <w:rFonts w:ascii="Times New Roman" w:hAnsi="Times New Roman" w:cs="Times New Roman"/>
          <w:bCs/>
          <w:sz w:val="24"/>
          <w:szCs w:val="24"/>
        </w:rPr>
        <w:t xml:space="preserve">some </w:t>
      </w:r>
      <w:r w:rsidR="005678C3">
        <w:rPr>
          <w:rFonts w:ascii="Times New Roman" w:hAnsi="Times New Roman" w:cs="Times New Roman"/>
          <w:bCs/>
          <w:sz w:val="24"/>
          <w:szCs w:val="24"/>
        </w:rPr>
        <w:t>insight</w:t>
      </w:r>
      <w:r w:rsidR="00806840">
        <w:rPr>
          <w:rFonts w:ascii="Times New Roman" w:hAnsi="Times New Roman" w:cs="Times New Roman"/>
          <w:bCs/>
          <w:sz w:val="24"/>
          <w:szCs w:val="24"/>
        </w:rPr>
        <w:t>s</w:t>
      </w:r>
      <w:r w:rsidR="006E7DD0">
        <w:rPr>
          <w:rFonts w:ascii="Times New Roman" w:hAnsi="Times New Roman" w:cs="Times New Roman"/>
          <w:bCs/>
          <w:sz w:val="24"/>
          <w:szCs w:val="24"/>
        </w:rPr>
        <w:t xml:space="preserve"> </w:t>
      </w:r>
      <w:r w:rsidR="005678C3">
        <w:rPr>
          <w:rFonts w:ascii="Times New Roman" w:hAnsi="Times New Roman" w:cs="Times New Roman"/>
          <w:bCs/>
          <w:sz w:val="24"/>
          <w:szCs w:val="24"/>
        </w:rPr>
        <w:t>in the investigation of the</w:t>
      </w:r>
      <w:r w:rsidR="0026643A">
        <w:rPr>
          <w:rFonts w:ascii="Times New Roman" w:hAnsi="Times New Roman" w:cs="Times New Roman"/>
          <w:bCs/>
          <w:sz w:val="24"/>
          <w:szCs w:val="24"/>
        </w:rPr>
        <w:t>ir</w:t>
      </w:r>
      <w:r w:rsidR="005678C3">
        <w:rPr>
          <w:rFonts w:ascii="Times New Roman" w:hAnsi="Times New Roman" w:cs="Times New Roman"/>
          <w:bCs/>
          <w:sz w:val="24"/>
          <w:szCs w:val="24"/>
        </w:rPr>
        <w:t xml:space="preserve"> MoA</w:t>
      </w:r>
      <w:r w:rsidR="001E1E4E">
        <w:rPr>
          <w:rFonts w:ascii="Times New Roman" w:hAnsi="Times New Roman" w:cs="Times New Roman"/>
          <w:bCs/>
          <w:sz w:val="24"/>
          <w:szCs w:val="24"/>
        </w:rPr>
        <w:t>.</w:t>
      </w:r>
    </w:p>
    <w:p w14:paraId="436D0571" w14:textId="6DE8F841" w:rsidR="005678C3" w:rsidRDefault="00130228" w:rsidP="00722A05">
      <w:pPr>
        <w:spacing w:before="240" w:line="360" w:lineRule="auto"/>
        <w:rPr>
          <w:rFonts w:ascii="Times New Roman" w:hAnsi="Times New Roman" w:cs="Times New Roman"/>
          <w:bCs/>
          <w:sz w:val="24"/>
          <w:szCs w:val="24"/>
        </w:rPr>
      </w:pPr>
      <w:r>
        <w:rPr>
          <w:rFonts w:ascii="Times New Roman" w:hAnsi="Times New Roman" w:cs="Times New Roman"/>
          <w:bCs/>
          <w:sz w:val="24"/>
          <w:szCs w:val="24"/>
        </w:rPr>
        <w:t xml:space="preserve">Chemical stability and redox characterization were </w:t>
      </w:r>
      <w:r w:rsidR="0015467C">
        <w:rPr>
          <w:rFonts w:ascii="Times New Roman" w:hAnsi="Times New Roman" w:cs="Times New Roman"/>
          <w:bCs/>
          <w:sz w:val="24"/>
          <w:szCs w:val="24"/>
        </w:rPr>
        <w:t>performed</w:t>
      </w:r>
      <w:r w:rsidR="008032CB">
        <w:rPr>
          <w:rFonts w:ascii="Times New Roman" w:hAnsi="Times New Roman" w:cs="Times New Roman"/>
          <w:bCs/>
          <w:sz w:val="24"/>
          <w:szCs w:val="24"/>
        </w:rPr>
        <w:t xml:space="preserve"> in DMSO and acetone solution</w:t>
      </w:r>
      <w:r>
        <w:rPr>
          <w:rFonts w:ascii="Times New Roman" w:hAnsi="Times New Roman" w:cs="Times New Roman"/>
          <w:bCs/>
          <w:sz w:val="24"/>
          <w:szCs w:val="24"/>
        </w:rPr>
        <w:t>.</w:t>
      </w:r>
      <w:r w:rsidR="00F20AA5">
        <w:rPr>
          <w:rFonts w:ascii="Times New Roman" w:hAnsi="Times New Roman" w:cs="Times New Roman"/>
          <w:bCs/>
          <w:sz w:val="24"/>
          <w:szCs w:val="24"/>
        </w:rPr>
        <w:t xml:space="preserve"> </w:t>
      </w:r>
      <w:r>
        <w:rPr>
          <w:rFonts w:ascii="Times New Roman" w:hAnsi="Times New Roman" w:cs="Times New Roman"/>
          <w:bCs/>
          <w:sz w:val="24"/>
          <w:szCs w:val="24"/>
        </w:rPr>
        <w:t xml:space="preserve">In general, the iron complexes showed a higher stability </w:t>
      </w:r>
      <w:r w:rsidR="00681524">
        <w:rPr>
          <w:rFonts w:ascii="Times New Roman" w:hAnsi="Times New Roman" w:cs="Times New Roman"/>
          <w:bCs/>
          <w:sz w:val="24"/>
          <w:szCs w:val="24"/>
        </w:rPr>
        <w:t>and a richer redox aptitude which</w:t>
      </w:r>
      <w:r>
        <w:rPr>
          <w:rFonts w:ascii="Times New Roman" w:hAnsi="Times New Roman" w:cs="Times New Roman"/>
          <w:bCs/>
          <w:sz w:val="24"/>
          <w:szCs w:val="24"/>
        </w:rPr>
        <w:t xml:space="preserve"> </w:t>
      </w:r>
      <w:r w:rsidR="00DC09DE">
        <w:rPr>
          <w:rFonts w:ascii="Times New Roman" w:hAnsi="Times New Roman" w:cs="Times New Roman"/>
          <w:bCs/>
          <w:sz w:val="24"/>
          <w:szCs w:val="24"/>
        </w:rPr>
        <w:t>could be</w:t>
      </w:r>
      <w:r>
        <w:rPr>
          <w:rFonts w:ascii="Times New Roman" w:hAnsi="Times New Roman" w:cs="Times New Roman"/>
          <w:bCs/>
          <w:sz w:val="24"/>
          <w:szCs w:val="24"/>
        </w:rPr>
        <w:t xml:space="preserve"> correlated with a </w:t>
      </w:r>
      <w:r w:rsidR="00BD4F05">
        <w:rPr>
          <w:rFonts w:ascii="Times New Roman" w:hAnsi="Times New Roman" w:cs="Times New Roman"/>
          <w:bCs/>
          <w:sz w:val="24"/>
          <w:szCs w:val="24"/>
        </w:rPr>
        <w:t>higher</w:t>
      </w:r>
      <w:r>
        <w:rPr>
          <w:rFonts w:ascii="Times New Roman" w:hAnsi="Times New Roman" w:cs="Times New Roman"/>
          <w:bCs/>
          <w:sz w:val="24"/>
          <w:szCs w:val="24"/>
        </w:rPr>
        <w:t xml:space="preserve"> antiradical activity. </w:t>
      </w:r>
      <w:r w:rsidR="00681524">
        <w:rPr>
          <w:rFonts w:ascii="Times New Roman" w:hAnsi="Times New Roman" w:cs="Times New Roman"/>
          <w:bCs/>
          <w:sz w:val="24"/>
          <w:szCs w:val="24"/>
        </w:rPr>
        <w:t>Instead, when cobalt complexes</w:t>
      </w:r>
      <w:r w:rsidR="005D6B64">
        <w:rPr>
          <w:rFonts w:ascii="Times New Roman" w:hAnsi="Times New Roman" w:cs="Times New Roman"/>
          <w:bCs/>
          <w:sz w:val="24"/>
          <w:szCs w:val="24"/>
        </w:rPr>
        <w:t xml:space="preserve"> </w:t>
      </w:r>
      <w:r w:rsidR="00681524">
        <w:rPr>
          <w:rFonts w:ascii="Times New Roman" w:hAnsi="Times New Roman" w:cs="Times New Roman"/>
          <w:bCs/>
          <w:sz w:val="24"/>
          <w:szCs w:val="24"/>
        </w:rPr>
        <w:t>dissolv</w:t>
      </w:r>
      <w:r w:rsidR="00272054">
        <w:rPr>
          <w:rFonts w:ascii="Times New Roman" w:hAnsi="Times New Roman" w:cs="Times New Roman"/>
          <w:bCs/>
          <w:sz w:val="24"/>
          <w:szCs w:val="24"/>
        </w:rPr>
        <w:t>ed in the solvents, solvolysis reactions occur</w:t>
      </w:r>
      <w:r w:rsidR="00281B5B">
        <w:rPr>
          <w:rFonts w:ascii="Times New Roman" w:hAnsi="Times New Roman" w:cs="Times New Roman"/>
          <w:bCs/>
          <w:sz w:val="24"/>
          <w:szCs w:val="24"/>
        </w:rPr>
        <w:t xml:space="preserve"> </w:t>
      </w:r>
      <w:r w:rsidR="00B67859">
        <w:rPr>
          <w:rFonts w:ascii="Times New Roman" w:hAnsi="Times New Roman" w:cs="Times New Roman"/>
          <w:bCs/>
          <w:sz w:val="24"/>
          <w:szCs w:val="24"/>
        </w:rPr>
        <w:t>which lead to a</w:t>
      </w:r>
      <w:r w:rsidR="00281B5B">
        <w:rPr>
          <w:rFonts w:ascii="Times New Roman" w:hAnsi="Times New Roman" w:cs="Times New Roman"/>
          <w:bCs/>
          <w:sz w:val="24"/>
          <w:szCs w:val="24"/>
        </w:rPr>
        <w:t xml:space="preserve"> quick</w:t>
      </w:r>
      <w:r w:rsidR="00B67859">
        <w:rPr>
          <w:rFonts w:ascii="Times New Roman" w:hAnsi="Times New Roman" w:cs="Times New Roman"/>
          <w:bCs/>
          <w:sz w:val="24"/>
          <w:szCs w:val="24"/>
        </w:rPr>
        <w:t xml:space="preserve"> iodide</w:t>
      </w:r>
      <w:r w:rsidR="00281B5B">
        <w:rPr>
          <w:rFonts w:ascii="Times New Roman" w:hAnsi="Times New Roman" w:cs="Times New Roman"/>
          <w:bCs/>
          <w:sz w:val="24"/>
          <w:szCs w:val="24"/>
        </w:rPr>
        <w:t xml:space="preserve"> release</w:t>
      </w:r>
      <w:r w:rsidR="00B67859">
        <w:rPr>
          <w:rFonts w:ascii="Times New Roman" w:hAnsi="Times New Roman" w:cs="Times New Roman"/>
          <w:bCs/>
          <w:sz w:val="24"/>
          <w:szCs w:val="24"/>
        </w:rPr>
        <w:t>.</w:t>
      </w:r>
      <w:r w:rsidR="00281B5B">
        <w:rPr>
          <w:rFonts w:ascii="Times New Roman" w:hAnsi="Times New Roman" w:cs="Times New Roman"/>
          <w:bCs/>
          <w:sz w:val="24"/>
          <w:szCs w:val="24"/>
        </w:rPr>
        <w:t xml:space="preserve"> </w:t>
      </w:r>
      <w:r>
        <w:rPr>
          <w:rFonts w:ascii="Times New Roman" w:hAnsi="Times New Roman" w:cs="Times New Roman"/>
          <w:bCs/>
          <w:sz w:val="24"/>
          <w:szCs w:val="24"/>
        </w:rPr>
        <w:t xml:space="preserve">Among the </w:t>
      </w:r>
      <w:r w:rsidR="00BD4F05">
        <w:rPr>
          <w:rFonts w:ascii="Times New Roman" w:hAnsi="Times New Roman" w:cs="Times New Roman"/>
          <w:bCs/>
          <w:sz w:val="24"/>
          <w:szCs w:val="24"/>
        </w:rPr>
        <w:t xml:space="preserve">cobalt </w:t>
      </w:r>
      <w:r>
        <w:rPr>
          <w:rFonts w:ascii="Times New Roman" w:hAnsi="Times New Roman" w:cs="Times New Roman"/>
          <w:bCs/>
          <w:sz w:val="24"/>
          <w:szCs w:val="24"/>
        </w:rPr>
        <w:t>derivatives</w:t>
      </w:r>
      <w:r w:rsidR="00D135D5">
        <w:rPr>
          <w:rFonts w:ascii="Times New Roman" w:hAnsi="Times New Roman" w:cs="Times New Roman"/>
          <w:bCs/>
          <w:sz w:val="24"/>
          <w:szCs w:val="24"/>
        </w:rPr>
        <w:t>,</w:t>
      </w:r>
      <w:r w:rsidRPr="003048C0">
        <w:rPr>
          <w:rFonts w:ascii="Times New Roman" w:hAnsi="Times New Roman" w:cs="Times New Roman"/>
          <w:bCs/>
          <w:sz w:val="24"/>
          <w:szCs w:val="24"/>
        </w:rPr>
        <w:t xml:space="preserve"> </w:t>
      </w:r>
      <w:r w:rsidR="003048C0" w:rsidRPr="003048C0">
        <w:rPr>
          <w:rFonts w:ascii="Times New Roman" w:hAnsi="Times New Roman" w:cs="Times New Roman"/>
          <w:bCs/>
          <w:sz w:val="24"/>
          <w:szCs w:val="24"/>
        </w:rPr>
        <w:t>[Cb</w:t>
      </w:r>
      <w:r w:rsidR="003048C0">
        <w:rPr>
          <w:rFonts w:ascii="Times New Roman" w:hAnsi="Times New Roman" w:cs="Times New Roman"/>
          <w:bCs/>
          <w:sz w:val="24"/>
          <w:szCs w:val="24"/>
        </w:rPr>
        <w:t>*</w:t>
      </w:r>
      <w:r w:rsidR="003048C0" w:rsidRPr="003048C0">
        <w:rPr>
          <w:rFonts w:ascii="Times New Roman" w:hAnsi="Times New Roman" w:cs="Times New Roman"/>
          <w:bCs/>
          <w:sz w:val="24"/>
          <w:szCs w:val="24"/>
        </w:rPr>
        <w:t>Co(CO)</w:t>
      </w:r>
      <w:r w:rsidR="003048C0" w:rsidRPr="003048C0">
        <w:rPr>
          <w:rFonts w:ascii="Times New Roman" w:hAnsi="Times New Roman" w:cs="Times New Roman"/>
          <w:bCs/>
          <w:sz w:val="24"/>
          <w:szCs w:val="24"/>
          <w:vertAlign w:val="subscript"/>
        </w:rPr>
        <w:t>2</w:t>
      </w:r>
      <w:r w:rsidR="003048C0" w:rsidRPr="003048C0">
        <w:rPr>
          <w:rFonts w:ascii="Times New Roman" w:hAnsi="Times New Roman" w:cs="Times New Roman"/>
          <w:bCs/>
          <w:sz w:val="24"/>
          <w:szCs w:val="24"/>
        </w:rPr>
        <w:t>I]</w:t>
      </w:r>
      <w:r w:rsidR="003048C0">
        <w:rPr>
          <w:rFonts w:ascii="Times New Roman" w:hAnsi="Times New Roman" w:cs="Times New Roman"/>
          <w:bCs/>
          <w:sz w:val="24"/>
          <w:szCs w:val="24"/>
        </w:rPr>
        <w:t xml:space="preserve"> </w:t>
      </w:r>
      <w:r w:rsidR="00D135D5">
        <w:rPr>
          <w:rFonts w:ascii="Times New Roman" w:hAnsi="Times New Roman" w:cs="Times New Roman"/>
          <w:bCs/>
          <w:sz w:val="24"/>
          <w:szCs w:val="24"/>
        </w:rPr>
        <w:t>containing</w:t>
      </w:r>
      <w:r w:rsidR="003048C0">
        <w:rPr>
          <w:rFonts w:ascii="Times New Roman" w:hAnsi="Times New Roman" w:cs="Times New Roman"/>
          <w:bCs/>
          <w:sz w:val="24"/>
          <w:szCs w:val="24"/>
        </w:rPr>
        <w:t xml:space="preserve"> the </w:t>
      </w:r>
      <w:r w:rsidR="00B356E7">
        <w:rPr>
          <w:rFonts w:ascii="Times New Roman" w:hAnsi="Times New Roman" w:cs="Times New Roman"/>
          <w:bCs/>
          <w:sz w:val="24"/>
          <w:szCs w:val="24"/>
        </w:rPr>
        <w:t xml:space="preserve">CpFe isolobal </w:t>
      </w:r>
      <w:r w:rsidR="003048C0">
        <w:rPr>
          <w:rFonts w:ascii="Times New Roman" w:hAnsi="Times New Roman" w:cs="Times New Roman"/>
          <w:bCs/>
          <w:sz w:val="24"/>
          <w:szCs w:val="24"/>
        </w:rPr>
        <w:t>fragment Cb</w:t>
      </w:r>
      <w:r w:rsidR="00D135D5">
        <w:rPr>
          <w:rFonts w:ascii="Times New Roman" w:hAnsi="Times New Roman" w:cs="Times New Roman"/>
          <w:bCs/>
          <w:sz w:val="24"/>
          <w:szCs w:val="24"/>
        </w:rPr>
        <w:t>*</w:t>
      </w:r>
      <w:r w:rsidR="003048C0">
        <w:rPr>
          <w:rFonts w:ascii="Times New Roman" w:hAnsi="Times New Roman" w:cs="Times New Roman"/>
          <w:bCs/>
          <w:sz w:val="24"/>
          <w:szCs w:val="24"/>
        </w:rPr>
        <w:t>Co</w:t>
      </w:r>
      <w:r w:rsidR="00B356E7">
        <w:rPr>
          <w:rFonts w:ascii="Times New Roman" w:hAnsi="Times New Roman" w:cs="Times New Roman"/>
          <w:bCs/>
          <w:sz w:val="24"/>
          <w:szCs w:val="24"/>
        </w:rPr>
        <w:t xml:space="preserve">, </w:t>
      </w:r>
      <w:r w:rsidR="003048C0">
        <w:rPr>
          <w:rFonts w:ascii="Times New Roman" w:hAnsi="Times New Roman" w:cs="Times New Roman"/>
          <w:bCs/>
          <w:sz w:val="24"/>
          <w:szCs w:val="24"/>
        </w:rPr>
        <w:t>showed intermediate properties between iron- and cobalt-cyclopentadienyl half sandwich complexes</w:t>
      </w:r>
      <w:r w:rsidR="002B51E6">
        <w:rPr>
          <w:rFonts w:ascii="Times New Roman" w:hAnsi="Times New Roman" w:cs="Times New Roman"/>
          <w:bCs/>
          <w:sz w:val="24"/>
          <w:szCs w:val="24"/>
        </w:rPr>
        <w:t xml:space="preserve"> and</w:t>
      </w:r>
      <w:r w:rsidR="00B67859">
        <w:rPr>
          <w:rFonts w:ascii="Times New Roman" w:hAnsi="Times New Roman" w:cs="Times New Roman"/>
          <w:bCs/>
          <w:sz w:val="24"/>
          <w:szCs w:val="24"/>
        </w:rPr>
        <w:t xml:space="preserve"> therefore, it</w:t>
      </w:r>
      <w:r w:rsidR="002B51E6">
        <w:rPr>
          <w:rFonts w:ascii="Times New Roman" w:hAnsi="Times New Roman" w:cs="Times New Roman"/>
          <w:bCs/>
          <w:sz w:val="24"/>
          <w:szCs w:val="24"/>
        </w:rPr>
        <w:t xml:space="preserve"> deserve</w:t>
      </w:r>
      <w:r w:rsidR="00B67859">
        <w:rPr>
          <w:rFonts w:ascii="Times New Roman" w:hAnsi="Times New Roman" w:cs="Times New Roman"/>
          <w:bCs/>
          <w:sz w:val="24"/>
          <w:szCs w:val="24"/>
        </w:rPr>
        <w:t>s</w:t>
      </w:r>
      <w:r w:rsidR="002B51E6">
        <w:rPr>
          <w:rFonts w:ascii="Times New Roman" w:hAnsi="Times New Roman" w:cs="Times New Roman"/>
          <w:bCs/>
          <w:sz w:val="24"/>
          <w:szCs w:val="24"/>
        </w:rPr>
        <w:t xml:space="preserve"> </w:t>
      </w:r>
      <w:r w:rsidR="00B67859">
        <w:rPr>
          <w:rFonts w:ascii="Times New Roman" w:hAnsi="Times New Roman" w:cs="Times New Roman"/>
          <w:bCs/>
          <w:sz w:val="24"/>
          <w:szCs w:val="24"/>
        </w:rPr>
        <w:t xml:space="preserve">further </w:t>
      </w:r>
      <w:r w:rsidR="002B51E6">
        <w:rPr>
          <w:rFonts w:ascii="Times New Roman" w:hAnsi="Times New Roman" w:cs="Times New Roman"/>
          <w:bCs/>
          <w:sz w:val="24"/>
          <w:szCs w:val="24"/>
        </w:rPr>
        <w:t>consideration.</w:t>
      </w:r>
    </w:p>
    <w:p w14:paraId="34C78D5E" w14:textId="2A54EFC0" w:rsidR="00590052" w:rsidRPr="006364EA" w:rsidRDefault="005678C3" w:rsidP="00590052">
      <w:pPr>
        <w:spacing w:line="360" w:lineRule="auto"/>
        <w:rPr>
          <w:rFonts w:ascii="Times New Roman" w:hAnsi="Times New Roman" w:cs="Times New Roman"/>
          <w:color w:val="7030A0"/>
          <w:sz w:val="24"/>
          <w:szCs w:val="24"/>
        </w:rPr>
      </w:pPr>
      <w:r w:rsidRPr="00536214">
        <w:rPr>
          <w:rFonts w:ascii="Times New Roman" w:hAnsi="Times New Roman" w:cs="Times New Roman"/>
          <w:bCs/>
          <w:strike/>
          <w:sz w:val="24"/>
          <w:szCs w:val="24"/>
        </w:rPr>
        <w:t>Besides</w:t>
      </w:r>
      <w:r w:rsidR="009D6532" w:rsidRPr="00536214">
        <w:rPr>
          <w:rFonts w:ascii="Times New Roman" w:hAnsi="Times New Roman" w:cs="Times New Roman"/>
          <w:bCs/>
          <w:strike/>
          <w:sz w:val="24"/>
          <w:szCs w:val="24"/>
        </w:rPr>
        <w:t xml:space="preserve">, </w:t>
      </w:r>
      <w:r w:rsidR="00837574" w:rsidRPr="00536214">
        <w:rPr>
          <w:rFonts w:ascii="Times New Roman" w:hAnsi="Times New Roman" w:cs="Times New Roman"/>
          <w:bCs/>
          <w:strike/>
          <w:sz w:val="24"/>
          <w:szCs w:val="24"/>
        </w:rPr>
        <w:t xml:space="preserve">it is possible to speculate </w:t>
      </w:r>
      <w:r w:rsidR="009D6532" w:rsidRPr="00536214">
        <w:rPr>
          <w:rFonts w:ascii="Times New Roman" w:hAnsi="Times New Roman" w:cs="Times New Roman"/>
          <w:bCs/>
          <w:strike/>
          <w:sz w:val="24"/>
          <w:szCs w:val="24"/>
        </w:rPr>
        <w:t>that</w:t>
      </w:r>
      <w:r w:rsidR="00DD029D" w:rsidRPr="00536214">
        <w:rPr>
          <w:rFonts w:ascii="Times New Roman" w:hAnsi="Times New Roman" w:cs="Times New Roman"/>
          <w:bCs/>
          <w:strike/>
          <w:sz w:val="24"/>
          <w:szCs w:val="24"/>
        </w:rPr>
        <w:t xml:space="preserve"> </w:t>
      </w:r>
      <w:r w:rsidR="00B152F6" w:rsidRPr="00536214">
        <w:rPr>
          <w:rFonts w:ascii="Times New Roman" w:hAnsi="Times New Roman" w:cs="Times New Roman"/>
          <w:bCs/>
          <w:strike/>
          <w:sz w:val="24"/>
          <w:szCs w:val="24"/>
        </w:rPr>
        <w:t xml:space="preserve">the antifungal activity </w:t>
      </w:r>
      <w:r w:rsidR="00A87A25" w:rsidRPr="00536214">
        <w:rPr>
          <w:rFonts w:ascii="Times New Roman" w:hAnsi="Times New Roman" w:cs="Times New Roman"/>
          <w:bCs/>
          <w:strike/>
          <w:sz w:val="24"/>
          <w:szCs w:val="24"/>
        </w:rPr>
        <w:t xml:space="preserve">reported for this group </w:t>
      </w:r>
      <w:r w:rsidR="00996E2E" w:rsidRPr="00536214">
        <w:rPr>
          <w:rFonts w:ascii="Times New Roman" w:hAnsi="Times New Roman" w:cs="Times New Roman"/>
          <w:bCs/>
          <w:strike/>
          <w:sz w:val="24"/>
          <w:szCs w:val="24"/>
        </w:rPr>
        <w:t>of</w:t>
      </w:r>
      <w:r w:rsidR="00A87A25" w:rsidRPr="00536214">
        <w:rPr>
          <w:rFonts w:ascii="Times New Roman" w:hAnsi="Times New Roman" w:cs="Times New Roman"/>
          <w:bCs/>
          <w:strike/>
          <w:sz w:val="24"/>
          <w:szCs w:val="24"/>
        </w:rPr>
        <w:t xml:space="preserve"> complexes </w:t>
      </w:r>
      <w:r w:rsidR="00B152F6" w:rsidRPr="00536214">
        <w:rPr>
          <w:rFonts w:ascii="Times New Roman" w:hAnsi="Times New Roman" w:cs="Times New Roman"/>
          <w:bCs/>
          <w:strike/>
          <w:sz w:val="24"/>
          <w:szCs w:val="24"/>
        </w:rPr>
        <w:t xml:space="preserve">could be </w:t>
      </w:r>
      <w:r w:rsidR="00996E2E" w:rsidRPr="00536214">
        <w:rPr>
          <w:rFonts w:ascii="Times New Roman" w:hAnsi="Times New Roman" w:cs="Times New Roman"/>
          <w:bCs/>
          <w:strike/>
          <w:sz w:val="24"/>
          <w:szCs w:val="24"/>
        </w:rPr>
        <w:t>due to</w:t>
      </w:r>
      <w:r w:rsidR="008032CB" w:rsidRPr="00536214">
        <w:rPr>
          <w:rFonts w:ascii="Times New Roman" w:hAnsi="Times New Roman" w:cs="Times New Roman"/>
          <w:bCs/>
          <w:strike/>
          <w:sz w:val="24"/>
          <w:szCs w:val="24"/>
        </w:rPr>
        <w:t xml:space="preserve"> the </w:t>
      </w:r>
      <w:r w:rsidR="008032CB" w:rsidRPr="00536214">
        <w:rPr>
          <w:rFonts w:ascii="Times New Roman" w:hAnsi="Times New Roman" w:cs="Times New Roman"/>
          <w:bCs/>
          <w:i/>
          <w:iCs/>
          <w:strike/>
          <w:sz w:val="24"/>
          <w:szCs w:val="24"/>
        </w:rPr>
        <w:t>easy</w:t>
      </w:r>
      <w:r w:rsidR="00B152F6" w:rsidRPr="00536214">
        <w:rPr>
          <w:rFonts w:ascii="Times New Roman" w:hAnsi="Times New Roman" w:cs="Times New Roman"/>
          <w:bCs/>
          <w:strike/>
          <w:sz w:val="24"/>
          <w:szCs w:val="24"/>
        </w:rPr>
        <w:t xml:space="preserve"> iodide ion </w:t>
      </w:r>
      <w:r w:rsidR="00996E2E" w:rsidRPr="00536214">
        <w:rPr>
          <w:rFonts w:ascii="Times New Roman" w:hAnsi="Times New Roman" w:cs="Times New Roman"/>
          <w:bCs/>
          <w:strike/>
          <w:sz w:val="24"/>
          <w:szCs w:val="24"/>
        </w:rPr>
        <w:t xml:space="preserve">removal from the complex </w:t>
      </w:r>
      <w:r w:rsidR="00B152F6" w:rsidRPr="00536214">
        <w:rPr>
          <w:rFonts w:ascii="Times New Roman" w:hAnsi="Times New Roman" w:cs="Times New Roman"/>
          <w:bCs/>
          <w:strike/>
          <w:sz w:val="24"/>
          <w:szCs w:val="24"/>
        </w:rPr>
        <w:t xml:space="preserve">and </w:t>
      </w:r>
      <w:r w:rsidR="00996E2E" w:rsidRPr="00536214">
        <w:rPr>
          <w:rFonts w:ascii="Times New Roman" w:hAnsi="Times New Roman" w:cs="Times New Roman"/>
          <w:bCs/>
          <w:strike/>
          <w:sz w:val="24"/>
          <w:szCs w:val="24"/>
        </w:rPr>
        <w:t xml:space="preserve">the consequent </w:t>
      </w:r>
      <w:r w:rsidR="00B152F6" w:rsidRPr="00536214">
        <w:rPr>
          <w:rFonts w:ascii="Times New Roman" w:hAnsi="Times New Roman" w:cs="Times New Roman"/>
          <w:bCs/>
          <w:strike/>
          <w:sz w:val="24"/>
          <w:szCs w:val="24"/>
        </w:rPr>
        <w:t>generation of</w:t>
      </w:r>
      <w:r w:rsidR="00027CCE" w:rsidRPr="00536214">
        <w:rPr>
          <w:rFonts w:ascii="Times New Roman" w:hAnsi="Times New Roman" w:cs="Times New Roman"/>
          <w:bCs/>
          <w:strike/>
          <w:sz w:val="24"/>
          <w:szCs w:val="24"/>
        </w:rPr>
        <w:t xml:space="preserve"> organometallic fragments</w:t>
      </w:r>
      <w:r w:rsidR="00B152F6" w:rsidRPr="008A3761">
        <w:rPr>
          <w:rFonts w:ascii="Times New Roman" w:hAnsi="Times New Roman" w:cs="Times New Roman"/>
          <w:bCs/>
          <w:strike/>
          <w:sz w:val="24"/>
          <w:szCs w:val="24"/>
        </w:rPr>
        <w:t>.</w:t>
      </w:r>
      <w:r w:rsidR="00027CCE" w:rsidRPr="008A3761">
        <w:rPr>
          <w:rFonts w:ascii="Times New Roman" w:hAnsi="Times New Roman" w:cs="Times New Roman"/>
          <w:bCs/>
          <w:strike/>
          <w:sz w:val="24"/>
          <w:szCs w:val="24"/>
        </w:rPr>
        <w:t xml:space="preserve"> </w:t>
      </w:r>
      <w:r w:rsidR="00996E2E" w:rsidRPr="008A3761">
        <w:rPr>
          <w:rFonts w:ascii="Times New Roman" w:hAnsi="Times New Roman" w:cs="Times New Roman"/>
          <w:bCs/>
          <w:strike/>
          <w:sz w:val="24"/>
          <w:szCs w:val="24"/>
        </w:rPr>
        <w:t>These resulting</w:t>
      </w:r>
      <w:r w:rsidR="00B152F6" w:rsidRPr="008A3761">
        <w:rPr>
          <w:rFonts w:ascii="Times New Roman" w:hAnsi="Times New Roman" w:cs="Times New Roman"/>
          <w:bCs/>
          <w:strike/>
          <w:sz w:val="24"/>
          <w:szCs w:val="24"/>
        </w:rPr>
        <w:t xml:space="preserve"> </w:t>
      </w:r>
      <w:r w:rsidR="00996E2E" w:rsidRPr="008A3761">
        <w:rPr>
          <w:rFonts w:ascii="Times New Roman" w:hAnsi="Times New Roman" w:cs="Times New Roman"/>
          <w:bCs/>
          <w:strike/>
          <w:sz w:val="24"/>
          <w:szCs w:val="24"/>
        </w:rPr>
        <w:t>organometallic</w:t>
      </w:r>
      <w:r w:rsidR="00B152F6" w:rsidRPr="008A3761">
        <w:rPr>
          <w:rFonts w:ascii="Times New Roman" w:hAnsi="Times New Roman" w:cs="Times New Roman"/>
          <w:bCs/>
          <w:strike/>
          <w:sz w:val="24"/>
          <w:szCs w:val="24"/>
        </w:rPr>
        <w:t xml:space="preserve"> complexes are</w:t>
      </w:r>
      <w:r w:rsidR="00027CCE" w:rsidRPr="008A3761">
        <w:rPr>
          <w:rFonts w:ascii="Times New Roman" w:hAnsi="Times New Roman" w:cs="Times New Roman"/>
          <w:bCs/>
          <w:strike/>
          <w:sz w:val="24"/>
          <w:szCs w:val="24"/>
        </w:rPr>
        <w:t xml:space="preserve"> </w:t>
      </w:r>
      <w:r w:rsidR="008032CB" w:rsidRPr="008A3761">
        <w:rPr>
          <w:rFonts w:ascii="Times New Roman" w:hAnsi="Times New Roman" w:cs="Times New Roman"/>
          <w:bCs/>
          <w:strike/>
          <w:sz w:val="24"/>
          <w:szCs w:val="24"/>
        </w:rPr>
        <w:t>very reactive species</w:t>
      </w:r>
      <w:r w:rsidR="008A3761">
        <w:rPr>
          <w:rFonts w:ascii="Times New Roman" w:hAnsi="Times New Roman" w:cs="Times New Roman"/>
          <w:bCs/>
          <w:sz w:val="24"/>
          <w:szCs w:val="24"/>
        </w:rPr>
        <w:t xml:space="preserve"> </w:t>
      </w:r>
      <w:commentRangeStart w:id="10"/>
      <w:r w:rsidR="00536214" w:rsidRPr="00536214">
        <w:rPr>
          <w:rFonts w:ascii="Times New Roman" w:hAnsi="Times New Roman" w:cs="Times New Roman"/>
          <w:bCs/>
          <w:color w:val="7030A0"/>
          <w:sz w:val="24"/>
          <w:szCs w:val="24"/>
        </w:rPr>
        <w:t xml:space="preserve">Furthermore, it is conceivable that the observed antifungal activity of this class of complexes originates from the </w:t>
      </w:r>
      <w:r w:rsidR="00863C13">
        <w:rPr>
          <w:rFonts w:ascii="Times New Roman" w:hAnsi="Times New Roman" w:cs="Times New Roman"/>
          <w:bCs/>
          <w:color w:val="7030A0"/>
          <w:sz w:val="24"/>
          <w:szCs w:val="24"/>
        </w:rPr>
        <w:t>easy</w:t>
      </w:r>
      <w:r w:rsidR="00536214" w:rsidRPr="00536214">
        <w:rPr>
          <w:rFonts w:ascii="Times New Roman" w:hAnsi="Times New Roman" w:cs="Times New Roman"/>
          <w:bCs/>
          <w:color w:val="7030A0"/>
          <w:sz w:val="24"/>
          <w:szCs w:val="24"/>
        </w:rPr>
        <w:t xml:space="preserve"> removal of iodide ions and </w:t>
      </w:r>
      <w:r w:rsidR="00520ED3">
        <w:rPr>
          <w:rFonts w:ascii="Times New Roman" w:hAnsi="Times New Roman" w:cs="Times New Roman"/>
          <w:bCs/>
          <w:color w:val="7030A0"/>
          <w:sz w:val="24"/>
          <w:szCs w:val="24"/>
        </w:rPr>
        <w:t xml:space="preserve">the </w:t>
      </w:r>
      <w:r w:rsidR="00536214" w:rsidRPr="00536214">
        <w:rPr>
          <w:rFonts w:ascii="Times New Roman" w:hAnsi="Times New Roman" w:cs="Times New Roman"/>
          <w:bCs/>
          <w:color w:val="7030A0"/>
          <w:sz w:val="24"/>
          <w:szCs w:val="24"/>
        </w:rPr>
        <w:t>consequent formation of organometallic fragments</w:t>
      </w:r>
      <w:r w:rsidR="00520ED3">
        <w:rPr>
          <w:rFonts w:ascii="Times New Roman" w:hAnsi="Times New Roman" w:cs="Times New Roman"/>
          <w:bCs/>
          <w:color w:val="7030A0"/>
          <w:sz w:val="24"/>
          <w:szCs w:val="24"/>
        </w:rPr>
        <w:t>,</w:t>
      </w:r>
      <w:r w:rsidR="00536214" w:rsidRPr="00536214">
        <w:rPr>
          <w:rFonts w:ascii="Times New Roman" w:hAnsi="Times New Roman" w:cs="Times New Roman"/>
          <w:bCs/>
          <w:color w:val="7030A0"/>
          <w:sz w:val="24"/>
          <w:szCs w:val="24"/>
        </w:rPr>
        <w:t xml:space="preserve"> that may</w:t>
      </w:r>
      <w:r w:rsidR="00520ED3">
        <w:rPr>
          <w:rFonts w:ascii="Times New Roman" w:hAnsi="Times New Roman" w:cs="Times New Roman"/>
          <w:bCs/>
          <w:color w:val="7030A0"/>
          <w:sz w:val="24"/>
          <w:szCs w:val="24"/>
        </w:rPr>
        <w:t xml:space="preserve"> be</w:t>
      </w:r>
      <w:r w:rsidR="00536214" w:rsidRPr="00536214">
        <w:rPr>
          <w:rFonts w:ascii="Times New Roman" w:hAnsi="Times New Roman" w:cs="Times New Roman"/>
          <w:bCs/>
          <w:color w:val="7030A0"/>
          <w:sz w:val="24"/>
          <w:szCs w:val="24"/>
        </w:rPr>
        <w:t xml:space="preserve"> </w:t>
      </w:r>
      <w:r w:rsidR="00520ED3">
        <w:rPr>
          <w:rFonts w:ascii="Times New Roman" w:hAnsi="Times New Roman" w:cs="Times New Roman"/>
          <w:bCs/>
          <w:color w:val="7030A0"/>
          <w:sz w:val="24"/>
          <w:szCs w:val="24"/>
        </w:rPr>
        <w:t xml:space="preserve">the units </w:t>
      </w:r>
      <w:r w:rsidR="00536214" w:rsidRPr="00536214">
        <w:rPr>
          <w:rFonts w:ascii="Times New Roman" w:hAnsi="Times New Roman" w:cs="Times New Roman"/>
          <w:bCs/>
          <w:color w:val="7030A0"/>
          <w:sz w:val="24"/>
          <w:szCs w:val="24"/>
        </w:rPr>
        <w:t>possess</w:t>
      </w:r>
      <w:r w:rsidR="00520ED3">
        <w:rPr>
          <w:rFonts w:ascii="Times New Roman" w:hAnsi="Times New Roman" w:cs="Times New Roman"/>
          <w:bCs/>
          <w:color w:val="7030A0"/>
          <w:sz w:val="24"/>
          <w:szCs w:val="24"/>
        </w:rPr>
        <w:t>ing the observed</w:t>
      </w:r>
      <w:r w:rsidR="00536214" w:rsidRPr="00536214">
        <w:rPr>
          <w:rFonts w:ascii="Times New Roman" w:hAnsi="Times New Roman" w:cs="Times New Roman"/>
          <w:bCs/>
          <w:color w:val="7030A0"/>
          <w:sz w:val="24"/>
          <w:szCs w:val="24"/>
        </w:rPr>
        <w:t xml:space="preserve"> antifungal proper</w:t>
      </w:r>
      <w:r w:rsidR="00520ED3">
        <w:rPr>
          <w:rFonts w:ascii="Times New Roman" w:hAnsi="Times New Roman" w:cs="Times New Roman"/>
          <w:bCs/>
          <w:color w:val="7030A0"/>
          <w:sz w:val="24"/>
          <w:szCs w:val="24"/>
        </w:rPr>
        <w:t>ty</w:t>
      </w:r>
      <w:r w:rsidR="00536214" w:rsidRPr="00536214">
        <w:rPr>
          <w:rFonts w:ascii="Times New Roman" w:hAnsi="Times New Roman" w:cs="Times New Roman"/>
          <w:bCs/>
          <w:sz w:val="24"/>
          <w:szCs w:val="24"/>
        </w:rPr>
        <w:t>.</w:t>
      </w:r>
      <w:r w:rsidR="00863C13">
        <w:rPr>
          <w:rFonts w:ascii="Times New Roman" w:hAnsi="Times New Roman" w:cs="Times New Roman"/>
          <w:bCs/>
          <w:sz w:val="24"/>
          <w:szCs w:val="24"/>
        </w:rPr>
        <w:t xml:space="preserve"> </w:t>
      </w:r>
      <w:r w:rsidR="00863C13">
        <w:rPr>
          <w:rFonts w:ascii="Times New Roman" w:hAnsi="Times New Roman" w:cs="Times New Roman"/>
          <w:color w:val="7030A0"/>
          <w:sz w:val="24"/>
          <w:szCs w:val="24"/>
          <w:lang w:val="en-GB"/>
        </w:rPr>
        <w:t xml:space="preserve">Indeed, as confirmed by multiple studies, </w:t>
      </w:r>
      <w:r w:rsidR="00863C13" w:rsidRPr="00512D84">
        <w:rPr>
          <w:rFonts w:ascii="Times New Roman" w:hAnsi="Times New Roman" w:cs="Times New Roman"/>
          <w:color w:val="7030A0"/>
          <w:sz w:val="24"/>
          <w:szCs w:val="24"/>
          <w:lang w:val="en-GB"/>
        </w:rPr>
        <w:t>[]</w:t>
      </w:r>
      <w:r w:rsidR="00863C13">
        <w:rPr>
          <w:rFonts w:ascii="Times New Roman" w:hAnsi="Times New Roman" w:cs="Times New Roman"/>
          <w:color w:val="7030A0"/>
          <w:sz w:val="24"/>
          <w:szCs w:val="24"/>
          <w:lang w:val="en-GB"/>
        </w:rPr>
        <w:t xml:space="preserve"> </w:t>
      </w:r>
      <w:r w:rsidR="00863C13" w:rsidRPr="00590052">
        <w:rPr>
          <w:rFonts w:ascii="Times New Roman" w:hAnsi="Times New Roman" w:cs="Times New Roman"/>
          <w:color w:val="7030A0"/>
          <w:sz w:val="24"/>
          <w:szCs w:val="24"/>
          <w:lang w:val="en-GB"/>
        </w:rPr>
        <w:t xml:space="preserve">organometallic complexes could be involved in redox reactions with generation of reactive free radicals (i.e. reactive oxygen species or reactive nitrogen species) </w:t>
      </w:r>
      <w:r w:rsidR="00863C13">
        <w:rPr>
          <w:rFonts w:ascii="Times New Roman" w:hAnsi="Times New Roman" w:cs="Times New Roman"/>
          <w:color w:val="7030A0"/>
          <w:sz w:val="24"/>
          <w:szCs w:val="24"/>
          <w:lang w:val="en-GB"/>
        </w:rPr>
        <w:t>that lead biological systems to oxidative stress.</w:t>
      </w:r>
      <w:r w:rsidR="00863C13" w:rsidRPr="00590052">
        <w:rPr>
          <w:rFonts w:ascii="Times New Roman" w:hAnsi="Times New Roman" w:cs="Times New Roman"/>
          <w:color w:val="7030A0"/>
          <w:sz w:val="24"/>
          <w:szCs w:val="24"/>
          <w:lang w:val="en-GB"/>
        </w:rPr>
        <w:t xml:space="preserve"> </w:t>
      </w:r>
      <w:r w:rsidR="008A3761" w:rsidRPr="00536214">
        <w:rPr>
          <w:rFonts w:ascii="Times New Roman" w:hAnsi="Times New Roman" w:cs="Times New Roman"/>
          <w:bCs/>
          <w:color w:val="7030A0"/>
          <w:sz w:val="24"/>
          <w:szCs w:val="24"/>
        </w:rPr>
        <w:t xml:space="preserve"> </w:t>
      </w:r>
      <w:r w:rsidR="00863C13">
        <w:rPr>
          <w:rFonts w:ascii="Times New Roman" w:hAnsi="Times New Roman" w:cs="Times New Roman"/>
          <w:bCs/>
          <w:color w:val="7030A0"/>
          <w:sz w:val="24"/>
          <w:szCs w:val="24"/>
        </w:rPr>
        <w:t xml:space="preserve">Furthermore, </w:t>
      </w:r>
      <w:r w:rsidR="00520ED3">
        <w:rPr>
          <w:rFonts w:ascii="Times New Roman" w:hAnsi="Times New Roman" w:cs="Times New Roman"/>
          <w:bCs/>
          <w:color w:val="7030A0"/>
          <w:sz w:val="24"/>
          <w:szCs w:val="24"/>
        </w:rPr>
        <w:t>other</w:t>
      </w:r>
      <w:r w:rsidR="00536214" w:rsidRPr="00536214">
        <w:rPr>
          <w:rFonts w:ascii="Times New Roman" w:hAnsi="Times New Roman" w:cs="Times New Roman"/>
          <w:bCs/>
          <w:color w:val="7030A0"/>
          <w:sz w:val="24"/>
          <w:szCs w:val="24"/>
        </w:rPr>
        <w:t xml:space="preserve"> </w:t>
      </w:r>
      <w:r w:rsidR="00590052" w:rsidRPr="00590052">
        <w:rPr>
          <w:rFonts w:ascii="Times New Roman" w:hAnsi="Times New Roman" w:cs="Times New Roman"/>
          <w:color w:val="7030A0"/>
          <w:sz w:val="24"/>
          <w:szCs w:val="24"/>
          <w:lang w:val="en-GB"/>
        </w:rPr>
        <w:t>organometallic complexes</w:t>
      </w:r>
      <w:r w:rsidR="00520ED3">
        <w:rPr>
          <w:rFonts w:ascii="Times New Roman" w:hAnsi="Times New Roman" w:cs="Times New Roman"/>
          <w:color w:val="7030A0"/>
          <w:sz w:val="24"/>
          <w:szCs w:val="24"/>
          <w:lang w:val="en-GB"/>
        </w:rPr>
        <w:t>,</w:t>
      </w:r>
      <w:r w:rsidR="00590052" w:rsidRPr="00590052">
        <w:rPr>
          <w:rFonts w:ascii="Times New Roman" w:hAnsi="Times New Roman" w:cs="Times New Roman"/>
          <w:color w:val="7030A0"/>
          <w:sz w:val="24"/>
          <w:szCs w:val="24"/>
          <w:lang w:val="en-GB"/>
        </w:rPr>
        <w:t xml:space="preserve"> with </w:t>
      </w:r>
      <w:r w:rsidR="00520ED3">
        <w:rPr>
          <w:rFonts w:ascii="Times New Roman" w:hAnsi="Times New Roman" w:cs="Times New Roman"/>
          <w:color w:val="7030A0"/>
          <w:sz w:val="24"/>
          <w:szCs w:val="24"/>
          <w:lang w:val="en-GB"/>
        </w:rPr>
        <w:t>different</w:t>
      </w:r>
      <w:r w:rsidR="00590052" w:rsidRPr="00590052">
        <w:rPr>
          <w:rFonts w:ascii="Times New Roman" w:hAnsi="Times New Roman" w:cs="Times New Roman"/>
          <w:color w:val="7030A0"/>
          <w:sz w:val="24"/>
          <w:szCs w:val="24"/>
          <w:lang w:val="en-GB"/>
        </w:rPr>
        <w:t xml:space="preserve"> </w:t>
      </w:r>
      <w:r w:rsidR="008A3761">
        <w:rPr>
          <w:rFonts w:ascii="Times New Roman" w:hAnsi="Times New Roman" w:cs="Times New Roman"/>
          <w:color w:val="7030A0"/>
          <w:sz w:val="24"/>
          <w:szCs w:val="24"/>
          <w:lang w:val="en-GB"/>
        </w:rPr>
        <w:t>metal</w:t>
      </w:r>
      <w:r w:rsidR="00590052" w:rsidRPr="00590052">
        <w:rPr>
          <w:rFonts w:ascii="Times New Roman" w:hAnsi="Times New Roman" w:cs="Times New Roman"/>
          <w:color w:val="7030A0"/>
          <w:sz w:val="24"/>
          <w:szCs w:val="24"/>
          <w:lang w:val="en-GB"/>
        </w:rPr>
        <w:t>-halide bonds</w:t>
      </w:r>
      <w:r w:rsidR="00863C13">
        <w:rPr>
          <w:rFonts w:ascii="Times New Roman" w:hAnsi="Times New Roman" w:cs="Times New Roman"/>
          <w:color w:val="7030A0"/>
          <w:sz w:val="24"/>
          <w:szCs w:val="24"/>
          <w:lang w:val="en-GB"/>
        </w:rPr>
        <w:t xml:space="preserve"> (different from iodide)</w:t>
      </w:r>
      <w:r w:rsidR="00520ED3">
        <w:rPr>
          <w:rFonts w:ascii="Times New Roman" w:hAnsi="Times New Roman" w:cs="Times New Roman"/>
          <w:color w:val="7030A0"/>
          <w:sz w:val="24"/>
          <w:szCs w:val="24"/>
          <w:lang w:val="en-GB"/>
        </w:rPr>
        <w:t xml:space="preserve">, </w:t>
      </w:r>
      <w:r w:rsidR="00512D84">
        <w:rPr>
          <w:rFonts w:ascii="Times New Roman" w:hAnsi="Times New Roman" w:cs="Times New Roman"/>
          <w:color w:val="7030A0"/>
          <w:sz w:val="24"/>
          <w:szCs w:val="24"/>
          <w:lang w:val="en-GB"/>
        </w:rPr>
        <w:t xml:space="preserve">lack any antifungal </w:t>
      </w:r>
      <w:r w:rsidR="00590052" w:rsidRPr="00590052">
        <w:rPr>
          <w:rFonts w:ascii="Times New Roman" w:hAnsi="Times New Roman" w:cs="Times New Roman"/>
          <w:color w:val="7030A0"/>
          <w:sz w:val="24"/>
          <w:szCs w:val="24"/>
          <w:lang w:val="en-GB"/>
        </w:rPr>
        <w:t>effect [</w:t>
      </w:r>
      <w:r w:rsidR="00E933CA">
        <w:rPr>
          <w:rStyle w:val="anchor-text"/>
          <w:rFonts w:ascii="Times New Roman" w:hAnsi="Times New Roman" w:cs="Times New Roman"/>
          <w:color w:val="7030A0"/>
          <w:sz w:val="24"/>
          <w:szCs w:val="24"/>
        </w:rPr>
        <w:t>9</w:t>
      </w:r>
      <w:r w:rsidR="00590052" w:rsidRPr="00590052">
        <w:rPr>
          <w:rFonts w:ascii="Times New Roman" w:hAnsi="Times New Roman" w:cs="Times New Roman"/>
          <w:color w:val="7030A0"/>
          <w:sz w:val="24"/>
          <w:szCs w:val="24"/>
        </w:rPr>
        <w:t xml:space="preserve">]. </w:t>
      </w:r>
      <w:r w:rsidR="006364EA">
        <w:rPr>
          <w:rFonts w:ascii="Times New Roman" w:hAnsi="Times New Roman" w:cs="Times New Roman"/>
          <w:color w:val="7030A0"/>
          <w:sz w:val="24"/>
          <w:szCs w:val="24"/>
        </w:rPr>
        <w:t xml:space="preserve"> </w:t>
      </w:r>
      <w:commentRangeEnd w:id="10"/>
      <w:r w:rsidR="00BA0086">
        <w:rPr>
          <w:rStyle w:val="Rimandocommento"/>
        </w:rPr>
        <w:commentReference w:id="10"/>
      </w:r>
    </w:p>
    <w:p w14:paraId="3ECA14A4" w14:textId="554490A2" w:rsidR="00F20AA5" w:rsidRPr="008A3761" w:rsidRDefault="00996E2E" w:rsidP="00722A05">
      <w:pPr>
        <w:spacing w:before="240" w:line="360" w:lineRule="auto"/>
        <w:rPr>
          <w:rFonts w:ascii="Times New Roman" w:hAnsi="Times New Roman" w:cs="Times New Roman"/>
          <w:bCs/>
          <w:strike/>
          <w:sz w:val="24"/>
          <w:szCs w:val="24"/>
        </w:rPr>
      </w:pPr>
      <w:r w:rsidRPr="008A3761">
        <w:rPr>
          <w:rFonts w:ascii="Times New Roman" w:hAnsi="Times New Roman" w:cs="Times New Roman"/>
          <w:bCs/>
          <w:strike/>
          <w:sz w:val="24"/>
          <w:szCs w:val="24"/>
        </w:rPr>
        <w:t>Therefore, they</w:t>
      </w:r>
      <w:r w:rsidR="008032CB" w:rsidRPr="008A3761">
        <w:rPr>
          <w:rFonts w:ascii="Times New Roman" w:hAnsi="Times New Roman" w:cs="Times New Roman"/>
          <w:bCs/>
          <w:strike/>
          <w:sz w:val="24"/>
          <w:szCs w:val="24"/>
        </w:rPr>
        <w:t xml:space="preserve"> could</w:t>
      </w:r>
      <w:r w:rsidRPr="008A3761">
        <w:rPr>
          <w:rFonts w:ascii="Times New Roman" w:hAnsi="Times New Roman" w:cs="Times New Roman"/>
          <w:bCs/>
          <w:strike/>
          <w:sz w:val="24"/>
          <w:szCs w:val="24"/>
        </w:rPr>
        <w:t xml:space="preserve"> induce</w:t>
      </w:r>
      <w:r w:rsidR="00027CCE" w:rsidRPr="008A3761">
        <w:rPr>
          <w:rFonts w:ascii="Times New Roman" w:hAnsi="Times New Roman" w:cs="Times New Roman"/>
          <w:bCs/>
          <w:strike/>
          <w:sz w:val="24"/>
          <w:szCs w:val="24"/>
        </w:rPr>
        <w:t xml:space="preserve"> </w:t>
      </w:r>
      <w:r w:rsidR="008032CB" w:rsidRPr="008A3761">
        <w:rPr>
          <w:rFonts w:ascii="Times New Roman" w:hAnsi="Times New Roman" w:cs="Times New Roman"/>
          <w:bCs/>
          <w:strike/>
          <w:sz w:val="24"/>
          <w:szCs w:val="24"/>
        </w:rPr>
        <w:t>(</w:t>
      </w:r>
      <w:r w:rsidR="00027CCE" w:rsidRPr="008A3761">
        <w:rPr>
          <w:rFonts w:ascii="Times New Roman" w:hAnsi="Times New Roman" w:cs="Times New Roman"/>
          <w:bCs/>
          <w:strike/>
          <w:sz w:val="24"/>
          <w:szCs w:val="24"/>
        </w:rPr>
        <w:t>redox</w:t>
      </w:r>
      <w:r w:rsidR="008032CB" w:rsidRPr="008A3761">
        <w:rPr>
          <w:rFonts w:ascii="Times New Roman" w:hAnsi="Times New Roman" w:cs="Times New Roman"/>
          <w:bCs/>
          <w:strike/>
          <w:sz w:val="24"/>
          <w:szCs w:val="24"/>
        </w:rPr>
        <w:t>)</w:t>
      </w:r>
      <w:r w:rsidR="00027CCE" w:rsidRPr="008A3761">
        <w:rPr>
          <w:rFonts w:ascii="Times New Roman" w:hAnsi="Times New Roman" w:cs="Times New Roman"/>
          <w:bCs/>
          <w:strike/>
          <w:sz w:val="24"/>
          <w:szCs w:val="24"/>
        </w:rPr>
        <w:t xml:space="preserve"> reactions </w:t>
      </w:r>
      <w:r w:rsidR="00B152F6" w:rsidRPr="008A3761">
        <w:rPr>
          <w:rFonts w:ascii="Times New Roman" w:hAnsi="Times New Roman" w:cs="Times New Roman"/>
          <w:bCs/>
          <w:strike/>
          <w:sz w:val="24"/>
          <w:szCs w:val="24"/>
        </w:rPr>
        <w:t>that</w:t>
      </w:r>
      <w:r w:rsidR="00027CCE" w:rsidRPr="008A3761">
        <w:rPr>
          <w:rFonts w:ascii="Times New Roman" w:hAnsi="Times New Roman" w:cs="Times New Roman"/>
          <w:bCs/>
          <w:strike/>
          <w:sz w:val="24"/>
          <w:szCs w:val="24"/>
        </w:rPr>
        <w:t xml:space="preserve"> </w:t>
      </w:r>
      <w:r w:rsidR="0019713A" w:rsidRPr="008A3761">
        <w:rPr>
          <w:rFonts w:ascii="Times New Roman" w:hAnsi="Times New Roman" w:cs="Times New Roman"/>
          <w:bCs/>
          <w:strike/>
          <w:sz w:val="24"/>
          <w:szCs w:val="24"/>
        </w:rPr>
        <w:t>l</w:t>
      </w:r>
      <w:r w:rsidR="00027CCE" w:rsidRPr="008A3761">
        <w:rPr>
          <w:rFonts w:ascii="Times New Roman" w:hAnsi="Times New Roman" w:cs="Times New Roman"/>
          <w:bCs/>
          <w:strike/>
          <w:sz w:val="24"/>
          <w:szCs w:val="24"/>
        </w:rPr>
        <w:t>e</w:t>
      </w:r>
      <w:r w:rsidR="0019713A" w:rsidRPr="008A3761">
        <w:rPr>
          <w:rFonts w:ascii="Times New Roman" w:hAnsi="Times New Roman" w:cs="Times New Roman"/>
          <w:bCs/>
          <w:strike/>
          <w:sz w:val="24"/>
          <w:szCs w:val="24"/>
        </w:rPr>
        <w:t>ad</w:t>
      </w:r>
      <w:r w:rsidR="00027CCE" w:rsidRPr="008A3761">
        <w:rPr>
          <w:rFonts w:ascii="Times New Roman" w:hAnsi="Times New Roman" w:cs="Times New Roman"/>
          <w:bCs/>
          <w:strike/>
          <w:sz w:val="24"/>
          <w:szCs w:val="24"/>
        </w:rPr>
        <w:t xml:space="preserve"> </w:t>
      </w:r>
      <w:r w:rsidR="0019713A" w:rsidRPr="008A3761">
        <w:rPr>
          <w:rFonts w:ascii="Times New Roman" w:hAnsi="Times New Roman" w:cs="Times New Roman"/>
          <w:bCs/>
          <w:strike/>
          <w:sz w:val="24"/>
          <w:szCs w:val="24"/>
        </w:rPr>
        <w:t>biological systems</w:t>
      </w:r>
      <w:r w:rsidR="008032CB" w:rsidRPr="008A3761">
        <w:rPr>
          <w:rFonts w:ascii="Times New Roman" w:hAnsi="Times New Roman" w:cs="Times New Roman"/>
          <w:bCs/>
          <w:strike/>
          <w:sz w:val="24"/>
          <w:szCs w:val="24"/>
        </w:rPr>
        <w:t xml:space="preserve"> to oxidative stress</w:t>
      </w:r>
      <w:r w:rsidR="0019713A" w:rsidRPr="008A3761">
        <w:rPr>
          <w:rFonts w:ascii="Times New Roman" w:hAnsi="Times New Roman" w:cs="Times New Roman"/>
          <w:bCs/>
          <w:strike/>
          <w:sz w:val="24"/>
          <w:szCs w:val="24"/>
        </w:rPr>
        <w:t>.</w:t>
      </w:r>
    </w:p>
    <w:p w14:paraId="7DD0533A" w14:textId="179B2821" w:rsidR="00801EA4" w:rsidRDefault="008032CB" w:rsidP="00D8152A">
      <w:pPr>
        <w:spacing w:before="240" w:line="360" w:lineRule="auto"/>
        <w:rPr>
          <w:rFonts w:ascii="Times New Roman" w:hAnsi="Times New Roman" w:cs="Times New Roman"/>
          <w:sz w:val="24"/>
          <w:szCs w:val="24"/>
        </w:rPr>
      </w:pPr>
      <w:r>
        <w:rPr>
          <w:rFonts w:ascii="Times New Roman" w:hAnsi="Times New Roman" w:cs="Times New Roman"/>
          <w:bCs/>
          <w:sz w:val="24"/>
          <w:szCs w:val="24"/>
        </w:rPr>
        <w:t>Moreover</w:t>
      </w:r>
      <w:r w:rsidR="007526D8">
        <w:rPr>
          <w:rFonts w:ascii="Times New Roman" w:hAnsi="Times New Roman" w:cs="Times New Roman"/>
          <w:bCs/>
          <w:sz w:val="24"/>
          <w:szCs w:val="24"/>
        </w:rPr>
        <w:t>,</w:t>
      </w:r>
      <w:r w:rsidR="00A12815">
        <w:rPr>
          <w:rFonts w:ascii="Times New Roman" w:hAnsi="Times New Roman" w:cs="Times New Roman"/>
          <w:bCs/>
          <w:sz w:val="24"/>
          <w:szCs w:val="24"/>
        </w:rPr>
        <w:t xml:space="preserve"> a preliminary investigation on the safety of their potential use by farmers/workers</w:t>
      </w:r>
      <w:r w:rsidR="007526D8">
        <w:rPr>
          <w:rFonts w:ascii="Times New Roman" w:hAnsi="Times New Roman" w:cs="Times New Roman"/>
          <w:bCs/>
          <w:sz w:val="24"/>
          <w:szCs w:val="24"/>
        </w:rPr>
        <w:t xml:space="preserve"> and</w:t>
      </w:r>
      <w:r w:rsidR="00D8152A">
        <w:rPr>
          <w:rFonts w:ascii="Times New Roman" w:hAnsi="Times New Roman" w:cs="Times New Roman"/>
          <w:bCs/>
          <w:sz w:val="24"/>
          <w:szCs w:val="24"/>
        </w:rPr>
        <w:t xml:space="preserve"> </w:t>
      </w:r>
      <w:r w:rsidR="007526D8">
        <w:rPr>
          <w:rFonts w:ascii="Times New Roman" w:hAnsi="Times New Roman" w:cs="Times New Roman"/>
          <w:sz w:val="24"/>
          <w:szCs w:val="24"/>
        </w:rPr>
        <w:t>a</w:t>
      </w:r>
      <w:r w:rsidR="009F4F0D" w:rsidRPr="00816BA4">
        <w:rPr>
          <w:rFonts w:ascii="Times New Roman" w:hAnsi="Times New Roman" w:cs="Times New Roman"/>
          <w:sz w:val="24"/>
          <w:szCs w:val="24"/>
        </w:rPr>
        <w:t>ll the complexes have</w:t>
      </w:r>
      <w:r w:rsidR="007526D8">
        <w:rPr>
          <w:rFonts w:ascii="Times New Roman" w:hAnsi="Times New Roman" w:cs="Times New Roman"/>
          <w:sz w:val="24"/>
          <w:szCs w:val="24"/>
        </w:rPr>
        <w:t xml:space="preserve"> showed</w:t>
      </w:r>
      <w:r w:rsidR="009F4F0D" w:rsidRPr="00816BA4">
        <w:rPr>
          <w:rFonts w:ascii="Times New Roman" w:hAnsi="Times New Roman" w:cs="Times New Roman"/>
          <w:sz w:val="24"/>
          <w:szCs w:val="24"/>
        </w:rPr>
        <w:t xml:space="preserve"> </w:t>
      </w:r>
      <w:r w:rsidR="00325DF1" w:rsidRPr="00816BA4">
        <w:rPr>
          <w:rFonts w:ascii="Times New Roman" w:hAnsi="Times New Roman" w:cs="Times New Roman"/>
          <w:sz w:val="24"/>
          <w:szCs w:val="24"/>
        </w:rPr>
        <w:t xml:space="preserve">a very low cytotoxic impact on human keratinocytes, </w:t>
      </w:r>
      <w:r w:rsidR="009F4F0D" w:rsidRPr="00816BA4">
        <w:rPr>
          <w:rFonts w:ascii="Times New Roman" w:hAnsi="Times New Roman" w:cs="Times New Roman"/>
          <w:sz w:val="24"/>
          <w:szCs w:val="24"/>
        </w:rPr>
        <w:t>equal or similar to that of povidone-</w:t>
      </w:r>
      <w:r w:rsidR="009F4F0D" w:rsidRPr="00801EA4">
        <w:rPr>
          <w:rFonts w:ascii="Times New Roman" w:hAnsi="Times New Roman" w:cs="Times New Roman"/>
          <w:sz w:val="24"/>
          <w:szCs w:val="24"/>
        </w:rPr>
        <w:t>iodide</w:t>
      </w:r>
      <w:r w:rsidR="007526D8" w:rsidRPr="00801EA4">
        <w:rPr>
          <w:rFonts w:ascii="Times New Roman" w:hAnsi="Times New Roman" w:cs="Times New Roman"/>
          <w:sz w:val="24"/>
          <w:szCs w:val="24"/>
        </w:rPr>
        <w:t>.</w:t>
      </w:r>
      <w:r w:rsidR="005678C3" w:rsidRPr="00801EA4">
        <w:rPr>
          <w:rFonts w:ascii="Times New Roman" w:hAnsi="Times New Roman" w:cs="Times New Roman"/>
          <w:sz w:val="24"/>
          <w:szCs w:val="24"/>
        </w:rPr>
        <w:t xml:space="preserve"> </w:t>
      </w:r>
    </w:p>
    <w:p w14:paraId="67172208" w14:textId="04D9E372" w:rsidR="009F4F0D" w:rsidRPr="00D8152A" w:rsidRDefault="002B51E6" w:rsidP="00D8152A">
      <w:pPr>
        <w:spacing w:before="240" w:line="360" w:lineRule="auto"/>
        <w:rPr>
          <w:rFonts w:ascii="Times New Roman" w:hAnsi="Times New Roman" w:cs="Times New Roman"/>
          <w:bCs/>
          <w:sz w:val="24"/>
          <w:szCs w:val="24"/>
        </w:rPr>
      </w:pPr>
      <w:r>
        <w:rPr>
          <w:rFonts w:ascii="Times New Roman" w:hAnsi="Times New Roman" w:cs="Times New Roman"/>
          <w:sz w:val="24"/>
          <w:szCs w:val="24"/>
        </w:rPr>
        <w:t>With this work</w:t>
      </w:r>
      <w:r w:rsidR="00986E1A">
        <w:rPr>
          <w:rFonts w:ascii="Times New Roman" w:hAnsi="Times New Roman" w:cs="Times New Roman"/>
          <w:sz w:val="24"/>
          <w:szCs w:val="24"/>
        </w:rPr>
        <w:t>,</w:t>
      </w:r>
      <w:r>
        <w:rPr>
          <w:rFonts w:ascii="Times New Roman" w:hAnsi="Times New Roman" w:cs="Times New Roman"/>
          <w:sz w:val="24"/>
          <w:szCs w:val="24"/>
        </w:rPr>
        <w:t xml:space="preserve"> we want </w:t>
      </w:r>
      <w:r w:rsidR="00986E1A">
        <w:rPr>
          <w:rFonts w:ascii="Times New Roman" w:hAnsi="Times New Roman" w:cs="Times New Roman"/>
          <w:sz w:val="24"/>
          <w:szCs w:val="24"/>
        </w:rPr>
        <w:t xml:space="preserve">to </w:t>
      </w:r>
      <w:r>
        <w:rPr>
          <w:rFonts w:ascii="Times New Roman" w:hAnsi="Times New Roman" w:cs="Times New Roman"/>
          <w:sz w:val="24"/>
          <w:szCs w:val="24"/>
        </w:rPr>
        <w:t xml:space="preserve">stress </w:t>
      </w:r>
      <w:r w:rsidR="00986E1A" w:rsidRPr="00801EA4">
        <w:rPr>
          <w:rFonts w:ascii="Times New Roman" w:hAnsi="Times New Roman" w:cs="Times New Roman"/>
          <w:sz w:val="24"/>
          <w:szCs w:val="24"/>
        </w:rPr>
        <w:t>fascinating challenge</w:t>
      </w:r>
      <w:r w:rsidR="00986E1A">
        <w:rPr>
          <w:rFonts w:ascii="Times New Roman" w:hAnsi="Times New Roman" w:cs="Times New Roman"/>
          <w:sz w:val="24"/>
          <w:szCs w:val="24"/>
        </w:rPr>
        <w:t xml:space="preserve"> represented by the introduction of</w:t>
      </w:r>
      <w:r w:rsidR="005678C3" w:rsidRPr="00801EA4">
        <w:rPr>
          <w:rFonts w:ascii="Times New Roman" w:hAnsi="Times New Roman" w:cs="Times New Roman"/>
          <w:sz w:val="24"/>
          <w:szCs w:val="24"/>
        </w:rPr>
        <w:t xml:space="preserve"> redox active organometallic complexes in the “pesticides basket”</w:t>
      </w:r>
      <w:r w:rsidR="00986E1A">
        <w:rPr>
          <w:rFonts w:ascii="Times New Roman" w:hAnsi="Times New Roman" w:cs="Times New Roman"/>
          <w:sz w:val="24"/>
          <w:szCs w:val="24"/>
        </w:rPr>
        <w:t>.</w:t>
      </w:r>
      <w:r w:rsidR="008032CB" w:rsidRPr="009F337D">
        <w:rPr>
          <w:strike/>
        </w:rPr>
        <w:t xml:space="preserve"> </w:t>
      </w:r>
      <w:r w:rsidR="008032CB" w:rsidRPr="009F337D">
        <w:rPr>
          <w:rFonts w:ascii="Times New Roman" w:hAnsi="Times New Roman" w:cs="Times New Roman"/>
          <w:strike/>
          <w:sz w:val="24"/>
          <w:szCs w:val="24"/>
        </w:rPr>
        <w:t xml:space="preserve">With the ambition of achieving a synergistic effect, possible through multiple combinations of metal ions and antifungal agent ligands, the half-sandwich complexes with iodide ligand could be consider as </w:t>
      </w:r>
      <w:r w:rsidR="008032CB" w:rsidRPr="009F337D">
        <w:rPr>
          <w:rFonts w:ascii="Times New Roman" w:hAnsi="Times New Roman" w:cs="Times New Roman"/>
          <w:i/>
          <w:iCs/>
          <w:strike/>
          <w:sz w:val="24"/>
          <w:szCs w:val="24"/>
        </w:rPr>
        <w:t>lead compounds</w:t>
      </w:r>
      <w:r w:rsidR="008032CB" w:rsidRPr="009F337D">
        <w:rPr>
          <w:rFonts w:ascii="Times New Roman" w:hAnsi="Times New Roman" w:cs="Times New Roman"/>
          <w:strike/>
          <w:sz w:val="24"/>
          <w:szCs w:val="24"/>
        </w:rPr>
        <w:t xml:space="preserve"> in the development of new antifungal drugs. </w:t>
      </w:r>
      <w:commentRangeStart w:id="11"/>
      <w:r w:rsidR="009F337D" w:rsidRPr="00DB2F8D">
        <w:rPr>
          <w:rFonts w:ascii="Times New Roman" w:hAnsi="Times New Roman" w:cs="Times New Roman"/>
          <w:color w:val="7030A0"/>
          <w:sz w:val="24"/>
          <w:szCs w:val="24"/>
          <w:lang w:val="en-GB"/>
        </w:rPr>
        <w:t>Indeed, w</w:t>
      </w:r>
      <w:r w:rsidR="006540F7">
        <w:rPr>
          <w:rFonts w:ascii="Times New Roman" w:hAnsi="Times New Roman" w:cs="Times New Roman"/>
          <w:color w:val="7030A0"/>
          <w:sz w:val="24"/>
          <w:szCs w:val="24"/>
          <w:lang w:val="en-GB"/>
        </w:rPr>
        <w:t>ith the ambition of achieving an ameliorative</w:t>
      </w:r>
      <w:r w:rsidR="009F337D" w:rsidRPr="00DB2F8D">
        <w:rPr>
          <w:rFonts w:ascii="Times New Roman" w:hAnsi="Times New Roman" w:cs="Times New Roman"/>
          <w:color w:val="7030A0"/>
          <w:sz w:val="24"/>
          <w:szCs w:val="24"/>
          <w:lang w:val="en-GB"/>
        </w:rPr>
        <w:t xml:space="preserve"> effect, possible through multiple combinations of reactive metal ions and antifungal agent ligands, the half-sandwich complexes with iodide ligand could be considered as interesting lead compounds in the development of new antifungal drugs being non-cytotoxic and effective candidates to be developed for their optimization in targeting different pathogens</w:t>
      </w:r>
      <w:r w:rsidR="009F337D">
        <w:rPr>
          <w:rFonts w:ascii="Times New Roman" w:hAnsi="Times New Roman" w:cs="Times New Roman"/>
          <w:color w:val="7030A0"/>
          <w:sz w:val="24"/>
          <w:szCs w:val="24"/>
          <w:lang w:val="en-GB"/>
        </w:rPr>
        <w:t>.</w:t>
      </w:r>
      <w:r w:rsidR="008032CB" w:rsidRPr="009F337D">
        <w:rPr>
          <w:rFonts w:ascii="Times New Roman" w:hAnsi="Times New Roman" w:cs="Times New Roman"/>
          <w:strike/>
          <w:sz w:val="24"/>
          <w:szCs w:val="24"/>
        </w:rPr>
        <w:t xml:space="preserve"> </w:t>
      </w:r>
      <w:commentRangeEnd w:id="11"/>
      <w:r w:rsidR="009F337D">
        <w:rPr>
          <w:rStyle w:val="Rimandocommento"/>
        </w:rPr>
        <w:commentReference w:id="11"/>
      </w:r>
    </w:p>
    <w:p w14:paraId="4D5320EB" w14:textId="77777777" w:rsidR="00D8152A" w:rsidRDefault="00D8152A" w:rsidP="00E80D36">
      <w:pPr>
        <w:spacing w:line="360" w:lineRule="auto"/>
        <w:rPr>
          <w:rFonts w:ascii="Times New Roman" w:hAnsi="Times New Roman" w:cs="Times New Roman"/>
          <w:sz w:val="24"/>
          <w:szCs w:val="24"/>
        </w:rPr>
      </w:pPr>
    </w:p>
    <w:p w14:paraId="05A31228" w14:textId="04B27585" w:rsidR="00687D8F" w:rsidRPr="00E80D36" w:rsidRDefault="00667C0C" w:rsidP="00E80D36">
      <w:pPr>
        <w:spacing w:line="360" w:lineRule="auto"/>
        <w:rPr>
          <w:rFonts w:ascii="Times New Roman" w:eastAsia="Times New Roman" w:hAnsi="Times New Roman" w:cs="Times New Roman"/>
          <w:b/>
          <w:color w:val="2E2E2E"/>
          <w:sz w:val="24"/>
          <w:szCs w:val="24"/>
          <w:lang w:val="en-GB"/>
        </w:rPr>
      </w:pPr>
      <w:r w:rsidRPr="00E80D36">
        <w:rPr>
          <w:rFonts w:ascii="Times New Roman" w:eastAsia="Times New Roman" w:hAnsi="Times New Roman" w:cs="Times New Roman"/>
          <w:b/>
          <w:color w:val="2E2E2E"/>
          <w:sz w:val="24"/>
          <w:szCs w:val="24"/>
          <w:lang w:val="en-GB"/>
        </w:rPr>
        <w:t xml:space="preserve">4. </w:t>
      </w:r>
      <w:r w:rsidR="00687D8F" w:rsidRPr="00E80D36">
        <w:rPr>
          <w:rFonts w:ascii="Times New Roman" w:eastAsia="Times New Roman" w:hAnsi="Times New Roman" w:cs="Times New Roman"/>
          <w:b/>
          <w:color w:val="2E2E2E"/>
          <w:sz w:val="24"/>
          <w:szCs w:val="24"/>
          <w:lang w:val="en-GB"/>
        </w:rPr>
        <w:t xml:space="preserve">Materials and methods </w:t>
      </w:r>
    </w:p>
    <w:p w14:paraId="5BFC2E12" w14:textId="6FB717FD" w:rsidR="00687D8F" w:rsidRPr="00E80D36" w:rsidRDefault="00687D8F" w:rsidP="00E80D36">
      <w:pPr>
        <w:spacing w:line="360" w:lineRule="auto"/>
        <w:rPr>
          <w:rFonts w:ascii="Times New Roman" w:eastAsia="Times New Roman" w:hAnsi="Times New Roman" w:cs="Times New Roman"/>
          <w:color w:val="2E2E2E"/>
          <w:sz w:val="24"/>
          <w:szCs w:val="24"/>
          <w:lang w:val="en-GB"/>
        </w:rPr>
      </w:pPr>
      <w:r w:rsidRPr="00E80D36">
        <w:rPr>
          <w:rFonts w:ascii="Times New Roman" w:eastAsia="Times New Roman" w:hAnsi="Times New Roman" w:cs="Times New Roman"/>
          <w:color w:val="2E2E2E"/>
          <w:sz w:val="24"/>
          <w:szCs w:val="24"/>
          <w:lang w:val="en-GB"/>
        </w:rPr>
        <w:t>4.1 General</w:t>
      </w:r>
    </w:p>
    <w:p w14:paraId="5E202E42" w14:textId="1146E6DD" w:rsidR="00667C0C" w:rsidRDefault="007E3441" w:rsidP="00E80D36">
      <w:pPr>
        <w:spacing w:line="360" w:lineRule="auto"/>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Iron and cobalt complexes CpFe(CO)</w:t>
      </w:r>
      <w:r w:rsidRPr="0010140D">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rPr>
        <w:t>I</w:t>
      </w:r>
      <w:r w:rsidR="0024020C">
        <w:rPr>
          <w:rFonts w:ascii="Times New Roman" w:eastAsia="Times New Roman" w:hAnsi="Times New Roman" w:cs="Times New Roman"/>
          <w:color w:val="2E2E2E"/>
          <w:sz w:val="24"/>
          <w:szCs w:val="24"/>
        </w:rPr>
        <w:t>,</w:t>
      </w:r>
      <w:r w:rsidR="000B108B">
        <w:rPr>
          <w:rFonts w:ascii="Times New Roman" w:eastAsia="Times New Roman" w:hAnsi="Times New Roman" w:cs="Times New Roman"/>
          <w:noProof/>
          <w:color w:val="2E2E2E"/>
          <w:sz w:val="24"/>
          <w:szCs w:val="24"/>
        </w:rPr>
        <w:t xml:space="preserve"> </w:t>
      </w:r>
      <w:r w:rsidR="000B108B" w:rsidRPr="00925DEF">
        <w:rPr>
          <w:rFonts w:ascii="Times New Roman" w:eastAsia="Times New Roman" w:hAnsi="Times New Roman" w:cs="Times New Roman"/>
          <w:noProof/>
          <w:color w:val="2E2E2E"/>
          <w:sz w:val="24"/>
          <w:szCs w:val="24"/>
        </w:rPr>
        <w:t>[</w:t>
      </w:r>
      <w:r w:rsidR="000B108B">
        <w:rPr>
          <w:rFonts w:ascii="Times New Roman" w:eastAsia="Times New Roman" w:hAnsi="Times New Roman" w:cs="Times New Roman"/>
          <w:noProof/>
          <w:color w:val="2E2E2E"/>
          <w:sz w:val="24"/>
          <w:szCs w:val="24"/>
        </w:rPr>
        <w:t>23</w:t>
      </w:r>
      <w:r w:rsidR="000B108B" w:rsidRPr="00925DEF">
        <w:rPr>
          <w:rFonts w:ascii="Times New Roman" w:eastAsia="Times New Roman" w:hAnsi="Times New Roman" w:cs="Times New Roman"/>
          <w:noProof/>
          <w:color w:val="2E2E2E"/>
          <w:sz w:val="24"/>
          <w:szCs w:val="24"/>
        </w:rPr>
        <w:t>]</w:t>
      </w:r>
      <w:r>
        <w:rPr>
          <w:rFonts w:ascii="Times New Roman" w:eastAsia="Times New Roman" w:hAnsi="Times New Roman" w:cs="Times New Roman"/>
          <w:color w:val="2E2E2E"/>
          <w:sz w:val="24"/>
          <w:szCs w:val="24"/>
        </w:rPr>
        <w:t xml:space="preserve"> [Cp*Fe(CO)</w:t>
      </w:r>
      <w:r w:rsidRPr="0010140D">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rPr>
        <w:t>I,</w:t>
      </w:r>
      <w:r w:rsidR="000B108B">
        <w:rPr>
          <w:rFonts w:ascii="Times New Roman" w:eastAsia="Times New Roman" w:hAnsi="Times New Roman" w:cs="Times New Roman"/>
          <w:noProof/>
          <w:color w:val="2E2E2E"/>
          <w:sz w:val="24"/>
          <w:szCs w:val="24"/>
        </w:rPr>
        <w:t xml:space="preserve"> </w:t>
      </w:r>
      <w:r w:rsidR="000B108B" w:rsidRPr="00925DEF">
        <w:rPr>
          <w:rFonts w:ascii="Times New Roman" w:eastAsia="Times New Roman" w:hAnsi="Times New Roman" w:cs="Times New Roman"/>
          <w:noProof/>
          <w:color w:val="2E2E2E"/>
          <w:sz w:val="24"/>
          <w:szCs w:val="24"/>
        </w:rPr>
        <w:t>[2</w:t>
      </w:r>
      <w:r w:rsidR="000B108B">
        <w:rPr>
          <w:rFonts w:ascii="Times New Roman" w:eastAsia="Times New Roman" w:hAnsi="Times New Roman" w:cs="Times New Roman"/>
          <w:noProof/>
          <w:color w:val="2E2E2E"/>
          <w:sz w:val="24"/>
          <w:szCs w:val="24"/>
        </w:rPr>
        <w:t>4</w:t>
      </w:r>
      <w:r w:rsidR="000B108B" w:rsidRPr="00925DEF">
        <w:rPr>
          <w:rFonts w:ascii="Times New Roman" w:eastAsia="Times New Roman" w:hAnsi="Times New Roman" w:cs="Times New Roman"/>
          <w:noProof/>
          <w:color w:val="2E2E2E"/>
          <w:sz w:val="24"/>
          <w:szCs w:val="24"/>
        </w:rPr>
        <w:t>]</w:t>
      </w:r>
      <w:r>
        <w:rPr>
          <w:rFonts w:ascii="Times New Roman" w:eastAsia="Times New Roman" w:hAnsi="Times New Roman" w:cs="Times New Roman"/>
          <w:color w:val="2E2E2E"/>
          <w:sz w:val="24"/>
          <w:szCs w:val="24"/>
        </w:rPr>
        <w:t xml:space="preserve"> [Cp*Fe(CO)</w:t>
      </w:r>
      <w:r w:rsidRPr="0010140D">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rPr>
        <w:t>]</w:t>
      </w:r>
      <w:r w:rsidRPr="0010140D">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rPr>
        <w:t>,</w:t>
      </w:r>
      <w:r w:rsidR="000B108B">
        <w:rPr>
          <w:rFonts w:ascii="Times New Roman" w:eastAsia="Times New Roman" w:hAnsi="Times New Roman" w:cs="Times New Roman"/>
          <w:noProof/>
          <w:color w:val="2E2E2E"/>
          <w:sz w:val="24"/>
          <w:szCs w:val="24"/>
        </w:rPr>
        <w:t xml:space="preserve"> </w:t>
      </w:r>
      <w:r w:rsidR="000B108B" w:rsidRPr="00925DEF">
        <w:rPr>
          <w:rFonts w:ascii="Times New Roman" w:eastAsia="Times New Roman" w:hAnsi="Times New Roman" w:cs="Times New Roman"/>
          <w:noProof/>
          <w:color w:val="2E2E2E"/>
          <w:sz w:val="24"/>
          <w:szCs w:val="24"/>
        </w:rPr>
        <w:t>[2</w:t>
      </w:r>
      <w:r w:rsidR="000B108B">
        <w:rPr>
          <w:rFonts w:ascii="Times New Roman" w:eastAsia="Times New Roman" w:hAnsi="Times New Roman" w:cs="Times New Roman"/>
          <w:noProof/>
          <w:color w:val="2E2E2E"/>
          <w:sz w:val="24"/>
          <w:szCs w:val="24"/>
        </w:rPr>
        <w:t>5</w:t>
      </w:r>
      <w:r w:rsidR="000B108B" w:rsidRPr="00925DEF">
        <w:rPr>
          <w:rFonts w:ascii="Times New Roman" w:eastAsia="Times New Roman" w:hAnsi="Times New Roman" w:cs="Times New Roman"/>
          <w:noProof/>
          <w:color w:val="2E2E2E"/>
          <w:sz w:val="24"/>
          <w:szCs w:val="24"/>
        </w:rPr>
        <w:t>]</w:t>
      </w:r>
      <w:r>
        <w:rPr>
          <w:rFonts w:ascii="Times New Roman" w:eastAsia="Times New Roman" w:hAnsi="Times New Roman" w:cs="Times New Roman"/>
          <w:color w:val="2E2E2E"/>
          <w:sz w:val="24"/>
          <w:szCs w:val="24"/>
        </w:rPr>
        <w:t xml:space="preserve"> Cp*Co(CO)I</w:t>
      </w:r>
      <w:r w:rsidRPr="0010140D">
        <w:rPr>
          <w:rFonts w:ascii="Times New Roman" w:eastAsia="Times New Roman" w:hAnsi="Times New Roman" w:cs="Times New Roman"/>
          <w:color w:val="2E2E2E"/>
          <w:sz w:val="24"/>
          <w:szCs w:val="24"/>
          <w:vertAlign w:val="subscript"/>
        </w:rPr>
        <w:t>2</w:t>
      </w:r>
      <w:r w:rsidR="0024020C" w:rsidRPr="0024020C">
        <w:rPr>
          <w:rFonts w:ascii="Times New Roman" w:eastAsia="Times New Roman" w:hAnsi="Times New Roman" w:cs="Times New Roman"/>
          <w:color w:val="2E2E2E"/>
          <w:sz w:val="24"/>
          <w:szCs w:val="24"/>
        </w:rPr>
        <w:t>,</w:t>
      </w:r>
      <w:r w:rsidR="007576AA">
        <w:rPr>
          <w:rFonts w:ascii="Times New Roman" w:eastAsia="Times New Roman" w:hAnsi="Times New Roman" w:cs="Times New Roman"/>
          <w:noProof/>
          <w:color w:val="2E2E2E"/>
          <w:sz w:val="24"/>
          <w:szCs w:val="24"/>
        </w:rPr>
        <w:t xml:space="preserve"> </w:t>
      </w:r>
      <w:r w:rsidR="007576AA" w:rsidRPr="00925DEF">
        <w:rPr>
          <w:rFonts w:ascii="Times New Roman" w:eastAsia="Times New Roman" w:hAnsi="Times New Roman" w:cs="Times New Roman"/>
          <w:noProof/>
          <w:color w:val="2E2E2E"/>
          <w:sz w:val="24"/>
          <w:szCs w:val="24"/>
        </w:rPr>
        <w:t>[2</w:t>
      </w:r>
      <w:r w:rsidR="007576AA">
        <w:rPr>
          <w:rFonts w:ascii="Times New Roman" w:eastAsia="Times New Roman" w:hAnsi="Times New Roman" w:cs="Times New Roman"/>
          <w:noProof/>
          <w:color w:val="2E2E2E"/>
          <w:sz w:val="24"/>
          <w:szCs w:val="24"/>
        </w:rPr>
        <w:t>6</w:t>
      </w:r>
      <w:r w:rsidR="007576AA" w:rsidRPr="00925DEF">
        <w:rPr>
          <w:rFonts w:ascii="Times New Roman" w:eastAsia="Times New Roman" w:hAnsi="Times New Roman" w:cs="Times New Roman"/>
          <w:noProof/>
          <w:color w:val="2E2E2E"/>
          <w:sz w:val="24"/>
          <w:szCs w:val="24"/>
        </w:rPr>
        <w:t>]</w:t>
      </w:r>
      <w:r>
        <w:rPr>
          <w:rFonts w:ascii="Times New Roman" w:eastAsia="Times New Roman" w:hAnsi="Times New Roman" w:cs="Times New Roman"/>
          <w:color w:val="2E2E2E"/>
          <w:sz w:val="24"/>
          <w:szCs w:val="24"/>
        </w:rPr>
        <w:t xml:space="preserve"> </w:t>
      </w:r>
      <w:r w:rsidR="0020038A">
        <w:rPr>
          <w:rFonts w:ascii="Times New Roman" w:eastAsia="Times New Roman" w:hAnsi="Times New Roman" w:cs="Times New Roman"/>
          <w:color w:val="2E2E2E"/>
          <w:sz w:val="24"/>
          <w:szCs w:val="24"/>
        </w:rPr>
        <w:t>[Cp*CoI</w:t>
      </w:r>
      <w:r w:rsidR="0020038A" w:rsidRPr="0010140D">
        <w:rPr>
          <w:rFonts w:ascii="Times New Roman" w:eastAsia="Times New Roman" w:hAnsi="Times New Roman" w:cs="Times New Roman"/>
          <w:color w:val="2E2E2E"/>
          <w:sz w:val="24"/>
          <w:szCs w:val="24"/>
          <w:vertAlign w:val="subscript"/>
        </w:rPr>
        <w:t>2</w:t>
      </w:r>
      <w:r w:rsidR="0020038A">
        <w:rPr>
          <w:rFonts w:ascii="Times New Roman" w:eastAsia="Times New Roman" w:hAnsi="Times New Roman" w:cs="Times New Roman"/>
          <w:color w:val="2E2E2E"/>
          <w:sz w:val="24"/>
          <w:szCs w:val="24"/>
        </w:rPr>
        <w:t>]</w:t>
      </w:r>
      <w:r w:rsidR="0020038A" w:rsidRPr="0010140D">
        <w:rPr>
          <w:rFonts w:ascii="Times New Roman" w:eastAsia="Times New Roman" w:hAnsi="Times New Roman" w:cs="Times New Roman"/>
          <w:color w:val="2E2E2E"/>
          <w:sz w:val="24"/>
          <w:szCs w:val="24"/>
          <w:vertAlign w:val="subscript"/>
        </w:rPr>
        <w:t>2</w:t>
      </w:r>
      <w:r w:rsidR="0020038A">
        <w:rPr>
          <w:rFonts w:ascii="Times New Roman" w:eastAsia="Times New Roman" w:hAnsi="Times New Roman" w:cs="Times New Roman"/>
          <w:color w:val="2E2E2E"/>
          <w:sz w:val="24"/>
          <w:szCs w:val="24"/>
        </w:rPr>
        <w:t xml:space="preserve">, </w:t>
      </w:r>
      <w:r w:rsidR="007576AA" w:rsidRPr="00925DEF">
        <w:rPr>
          <w:rFonts w:ascii="Times New Roman" w:eastAsia="Times New Roman" w:hAnsi="Times New Roman" w:cs="Times New Roman"/>
          <w:noProof/>
          <w:color w:val="2E2E2E"/>
          <w:sz w:val="24"/>
          <w:szCs w:val="24"/>
        </w:rPr>
        <w:t>[2</w:t>
      </w:r>
      <w:r w:rsidR="007576AA">
        <w:rPr>
          <w:rFonts w:ascii="Times New Roman" w:eastAsia="Times New Roman" w:hAnsi="Times New Roman" w:cs="Times New Roman"/>
          <w:noProof/>
          <w:color w:val="2E2E2E"/>
          <w:sz w:val="24"/>
          <w:szCs w:val="24"/>
        </w:rPr>
        <w:t>7</w:t>
      </w:r>
      <w:r w:rsidR="007576AA" w:rsidRPr="00925DEF">
        <w:rPr>
          <w:rFonts w:ascii="Times New Roman" w:eastAsia="Times New Roman" w:hAnsi="Times New Roman" w:cs="Times New Roman"/>
          <w:noProof/>
          <w:color w:val="2E2E2E"/>
          <w:sz w:val="24"/>
          <w:szCs w:val="24"/>
        </w:rPr>
        <w:t>]</w:t>
      </w:r>
      <w:r w:rsidR="00D36670">
        <w:rPr>
          <w:rFonts w:ascii="Times New Roman" w:eastAsia="Times New Roman" w:hAnsi="Times New Roman" w:cs="Times New Roman"/>
          <w:color w:val="2E2E2E"/>
          <w:sz w:val="24"/>
          <w:szCs w:val="24"/>
        </w:rPr>
        <w:t xml:space="preserve"> </w:t>
      </w:r>
      <w:r w:rsidR="0020038A">
        <w:rPr>
          <w:rFonts w:ascii="Times New Roman" w:eastAsia="Times New Roman" w:hAnsi="Times New Roman" w:cs="Times New Roman"/>
          <w:color w:val="2E2E2E"/>
          <w:sz w:val="24"/>
          <w:szCs w:val="24"/>
        </w:rPr>
        <w:t>and (C</w:t>
      </w:r>
      <w:r w:rsidR="0020038A" w:rsidRPr="0010140D">
        <w:rPr>
          <w:rFonts w:ascii="Times New Roman" w:eastAsia="Times New Roman" w:hAnsi="Times New Roman" w:cs="Times New Roman"/>
          <w:color w:val="2E2E2E"/>
          <w:sz w:val="24"/>
          <w:szCs w:val="24"/>
          <w:vertAlign w:val="subscript"/>
        </w:rPr>
        <w:t>4</w:t>
      </w:r>
      <w:r w:rsidR="0020038A">
        <w:rPr>
          <w:rFonts w:ascii="Times New Roman" w:eastAsia="Times New Roman" w:hAnsi="Times New Roman" w:cs="Times New Roman"/>
          <w:color w:val="2E2E2E"/>
          <w:sz w:val="24"/>
          <w:szCs w:val="24"/>
        </w:rPr>
        <w:t>Me</w:t>
      </w:r>
      <w:r w:rsidR="0020038A" w:rsidRPr="0010140D">
        <w:rPr>
          <w:rFonts w:ascii="Times New Roman" w:eastAsia="Times New Roman" w:hAnsi="Times New Roman" w:cs="Times New Roman"/>
          <w:color w:val="2E2E2E"/>
          <w:sz w:val="24"/>
          <w:szCs w:val="24"/>
          <w:vertAlign w:val="subscript"/>
        </w:rPr>
        <w:t>4</w:t>
      </w:r>
      <w:r w:rsidR="0020038A">
        <w:rPr>
          <w:rFonts w:ascii="Times New Roman" w:eastAsia="Times New Roman" w:hAnsi="Times New Roman" w:cs="Times New Roman"/>
          <w:color w:val="2E2E2E"/>
          <w:sz w:val="24"/>
          <w:szCs w:val="24"/>
        </w:rPr>
        <w:t>)Co(CO)</w:t>
      </w:r>
      <w:r w:rsidR="0020038A" w:rsidRPr="0010140D">
        <w:rPr>
          <w:rFonts w:ascii="Times New Roman" w:eastAsia="Times New Roman" w:hAnsi="Times New Roman" w:cs="Times New Roman"/>
          <w:color w:val="2E2E2E"/>
          <w:sz w:val="24"/>
          <w:szCs w:val="24"/>
          <w:vertAlign w:val="subscript"/>
        </w:rPr>
        <w:t>2</w:t>
      </w:r>
      <w:r w:rsidR="0020038A">
        <w:rPr>
          <w:rFonts w:ascii="Times New Roman" w:eastAsia="Times New Roman" w:hAnsi="Times New Roman" w:cs="Times New Roman"/>
          <w:color w:val="2E2E2E"/>
          <w:sz w:val="24"/>
          <w:szCs w:val="24"/>
        </w:rPr>
        <w:t>I</w:t>
      </w:r>
      <w:r w:rsidR="00EF4BB2">
        <w:rPr>
          <w:rFonts w:ascii="Times New Roman" w:eastAsia="Times New Roman" w:hAnsi="Times New Roman" w:cs="Times New Roman"/>
          <w:color w:val="2E2E2E"/>
          <w:sz w:val="24"/>
          <w:szCs w:val="24"/>
        </w:rPr>
        <w:t>,</w:t>
      </w:r>
      <w:r w:rsidR="00826E90">
        <w:rPr>
          <w:rFonts w:ascii="Times New Roman" w:eastAsia="Times New Roman" w:hAnsi="Times New Roman" w:cs="Times New Roman"/>
          <w:color w:val="2E2E2E"/>
          <w:sz w:val="24"/>
          <w:szCs w:val="24"/>
        </w:rPr>
        <w:t xml:space="preserve"> </w:t>
      </w:r>
      <w:r w:rsidR="007576AA" w:rsidRPr="00925DEF">
        <w:rPr>
          <w:rFonts w:ascii="Times New Roman" w:eastAsia="Times New Roman" w:hAnsi="Times New Roman" w:cs="Times New Roman"/>
          <w:noProof/>
          <w:color w:val="2E2E2E"/>
          <w:sz w:val="24"/>
          <w:szCs w:val="24"/>
        </w:rPr>
        <w:t>[2</w:t>
      </w:r>
      <w:r w:rsidR="007576AA">
        <w:rPr>
          <w:rFonts w:ascii="Times New Roman" w:eastAsia="Times New Roman" w:hAnsi="Times New Roman" w:cs="Times New Roman"/>
          <w:noProof/>
          <w:color w:val="2E2E2E"/>
          <w:sz w:val="24"/>
          <w:szCs w:val="24"/>
        </w:rPr>
        <w:t>8</w:t>
      </w:r>
      <w:r w:rsidR="007576AA" w:rsidRPr="00925DEF">
        <w:rPr>
          <w:rFonts w:ascii="Times New Roman" w:eastAsia="Times New Roman" w:hAnsi="Times New Roman" w:cs="Times New Roman"/>
          <w:noProof/>
          <w:color w:val="2E2E2E"/>
          <w:sz w:val="24"/>
          <w:szCs w:val="24"/>
        </w:rPr>
        <w:t>]</w:t>
      </w:r>
      <w:r w:rsidR="00B6461F">
        <w:rPr>
          <w:rFonts w:ascii="Times New Roman" w:eastAsia="Times New Roman" w:hAnsi="Times New Roman" w:cs="Times New Roman"/>
          <w:color w:val="2E2E2E"/>
          <w:sz w:val="24"/>
          <w:szCs w:val="24"/>
        </w:rPr>
        <w:t xml:space="preserve"> </w:t>
      </w:r>
      <w:r w:rsidR="0020038A">
        <w:rPr>
          <w:rFonts w:ascii="Times New Roman" w:eastAsia="Times New Roman" w:hAnsi="Times New Roman" w:cs="Times New Roman"/>
          <w:color w:val="2E2E2E"/>
          <w:sz w:val="24"/>
          <w:szCs w:val="24"/>
        </w:rPr>
        <w:t>were synthesized according to the literature procedures.</w:t>
      </w:r>
      <w:r w:rsidR="00A84D5C">
        <w:rPr>
          <w:rFonts w:ascii="Times New Roman" w:eastAsia="Times New Roman" w:hAnsi="Times New Roman" w:cs="Times New Roman"/>
          <w:color w:val="2E2E2E"/>
          <w:sz w:val="24"/>
          <w:szCs w:val="24"/>
        </w:rPr>
        <w:t xml:space="preserve"> </w:t>
      </w:r>
      <w:r w:rsidR="00A84D5C" w:rsidRPr="00A84D5C">
        <w:rPr>
          <w:rFonts w:ascii="Times New Roman" w:eastAsia="Times New Roman" w:hAnsi="Times New Roman" w:cs="Times New Roman"/>
          <w:color w:val="2E2E2E"/>
          <w:sz w:val="24"/>
          <w:szCs w:val="24"/>
        </w:rPr>
        <w:t>NMR spectra were measured with a Bruker Avance 400 spectrometer at 20 °C. Chemical shifts are reported in ppm using the residual signals of the solvents as internal standards.</w:t>
      </w:r>
    </w:p>
    <w:p w14:paraId="503FDECD" w14:textId="4D27B5C3" w:rsidR="00694E06" w:rsidRDefault="00465D25" w:rsidP="00AE18BF">
      <w:pPr>
        <w:spacing w:line="360" w:lineRule="auto"/>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CpFe(CO)</w:t>
      </w:r>
      <w:r w:rsidRPr="000D4D24">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rPr>
        <w:t xml:space="preserve">I </w:t>
      </w:r>
      <w:r w:rsidR="000E1CC7">
        <w:rPr>
          <w:rFonts w:ascii="Times New Roman" w:eastAsia="Times New Roman" w:hAnsi="Times New Roman" w:cs="Times New Roman"/>
          <w:color w:val="2E2E2E"/>
          <w:sz w:val="24"/>
          <w:szCs w:val="24"/>
        </w:rPr>
        <w:t>(</w:t>
      </w:r>
      <w:r w:rsidR="000E1CC7" w:rsidRPr="000E1CC7">
        <w:rPr>
          <w:rFonts w:ascii="Times New Roman" w:eastAsia="Times New Roman" w:hAnsi="Times New Roman" w:cs="Times New Roman"/>
          <w:b/>
          <w:bCs/>
          <w:color w:val="2E2E2E"/>
          <w:sz w:val="24"/>
          <w:szCs w:val="24"/>
        </w:rPr>
        <w:t>1</w:t>
      </w:r>
      <w:r w:rsidR="000E1CC7">
        <w:rPr>
          <w:rFonts w:ascii="Times New Roman" w:eastAsia="Times New Roman" w:hAnsi="Times New Roman" w:cs="Times New Roman"/>
          <w:color w:val="2E2E2E"/>
          <w:sz w:val="24"/>
          <w:szCs w:val="24"/>
        </w:rPr>
        <w:t>)</w:t>
      </w:r>
    </w:p>
    <w:p w14:paraId="026E36A9" w14:textId="203A9499" w:rsidR="00465D25" w:rsidRPr="00AE18BF" w:rsidRDefault="00465D25" w:rsidP="00AE18BF">
      <w:pPr>
        <w:spacing w:line="360" w:lineRule="auto"/>
        <w:rPr>
          <w:rFonts w:ascii="Times New Roman" w:eastAsia="Times New Roman" w:hAnsi="Times New Roman" w:cs="Times New Roman"/>
          <w:color w:val="2E2E2E"/>
          <w:sz w:val="24"/>
          <w:szCs w:val="24"/>
        </w:rPr>
      </w:pPr>
      <w:r w:rsidRPr="00A84D5C">
        <w:rPr>
          <w:rFonts w:ascii="Times New Roman" w:eastAsia="Times New Roman" w:hAnsi="Times New Roman" w:cs="Times New Roman"/>
          <w:color w:val="2E2E2E"/>
          <w:sz w:val="24"/>
          <w:szCs w:val="24"/>
          <w:vertAlign w:val="superscript"/>
        </w:rPr>
        <w:t>1</w:t>
      </w:r>
      <w:r w:rsidR="00C56FEE">
        <w:rPr>
          <w:rFonts w:ascii="Times New Roman" w:eastAsia="Times New Roman" w:hAnsi="Times New Roman" w:cs="Times New Roman"/>
          <w:color w:val="2E2E2E"/>
          <w:sz w:val="24"/>
          <w:szCs w:val="24"/>
        </w:rPr>
        <w:t>H NMR (</w:t>
      </w:r>
      <w:r w:rsidR="006416BA">
        <w:rPr>
          <w:rFonts w:ascii="Times New Roman" w:eastAsia="Times New Roman" w:hAnsi="Times New Roman" w:cs="Times New Roman"/>
          <w:color w:val="2E2E2E"/>
          <w:sz w:val="24"/>
          <w:szCs w:val="24"/>
        </w:rPr>
        <w:t>CD</w:t>
      </w:r>
      <w:r w:rsidR="006416BA" w:rsidRPr="001D7647">
        <w:rPr>
          <w:rFonts w:ascii="Times New Roman" w:eastAsia="Times New Roman" w:hAnsi="Times New Roman" w:cs="Times New Roman"/>
          <w:color w:val="2E2E2E"/>
          <w:sz w:val="24"/>
          <w:szCs w:val="24"/>
        </w:rPr>
        <w:t>Cl</w:t>
      </w:r>
      <w:r w:rsidR="006416BA" w:rsidRPr="001D7647">
        <w:rPr>
          <w:rFonts w:ascii="Times New Roman" w:eastAsia="Times New Roman" w:hAnsi="Times New Roman" w:cs="Times New Roman"/>
          <w:color w:val="2E2E2E"/>
          <w:sz w:val="24"/>
          <w:szCs w:val="24"/>
          <w:vertAlign w:val="subscript"/>
        </w:rPr>
        <w:t>3</w:t>
      </w:r>
      <w:r w:rsidR="006416BA">
        <w:rPr>
          <w:rFonts w:ascii="Times New Roman" w:eastAsia="Times New Roman" w:hAnsi="Times New Roman" w:cs="Times New Roman"/>
          <w:color w:val="2E2E2E"/>
          <w:sz w:val="24"/>
          <w:szCs w:val="24"/>
        </w:rPr>
        <w:t xml:space="preserve">, </w:t>
      </w:r>
      <w:r w:rsidR="00C56FEE">
        <w:rPr>
          <w:rFonts w:ascii="Times New Roman" w:eastAsia="Times New Roman" w:hAnsi="Times New Roman" w:cs="Times New Roman"/>
          <w:color w:val="2E2E2E"/>
          <w:sz w:val="24"/>
          <w:szCs w:val="24"/>
        </w:rPr>
        <w:t>400 MHz</w:t>
      </w:r>
      <w:r w:rsidRPr="00A84D5C">
        <w:rPr>
          <w:rFonts w:ascii="Times New Roman" w:eastAsia="Times New Roman" w:hAnsi="Times New Roman" w:cs="Times New Roman"/>
          <w:color w:val="2E2E2E"/>
          <w:sz w:val="24"/>
          <w:szCs w:val="24"/>
        </w:rPr>
        <w:t>) δ:</w:t>
      </w:r>
      <w:r w:rsidR="000B67EB">
        <w:rPr>
          <w:rFonts w:ascii="Times New Roman" w:eastAsia="Times New Roman" w:hAnsi="Times New Roman" w:cs="Times New Roman"/>
          <w:color w:val="2E2E2E"/>
          <w:sz w:val="24"/>
          <w:szCs w:val="24"/>
        </w:rPr>
        <w:t xml:space="preserve"> 5.04 (s, 5H, Cp).</w:t>
      </w:r>
      <w:r>
        <w:rPr>
          <w:rFonts w:ascii="Times New Roman" w:eastAsia="Times New Roman" w:hAnsi="Times New Roman" w:cs="Times New Roman"/>
          <w:color w:val="2E2E2E"/>
          <w:sz w:val="24"/>
          <w:szCs w:val="24"/>
        </w:rPr>
        <w:t xml:space="preserve"> </w:t>
      </w:r>
      <w:r w:rsidR="000B67EB" w:rsidRPr="000B67EB">
        <w:rPr>
          <w:rFonts w:ascii="Times New Roman" w:eastAsia="Times New Roman" w:hAnsi="Times New Roman" w:cs="Times New Roman"/>
          <w:color w:val="2E2E2E"/>
          <w:sz w:val="24"/>
          <w:szCs w:val="24"/>
          <w:vertAlign w:val="superscript"/>
        </w:rPr>
        <w:t>13</w:t>
      </w:r>
      <w:r w:rsidR="000B67EB" w:rsidRPr="000B67EB">
        <w:rPr>
          <w:rFonts w:ascii="Times New Roman" w:eastAsia="Times New Roman" w:hAnsi="Times New Roman" w:cs="Times New Roman"/>
          <w:color w:val="2E2E2E"/>
          <w:sz w:val="24"/>
          <w:szCs w:val="24"/>
        </w:rPr>
        <w:t>C NMR (CDCl</w:t>
      </w:r>
      <w:r w:rsidR="000B67EB" w:rsidRPr="000B67EB">
        <w:rPr>
          <w:rFonts w:ascii="Times New Roman" w:eastAsia="Times New Roman" w:hAnsi="Times New Roman" w:cs="Times New Roman"/>
          <w:color w:val="2E2E2E"/>
          <w:sz w:val="24"/>
          <w:szCs w:val="24"/>
          <w:vertAlign w:val="subscript"/>
        </w:rPr>
        <w:t>3</w:t>
      </w:r>
      <w:r w:rsidR="000B67EB" w:rsidRPr="000B67EB">
        <w:rPr>
          <w:rFonts w:ascii="Times New Roman" w:eastAsia="Times New Roman" w:hAnsi="Times New Roman" w:cs="Times New Roman"/>
          <w:color w:val="2E2E2E"/>
          <w:sz w:val="24"/>
          <w:szCs w:val="24"/>
        </w:rPr>
        <w:t xml:space="preserve">, 101 MHz) δ: </w:t>
      </w:r>
      <w:r w:rsidR="000B67EB">
        <w:rPr>
          <w:rFonts w:ascii="Times New Roman" w:eastAsia="Times New Roman" w:hAnsi="Times New Roman" w:cs="Times New Roman"/>
          <w:color w:val="2E2E2E"/>
          <w:sz w:val="24"/>
          <w:szCs w:val="24"/>
        </w:rPr>
        <w:t>212.89, 84.32.</w:t>
      </w:r>
      <w:r w:rsidR="0028148D">
        <w:rPr>
          <w:rFonts w:ascii="Times New Roman" w:eastAsia="Times New Roman" w:hAnsi="Times New Roman" w:cs="Times New Roman"/>
          <w:color w:val="2E2E2E"/>
          <w:sz w:val="24"/>
          <w:szCs w:val="24"/>
        </w:rPr>
        <w:t xml:space="preserve"> </w:t>
      </w:r>
      <w:r w:rsidR="007576AA" w:rsidRPr="00925DEF">
        <w:rPr>
          <w:rFonts w:ascii="Times New Roman" w:eastAsia="Times New Roman" w:hAnsi="Times New Roman" w:cs="Times New Roman"/>
          <w:noProof/>
          <w:color w:val="2E2E2E"/>
          <w:sz w:val="24"/>
          <w:szCs w:val="24"/>
        </w:rPr>
        <w:t>[</w:t>
      </w:r>
      <w:r w:rsidR="007576AA">
        <w:rPr>
          <w:rFonts w:ascii="Times New Roman" w:eastAsia="Times New Roman" w:hAnsi="Times New Roman" w:cs="Times New Roman"/>
          <w:noProof/>
          <w:color w:val="2E2E2E"/>
          <w:sz w:val="24"/>
          <w:szCs w:val="24"/>
        </w:rPr>
        <w:t>29</w:t>
      </w:r>
      <w:r w:rsidR="007576AA" w:rsidRPr="00925DEF">
        <w:rPr>
          <w:rFonts w:ascii="Times New Roman" w:eastAsia="Times New Roman" w:hAnsi="Times New Roman" w:cs="Times New Roman"/>
          <w:noProof/>
          <w:color w:val="2E2E2E"/>
          <w:sz w:val="24"/>
          <w:szCs w:val="24"/>
        </w:rPr>
        <w:t>]</w:t>
      </w:r>
      <w:r w:rsidR="00AE18BF">
        <w:rPr>
          <w:rFonts w:ascii="Times New Roman" w:eastAsia="Times New Roman" w:hAnsi="Times New Roman" w:cs="Times New Roman"/>
          <w:color w:val="2E2E2E"/>
          <w:sz w:val="24"/>
          <w:szCs w:val="24"/>
        </w:rPr>
        <w:t xml:space="preserve"> </w:t>
      </w:r>
    </w:p>
    <w:p w14:paraId="3CD7E468" w14:textId="1080E7FE" w:rsidR="00694E06" w:rsidRDefault="006E66FB" w:rsidP="00E80D36">
      <w:pPr>
        <w:spacing w:line="360" w:lineRule="auto"/>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Cp*Fe(CO)</w:t>
      </w:r>
      <w:r w:rsidRPr="0010140D">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rPr>
        <w:t>I</w:t>
      </w:r>
      <w:r w:rsidR="000E1CC7">
        <w:rPr>
          <w:rFonts w:ascii="Times New Roman" w:eastAsia="Times New Roman" w:hAnsi="Times New Roman" w:cs="Times New Roman"/>
          <w:color w:val="2E2E2E"/>
          <w:sz w:val="24"/>
          <w:szCs w:val="24"/>
        </w:rPr>
        <w:t xml:space="preserve"> (</w:t>
      </w:r>
      <w:r w:rsidR="000E1CC7" w:rsidRPr="000E1CC7">
        <w:rPr>
          <w:rFonts w:ascii="Times New Roman" w:eastAsia="Times New Roman" w:hAnsi="Times New Roman" w:cs="Times New Roman"/>
          <w:b/>
          <w:bCs/>
          <w:color w:val="2E2E2E"/>
          <w:sz w:val="24"/>
          <w:szCs w:val="24"/>
        </w:rPr>
        <w:t>2</w:t>
      </w:r>
      <w:r w:rsidR="000E1CC7">
        <w:rPr>
          <w:rFonts w:ascii="Times New Roman" w:eastAsia="Times New Roman" w:hAnsi="Times New Roman" w:cs="Times New Roman"/>
          <w:color w:val="2E2E2E"/>
          <w:sz w:val="24"/>
          <w:szCs w:val="24"/>
        </w:rPr>
        <w:t>)</w:t>
      </w:r>
    </w:p>
    <w:p w14:paraId="6D33EE23" w14:textId="3F3C07AB" w:rsidR="006E66FB" w:rsidRPr="0010140D" w:rsidRDefault="00A84D5C">
      <w:pPr>
        <w:spacing w:line="360" w:lineRule="auto"/>
        <w:rPr>
          <w:rFonts w:ascii="Times New Roman" w:eastAsia="Times New Roman" w:hAnsi="Times New Roman" w:cs="Times New Roman"/>
          <w:color w:val="FF0000"/>
          <w:sz w:val="24"/>
          <w:szCs w:val="24"/>
        </w:rPr>
      </w:pPr>
      <w:r w:rsidRPr="00A84D5C">
        <w:rPr>
          <w:rFonts w:ascii="Times New Roman" w:eastAsia="Times New Roman" w:hAnsi="Times New Roman" w:cs="Times New Roman"/>
          <w:color w:val="2E2E2E"/>
          <w:sz w:val="24"/>
          <w:szCs w:val="24"/>
          <w:vertAlign w:val="superscript"/>
        </w:rPr>
        <w:t>1</w:t>
      </w:r>
      <w:r>
        <w:rPr>
          <w:rFonts w:ascii="Times New Roman" w:eastAsia="Times New Roman" w:hAnsi="Times New Roman" w:cs="Times New Roman"/>
          <w:color w:val="2E2E2E"/>
          <w:sz w:val="24"/>
          <w:szCs w:val="24"/>
        </w:rPr>
        <w:t>H NMR (</w:t>
      </w:r>
      <w:r w:rsidRPr="006416BA">
        <w:rPr>
          <w:rFonts w:ascii="Times New Roman" w:eastAsia="Times New Roman" w:hAnsi="Times New Roman" w:cs="Times New Roman"/>
          <w:color w:val="2E2E2E"/>
          <w:sz w:val="24"/>
          <w:szCs w:val="24"/>
        </w:rPr>
        <w:t>C</w:t>
      </w:r>
      <w:r w:rsidR="00E13D50" w:rsidRPr="0010140D">
        <w:rPr>
          <w:rFonts w:ascii="Times New Roman" w:eastAsia="Times New Roman" w:hAnsi="Times New Roman" w:cs="Times New Roman"/>
          <w:color w:val="2E2E2E"/>
          <w:sz w:val="24"/>
          <w:szCs w:val="24"/>
          <w:vertAlign w:val="subscript"/>
        </w:rPr>
        <w:t>6</w:t>
      </w:r>
      <w:r w:rsidRPr="006416BA">
        <w:rPr>
          <w:rFonts w:ascii="Times New Roman" w:eastAsia="Times New Roman" w:hAnsi="Times New Roman" w:cs="Times New Roman"/>
          <w:color w:val="2E2E2E"/>
          <w:sz w:val="24"/>
          <w:szCs w:val="24"/>
        </w:rPr>
        <w:t>D</w:t>
      </w:r>
      <w:r w:rsidR="00E13D50" w:rsidRPr="006416BA">
        <w:rPr>
          <w:rFonts w:ascii="Times New Roman" w:eastAsia="Times New Roman" w:hAnsi="Times New Roman" w:cs="Times New Roman"/>
          <w:color w:val="2E2E2E"/>
          <w:sz w:val="24"/>
          <w:szCs w:val="24"/>
          <w:vertAlign w:val="subscript"/>
        </w:rPr>
        <w:t>6</w:t>
      </w:r>
      <w:r w:rsidR="006416BA">
        <w:rPr>
          <w:rFonts w:ascii="Times New Roman" w:eastAsia="Times New Roman" w:hAnsi="Times New Roman" w:cs="Times New Roman"/>
          <w:color w:val="2E2E2E"/>
          <w:sz w:val="24"/>
          <w:szCs w:val="24"/>
        </w:rPr>
        <w:t xml:space="preserve">, </w:t>
      </w:r>
      <w:r w:rsidR="006416BA" w:rsidRPr="006416BA">
        <w:rPr>
          <w:rFonts w:ascii="Times New Roman" w:eastAsia="Times New Roman" w:hAnsi="Times New Roman" w:cs="Times New Roman"/>
          <w:color w:val="2E2E2E"/>
          <w:sz w:val="24"/>
          <w:szCs w:val="24"/>
        </w:rPr>
        <w:t>400</w:t>
      </w:r>
      <w:r w:rsidR="006416BA">
        <w:rPr>
          <w:rFonts w:ascii="Times New Roman" w:eastAsia="Times New Roman" w:hAnsi="Times New Roman" w:cs="Times New Roman"/>
          <w:color w:val="2E2E2E"/>
          <w:sz w:val="24"/>
          <w:szCs w:val="24"/>
        </w:rPr>
        <w:t xml:space="preserve"> MHz</w:t>
      </w:r>
      <w:r w:rsidRPr="00A84D5C">
        <w:rPr>
          <w:rFonts w:ascii="Times New Roman" w:eastAsia="Times New Roman" w:hAnsi="Times New Roman" w:cs="Times New Roman"/>
          <w:color w:val="2E2E2E"/>
          <w:sz w:val="24"/>
          <w:szCs w:val="24"/>
        </w:rPr>
        <w:t xml:space="preserve">) δ: </w:t>
      </w:r>
      <w:r w:rsidR="00903DE7" w:rsidRPr="0010140D">
        <w:rPr>
          <w:rFonts w:ascii="Times New Roman" w:eastAsia="Times New Roman" w:hAnsi="Times New Roman" w:cs="Times New Roman"/>
          <w:color w:val="2E2E2E"/>
          <w:sz w:val="24"/>
          <w:szCs w:val="24"/>
        </w:rPr>
        <w:t>1.49</w:t>
      </w:r>
      <w:r>
        <w:rPr>
          <w:rFonts w:ascii="Times New Roman" w:eastAsia="Times New Roman" w:hAnsi="Times New Roman" w:cs="Times New Roman"/>
          <w:color w:val="2E2E2E"/>
          <w:sz w:val="24"/>
          <w:szCs w:val="24"/>
        </w:rPr>
        <w:t xml:space="preserve"> (s, 15H, C</w:t>
      </w:r>
      <w:r w:rsidR="00903DE7">
        <w:rPr>
          <w:rFonts w:ascii="Times New Roman" w:eastAsia="Times New Roman" w:hAnsi="Times New Roman" w:cs="Times New Roman"/>
          <w:color w:val="2E2E2E"/>
          <w:sz w:val="24"/>
          <w:szCs w:val="24"/>
        </w:rPr>
        <w:t>p*</w:t>
      </w:r>
      <w:r>
        <w:rPr>
          <w:rFonts w:ascii="Times New Roman" w:eastAsia="Times New Roman" w:hAnsi="Times New Roman" w:cs="Times New Roman"/>
          <w:color w:val="2E2E2E"/>
          <w:sz w:val="24"/>
          <w:szCs w:val="24"/>
        </w:rPr>
        <w:t xml:space="preserve">). </w:t>
      </w:r>
      <w:r w:rsidR="00903DE7" w:rsidRPr="00F5006C">
        <w:rPr>
          <w:rFonts w:ascii="Times New Roman" w:eastAsia="Times New Roman" w:hAnsi="Times New Roman" w:cs="Times New Roman"/>
          <w:sz w:val="24"/>
          <w:szCs w:val="24"/>
          <w:vertAlign w:val="superscript"/>
        </w:rPr>
        <w:t>13</w:t>
      </w:r>
      <w:r w:rsidR="00903DE7" w:rsidRPr="00F5006C">
        <w:rPr>
          <w:rFonts w:ascii="Times New Roman" w:eastAsia="Times New Roman" w:hAnsi="Times New Roman" w:cs="Times New Roman"/>
          <w:sz w:val="24"/>
          <w:szCs w:val="24"/>
        </w:rPr>
        <w:t>C NMR (</w:t>
      </w:r>
      <w:r w:rsidR="00903DE7">
        <w:rPr>
          <w:rFonts w:ascii="Times New Roman" w:eastAsia="Times New Roman" w:hAnsi="Times New Roman" w:cs="Times New Roman"/>
          <w:color w:val="2E2E2E"/>
          <w:sz w:val="24"/>
          <w:szCs w:val="24"/>
        </w:rPr>
        <w:t>C</w:t>
      </w:r>
      <w:r w:rsidR="00903DE7" w:rsidRPr="00F5006C">
        <w:rPr>
          <w:rFonts w:ascii="Times New Roman" w:eastAsia="Times New Roman" w:hAnsi="Times New Roman" w:cs="Times New Roman"/>
          <w:color w:val="2E2E2E"/>
          <w:sz w:val="24"/>
          <w:szCs w:val="24"/>
          <w:vertAlign w:val="subscript"/>
        </w:rPr>
        <w:t>6</w:t>
      </w:r>
      <w:r w:rsidR="00903DE7">
        <w:rPr>
          <w:rFonts w:ascii="Times New Roman" w:eastAsia="Times New Roman" w:hAnsi="Times New Roman" w:cs="Times New Roman"/>
          <w:color w:val="2E2E2E"/>
          <w:sz w:val="24"/>
          <w:szCs w:val="24"/>
        </w:rPr>
        <w:t>D</w:t>
      </w:r>
      <w:r w:rsidR="00903DE7">
        <w:rPr>
          <w:rFonts w:ascii="Times New Roman" w:eastAsia="Times New Roman" w:hAnsi="Times New Roman" w:cs="Times New Roman"/>
          <w:color w:val="2E2E2E"/>
          <w:sz w:val="24"/>
          <w:szCs w:val="24"/>
          <w:vertAlign w:val="subscript"/>
        </w:rPr>
        <w:t>6</w:t>
      </w:r>
      <w:r w:rsidR="00903DE7" w:rsidRPr="00F5006C">
        <w:rPr>
          <w:rFonts w:ascii="Times New Roman" w:eastAsia="Times New Roman" w:hAnsi="Times New Roman" w:cs="Times New Roman"/>
          <w:sz w:val="24"/>
          <w:szCs w:val="24"/>
        </w:rPr>
        <w:t>, 101 MHz) δ</w:t>
      </w:r>
      <w:r w:rsidR="00903DE7">
        <w:rPr>
          <w:rFonts w:ascii="Times New Roman" w:eastAsia="Times New Roman" w:hAnsi="Times New Roman" w:cs="Times New Roman"/>
          <w:sz w:val="24"/>
          <w:szCs w:val="24"/>
        </w:rPr>
        <w:t xml:space="preserve">: 216.52, 95.79, 10.18. </w:t>
      </w:r>
      <w:r w:rsidR="007576AA" w:rsidRPr="00925DEF">
        <w:rPr>
          <w:rFonts w:ascii="Times New Roman" w:eastAsia="Times New Roman" w:hAnsi="Times New Roman" w:cs="Times New Roman"/>
          <w:noProof/>
          <w:sz w:val="24"/>
          <w:szCs w:val="24"/>
        </w:rPr>
        <w:t>[</w:t>
      </w:r>
      <w:r w:rsidR="007576AA">
        <w:rPr>
          <w:rFonts w:ascii="Times New Roman" w:eastAsia="Times New Roman" w:hAnsi="Times New Roman" w:cs="Times New Roman"/>
          <w:noProof/>
          <w:sz w:val="24"/>
          <w:szCs w:val="24"/>
        </w:rPr>
        <w:t>30</w:t>
      </w:r>
      <w:r w:rsidR="007576AA" w:rsidRPr="00925DEF">
        <w:rPr>
          <w:rFonts w:ascii="Times New Roman" w:eastAsia="Times New Roman" w:hAnsi="Times New Roman" w:cs="Times New Roman"/>
          <w:noProof/>
          <w:sz w:val="24"/>
          <w:szCs w:val="24"/>
        </w:rPr>
        <w:t>]</w:t>
      </w:r>
    </w:p>
    <w:p w14:paraId="6FBCEAB5" w14:textId="6AE5C2A1" w:rsidR="00694E06" w:rsidRPr="000E1CC7" w:rsidRDefault="003F4F9B">
      <w:pPr>
        <w:spacing w:line="360" w:lineRule="auto"/>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Cp*Co(CO)I</w:t>
      </w:r>
      <w:r w:rsidRPr="00877A04">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vertAlign w:val="subscript"/>
        </w:rPr>
        <w:t xml:space="preserve"> </w:t>
      </w:r>
      <w:r w:rsidR="000E1CC7">
        <w:rPr>
          <w:rFonts w:ascii="Times New Roman" w:eastAsia="Times New Roman" w:hAnsi="Times New Roman" w:cs="Times New Roman"/>
          <w:color w:val="2E2E2E"/>
          <w:sz w:val="24"/>
          <w:szCs w:val="24"/>
        </w:rPr>
        <w:t>(</w:t>
      </w:r>
      <w:r w:rsidR="000E1CC7" w:rsidRPr="000E1CC7">
        <w:rPr>
          <w:rFonts w:ascii="Times New Roman" w:eastAsia="Times New Roman" w:hAnsi="Times New Roman" w:cs="Times New Roman"/>
          <w:b/>
          <w:bCs/>
          <w:color w:val="2E2E2E"/>
          <w:sz w:val="24"/>
          <w:szCs w:val="24"/>
        </w:rPr>
        <w:t>3</w:t>
      </w:r>
      <w:r w:rsidR="000E1CC7">
        <w:rPr>
          <w:rFonts w:ascii="Times New Roman" w:eastAsia="Times New Roman" w:hAnsi="Times New Roman" w:cs="Times New Roman"/>
          <w:color w:val="2E2E2E"/>
          <w:sz w:val="24"/>
          <w:szCs w:val="24"/>
        </w:rPr>
        <w:t>)</w:t>
      </w:r>
    </w:p>
    <w:p w14:paraId="3D7CDEA6" w14:textId="28B3CD6C" w:rsidR="000E1CC7" w:rsidRDefault="006713C2" w:rsidP="000E1CC7">
      <w:pPr>
        <w:spacing w:line="360" w:lineRule="auto"/>
        <w:rPr>
          <w:rFonts w:ascii="Times New Roman" w:eastAsia="Times New Roman" w:hAnsi="Times New Roman" w:cs="Times New Roman"/>
          <w:color w:val="2E2E2E"/>
          <w:sz w:val="24"/>
          <w:szCs w:val="24"/>
        </w:rPr>
      </w:pPr>
      <w:r w:rsidRPr="0010140D">
        <w:rPr>
          <w:rFonts w:ascii="Times New Roman" w:eastAsia="Times New Roman" w:hAnsi="Times New Roman" w:cs="Times New Roman"/>
          <w:color w:val="2E2E2E"/>
          <w:sz w:val="24"/>
          <w:szCs w:val="24"/>
          <w:vertAlign w:val="superscript"/>
        </w:rPr>
        <w:t>1</w:t>
      </w:r>
      <w:r w:rsidRPr="0010140D">
        <w:rPr>
          <w:rFonts w:ascii="Times New Roman" w:eastAsia="Times New Roman" w:hAnsi="Times New Roman" w:cs="Times New Roman"/>
          <w:color w:val="2E2E2E"/>
          <w:sz w:val="24"/>
          <w:szCs w:val="24"/>
        </w:rPr>
        <w:t>H NMR (400 MHz, CDCl</w:t>
      </w:r>
      <w:r w:rsidRPr="006713C2">
        <w:rPr>
          <w:rFonts w:ascii="Times New Roman" w:eastAsia="Times New Roman" w:hAnsi="Times New Roman" w:cs="Times New Roman"/>
          <w:color w:val="2E2E2E"/>
          <w:sz w:val="24"/>
          <w:szCs w:val="24"/>
          <w:vertAlign w:val="subscript"/>
        </w:rPr>
        <w:t>3</w:t>
      </w:r>
      <w:r w:rsidRPr="0010140D">
        <w:rPr>
          <w:rFonts w:ascii="Times New Roman" w:eastAsia="Times New Roman" w:hAnsi="Times New Roman" w:cs="Times New Roman"/>
          <w:color w:val="2E2E2E"/>
          <w:sz w:val="24"/>
          <w:szCs w:val="24"/>
        </w:rPr>
        <w:t xml:space="preserve">) δ: </w:t>
      </w:r>
      <w:r w:rsidR="00A5226B">
        <w:rPr>
          <w:rFonts w:ascii="Times New Roman" w:eastAsia="Times New Roman" w:hAnsi="Times New Roman" w:cs="Times New Roman"/>
          <w:color w:val="2E2E2E"/>
          <w:sz w:val="24"/>
          <w:szCs w:val="24"/>
        </w:rPr>
        <w:t xml:space="preserve">2.23 (s, 15H, Cp*). </w:t>
      </w:r>
      <w:r w:rsidR="00A5226B" w:rsidRPr="00946DE4">
        <w:rPr>
          <w:rFonts w:ascii="Times New Roman" w:eastAsia="Times New Roman" w:hAnsi="Times New Roman" w:cs="Times New Roman"/>
          <w:sz w:val="24"/>
          <w:szCs w:val="24"/>
          <w:vertAlign w:val="superscript"/>
        </w:rPr>
        <w:t>13</w:t>
      </w:r>
      <w:r w:rsidR="00A5226B" w:rsidRPr="00946DE4">
        <w:rPr>
          <w:rFonts w:ascii="Times New Roman" w:eastAsia="Times New Roman" w:hAnsi="Times New Roman" w:cs="Times New Roman"/>
          <w:sz w:val="24"/>
          <w:szCs w:val="24"/>
        </w:rPr>
        <w:t>C NMR (CDCl</w:t>
      </w:r>
      <w:r w:rsidR="00A5226B" w:rsidRPr="00946DE4">
        <w:rPr>
          <w:rFonts w:ascii="Times New Roman" w:eastAsia="Times New Roman" w:hAnsi="Times New Roman" w:cs="Times New Roman"/>
          <w:sz w:val="24"/>
          <w:szCs w:val="24"/>
          <w:vertAlign w:val="subscript"/>
        </w:rPr>
        <w:t>3</w:t>
      </w:r>
      <w:r w:rsidR="00A5226B" w:rsidRPr="00946DE4">
        <w:rPr>
          <w:rFonts w:ascii="Times New Roman" w:eastAsia="Times New Roman" w:hAnsi="Times New Roman" w:cs="Times New Roman"/>
          <w:sz w:val="24"/>
          <w:szCs w:val="24"/>
        </w:rPr>
        <w:t>, 101 MHz) δ</w:t>
      </w:r>
      <w:r w:rsidR="00A5226B">
        <w:rPr>
          <w:rFonts w:ascii="Times New Roman" w:eastAsia="Times New Roman" w:hAnsi="Times New Roman" w:cs="Times New Roman"/>
          <w:sz w:val="24"/>
          <w:szCs w:val="24"/>
        </w:rPr>
        <w:t>:</w:t>
      </w:r>
      <w:r w:rsidR="00A5226B" w:rsidRPr="00946DE4">
        <w:rPr>
          <w:rFonts w:ascii="Times New Roman" w:eastAsia="Times New Roman" w:hAnsi="Times New Roman" w:cs="Times New Roman"/>
          <w:sz w:val="24"/>
          <w:szCs w:val="24"/>
        </w:rPr>
        <w:t xml:space="preserve"> </w:t>
      </w:r>
      <w:r w:rsidR="00A5226B">
        <w:rPr>
          <w:rFonts w:ascii="Times New Roman" w:eastAsia="Times New Roman" w:hAnsi="Times New Roman" w:cs="Times New Roman"/>
          <w:sz w:val="24"/>
          <w:szCs w:val="24"/>
        </w:rPr>
        <w:t>101</w:t>
      </w:r>
      <w:r w:rsidR="00A5226B" w:rsidRPr="00946DE4">
        <w:rPr>
          <w:rFonts w:ascii="Times New Roman" w:eastAsia="Times New Roman" w:hAnsi="Times New Roman" w:cs="Times New Roman"/>
          <w:sz w:val="24"/>
          <w:szCs w:val="24"/>
        </w:rPr>
        <w:t>.</w:t>
      </w:r>
      <w:r w:rsidR="00A5226B">
        <w:rPr>
          <w:rFonts w:ascii="Times New Roman" w:eastAsia="Times New Roman" w:hAnsi="Times New Roman" w:cs="Times New Roman"/>
          <w:sz w:val="24"/>
          <w:szCs w:val="24"/>
        </w:rPr>
        <w:t>2</w:t>
      </w:r>
      <w:r w:rsidR="00A5226B" w:rsidRPr="00946DE4">
        <w:rPr>
          <w:rFonts w:ascii="Times New Roman" w:eastAsia="Times New Roman" w:hAnsi="Times New Roman" w:cs="Times New Roman"/>
          <w:sz w:val="24"/>
          <w:szCs w:val="24"/>
        </w:rPr>
        <w:t xml:space="preserve">, </w:t>
      </w:r>
      <w:r w:rsidR="00A5226B">
        <w:rPr>
          <w:rFonts w:ascii="Times New Roman" w:eastAsia="Times New Roman" w:hAnsi="Times New Roman" w:cs="Times New Roman"/>
          <w:sz w:val="24"/>
          <w:szCs w:val="24"/>
        </w:rPr>
        <w:t>11.61</w:t>
      </w:r>
      <w:r w:rsidR="00A5226B" w:rsidRPr="00946DE4">
        <w:rPr>
          <w:rFonts w:ascii="Times New Roman" w:eastAsia="Times New Roman" w:hAnsi="Times New Roman" w:cs="Times New Roman"/>
          <w:sz w:val="24"/>
          <w:szCs w:val="24"/>
        </w:rPr>
        <w:t>.</w:t>
      </w:r>
      <w:r w:rsidR="00A5226B">
        <w:rPr>
          <w:rFonts w:ascii="Times New Roman" w:eastAsia="Times New Roman" w:hAnsi="Times New Roman" w:cs="Times New Roman"/>
          <w:sz w:val="24"/>
          <w:szCs w:val="24"/>
        </w:rPr>
        <w:t xml:space="preserve"> </w:t>
      </w:r>
      <w:r w:rsidR="00D65DAF">
        <w:rPr>
          <w:rFonts w:ascii="Times New Roman" w:eastAsia="Times New Roman" w:hAnsi="Times New Roman" w:cs="Times New Roman"/>
          <w:sz w:val="24"/>
          <w:szCs w:val="24"/>
        </w:rPr>
        <w:t xml:space="preserve">[23] </w:t>
      </w:r>
      <w:r w:rsidR="00A5226B" w:rsidRPr="009E3533">
        <w:rPr>
          <w:rFonts w:ascii="Times New Roman" w:eastAsia="Times New Roman" w:hAnsi="Times New Roman" w:cs="Times New Roman"/>
          <w:sz w:val="24"/>
          <w:szCs w:val="24"/>
        </w:rPr>
        <w:t xml:space="preserve">please note, that signals of CO </w:t>
      </w:r>
      <w:r w:rsidR="00A5226B" w:rsidRPr="009E3533">
        <w:rPr>
          <w:rFonts w:ascii="Times New Roman" w:eastAsia="Times New Roman" w:hAnsi="Times New Roman" w:cs="Times New Roman"/>
          <w:sz w:val="24"/>
          <w:szCs w:val="24"/>
          <w:lang w:val="en"/>
        </w:rPr>
        <w:t>signals are not picked up after 20 minutes of NMR experiment</w:t>
      </w:r>
      <w:r w:rsidR="003F4F9B" w:rsidRPr="0010140D">
        <w:rPr>
          <w:rFonts w:ascii="Times New Roman" w:eastAsia="Times New Roman" w:hAnsi="Times New Roman" w:cs="Times New Roman"/>
          <w:color w:val="2E2E2E"/>
          <w:sz w:val="24"/>
          <w:szCs w:val="24"/>
        </w:rPr>
        <w:br/>
      </w:r>
      <w:r w:rsidR="000E1CC7">
        <w:rPr>
          <w:rFonts w:ascii="Times New Roman" w:eastAsia="Times New Roman" w:hAnsi="Times New Roman" w:cs="Times New Roman"/>
          <w:color w:val="2E2E2E"/>
          <w:sz w:val="24"/>
          <w:szCs w:val="24"/>
        </w:rPr>
        <w:t>(C</w:t>
      </w:r>
      <w:r w:rsidR="000E1CC7" w:rsidRPr="000F316F">
        <w:rPr>
          <w:rFonts w:ascii="Times New Roman" w:eastAsia="Times New Roman" w:hAnsi="Times New Roman" w:cs="Times New Roman"/>
          <w:color w:val="2E2E2E"/>
          <w:sz w:val="24"/>
          <w:szCs w:val="24"/>
          <w:vertAlign w:val="subscript"/>
        </w:rPr>
        <w:t>4</w:t>
      </w:r>
      <w:r w:rsidR="000E1CC7">
        <w:rPr>
          <w:rFonts w:ascii="Times New Roman" w:eastAsia="Times New Roman" w:hAnsi="Times New Roman" w:cs="Times New Roman"/>
          <w:color w:val="2E2E2E"/>
          <w:sz w:val="24"/>
          <w:szCs w:val="24"/>
        </w:rPr>
        <w:t>Me</w:t>
      </w:r>
      <w:r w:rsidR="000E1CC7" w:rsidRPr="000F316F">
        <w:rPr>
          <w:rFonts w:ascii="Times New Roman" w:eastAsia="Times New Roman" w:hAnsi="Times New Roman" w:cs="Times New Roman"/>
          <w:color w:val="2E2E2E"/>
          <w:sz w:val="24"/>
          <w:szCs w:val="24"/>
          <w:vertAlign w:val="subscript"/>
        </w:rPr>
        <w:t>4</w:t>
      </w:r>
      <w:r w:rsidR="000E1CC7">
        <w:rPr>
          <w:rFonts w:ascii="Times New Roman" w:eastAsia="Times New Roman" w:hAnsi="Times New Roman" w:cs="Times New Roman"/>
          <w:color w:val="2E2E2E"/>
          <w:sz w:val="24"/>
          <w:szCs w:val="24"/>
        </w:rPr>
        <w:t>)Co(CO)</w:t>
      </w:r>
      <w:r w:rsidR="000E1CC7" w:rsidRPr="000F316F">
        <w:rPr>
          <w:rFonts w:ascii="Times New Roman" w:eastAsia="Times New Roman" w:hAnsi="Times New Roman" w:cs="Times New Roman"/>
          <w:color w:val="2E2E2E"/>
          <w:sz w:val="24"/>
          <w:szCs w:val="24"/>
          <w:vertAlign w:val="subscript"/>
        </w:rPr>
        <w:t>2</w:t>
      </w:r>
      <w:r w:rsidR="000E1CC7">
        <w:rPr>
          <w:rFonts w:ascii="Times New Roman" w:eastAsia="Times New Roman" w:hAnsi="Times New Roman" w:cs="Times New Roman"/>
          <w:color w:val="2E2E2E"/>
          <w:sz w:val="24"/>
          <w:szCs w:val="24"/>
        </w:rPr>
        <w:t>I (</w:t>
      </w:r>
      <w:r w:rsidR="000E1CC7" w:rsidRPr="000E1CC7">
        <w:rPr>
          <w:rFonts w:ascii="Times New Roman" w:eastAsia="Times New Roman" w:hAnsi="Times New Roman" w:cs="Times New Roman"/>
          <w:b/>
          <w:bCs/>
          <w:color w:val="2E2E2E"/>
          <w:sz w:val="24"/>
          <w:szCs w:val="24"/>
        </w:rPr>
        <w:t>4</w:t>
      </w:r>
      <w:r w:rsidR="000E1CC7">
        <w:rPr>
          <w:rFonts w:ascii="Times New Roman" w:eastAsia="Times New Roman" w:hAnsi="Times New Roman" w:cs="Times New Roman"/>
          <w:color w:val="2E2E2E"/>
          <w:sz w:val="24"/>
          <w:szCs w:val="24"/>
        </w:rPr>
        <w:t>)</w:t>
      </w:r>
    </w:p>
    <w:p w14:paraId="7A766C21" w14:textId="5B2C9F8C" w:rsidR="000E1CC7" w:rsidRPr="009E3533" w:rsidRDefault="000E1CC7" w:rsidP="000E1CC7">
      <w:pPr>
        <w:spacing w:line="360" w:lineRule="auto"/>
        <w:rPr>
          <w:rFonts w:ascii="Times New Roman" w:eastAsia="Times New Roman" w:hAnsi="Times New Roman" w:cs="Times New Roman"/>
          <w:color w:val="2E2E2E"/>
          <w:sz w:val="24"/>
          <w:szCs w:val="24"/>
        </w:rPr>
      </w:pPr>
      <w:r w:rsidRPr="00A84D5C">
        <w:rPr>
          <w:rFonts w:ascii="Times New Roman" w:eastAsia="Times New Roman" w:hAnsi="Times New Roman" w:cs="Times New Roman"/>
          <w:color w:val="2E2E2E"/>
          <w:sz w:val="24"/>
          <w:szCs w:val="24"/>
          <w:vertAlign w:val="superscript"/>
        </w:rPr>
        <w:t>1</w:t>
      </w:r>
      <w:r>
        <w:rPr>
          <w:rFonts w:ascii="Times New Roman" w:eastAsia="Times New Roman" w:hAnsi="Times New Roman" w:cs="Times New Roman"/>
          <w:color w:val="2E2E2E"/>
          <w:sz w:val="24"/>
          <w:szCs w:val="24"/>
        </w:rPr>
        <w:t>H NMR (400 MHz, (CD</w:t>
      </w:r>
      <w:r w:rsidRPr="0010140D">
        <w:rPr>
          <w:rFonts w:ascii="Times New Roman" w:eastAsia="Times New Roman" w:hAnsi="Times New Roman" w:cs="Times New Roman"/>
          <w:color w:val="2E2E2E"/>
          <w:sz w:val="24"/>
          <w:szCs w:val="24"/>
          <w:vertAlign w:val="subscript"/>
        </w:rPr>
        <w:t>3</w:t>
      </w:r>
      <w:r>
        <w:rPr>
          <w:rFonts w:ascii="Times New Roman" w:eastAsia="Times New Roman" w:hAnsi="Times New Roman" w:cs="Times New Roman"/>
          <w:color w:val="2E2E2E"/>
          <w:sz w:val="24"/>
          <w:szCs w:val="24"/>
        </w:rPr>
        <w:t>)</w:t>
      </w:r>
      <w:r w:rsidRPr="0010140D">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rPr>
        <w:t>CO</w:t>
      </w:r>
      <w:r w:rsidRPr="00A84D5C">
        <w:rPr>
          <w:rFonts w:ascii="Times New Roman" w:eastAsia="Times New Roman" w:hAnsi="Times New Roman" w:cs="Times New Roman"/>
          <w:color w:val="2E2E2E"/>
          <w:sz w:val="24"/>
          <w:szCs w:val="24"/>
        </w:rPr>
        <w:t>) δ:</w:t>
      </w:r>
      <w:r w:rsidRPr="0010140D">
        <w:rPr>
          <w:rFonts w:ascii="Times New Roman" w:eastAsia="Times New Roman" w:hAnsi="Times New Roman" w:cs="Times New Roman"/>
          <w:color w:val="2E2E2E"/>
          <w:sz w:val="24"/>
          <w:szCs w:val="24"/>
        </w:rPr>
        <w:t xml:space="preserve"> 1</w:t>
      </w:r>
      <w:r>
        <w:rPr>
          <w:rFonts w:ascii="Times New Roman" w:eastAsia="Times New Roman" w:hAnsi="Times New Roman" w:cs="Times New Roman"/>
          <w:color w:val="2E2E2E"/>
          <w:sz w:val="24"/>
          <w:szCs w:val="24"/>
        </w:rPr>
        <w:t>.</w:t>
      </w:r>
      <w:r w:rsidRPr="0010140D">
        <w:rPr>
          <w:rFonts w:ascii="Times New Roman" w:eastAsia="Times New Roman" w:hAnsi="Times New Roman" w:cs="Times New Roman"/>
          <w:color w:val="2E2E2E"/>
          <w:sz w:val="24"/>
          <w:szCs w:val="24"/>
        </w:rPr>
        <w:t>91 (</w:t>
      </w:r>
      <w:r>
        <w:rPr>
          <w:rFonts w:ascii="Times New Roman" w:eastAsia="Times New Roman" w:hAnsi="Times New Roman" w:cs="Times New Roman"/>
          <w:color w:val="2E2E2E"/>
          <w:sz w:val="24"/>
          <w:szCs w:val="24"/>
        </w:rPr>
        <w:t xml:space="preserve">s, 12H, Cb*).  </w:t>
      </w:r>
      <w:r w:rsidRPr="00946DE4">
        <w:rPr>
          <w:rFonts w:ascii="Times New Roman" w:eastAsia="Times New Roman" w:hAnsi="Times New Roman" w:cs="Times New Roman"/>
          <w:sz w:val="24"/>
          <w:szCs w:val="24"/>
          <w:vertAlign w:val="superscript"/>
        </w:rPr>
        <w:t>13</w:t>
      </w:r>
      <w:r w:rsidRPr="00946DE4">
        <w:rPr>
          <w:rFonts w:ascii="Times New Roman" w:eastAsia="Times New Roman" w:hAnsi="Times New Roman" w:cs="Times New Roman"/>
          <w:sz w:val="24"/>
          <w:szCs w:val="24"/>
        </w:rPr>
        <w:t>C NMR (</w:t>
      </w:r>
      <w:r>
        <w:rPr>
          <w:rFonts w:ascii="Times New Roman" w:eastAsia="Times New Roman" w:hAnsi="Times New Roman" w:cs="Times New Roman"/>
          <w:sz w:val="24"/>
          <w:szCs w:val="24"/>
        </w:rPr>
        <w:t>(</w:t>
      </w:r>
      <w:r w:rsidRPr="00946DE4">
        <w:rPr>
          <w:rFonts w:ascii="Times New Roman" w:eastAsia="Times New Roman" w:hAnsi="Times New Roman" w:cs="Times New Roman"/>
          <w:sz w:val="24"/>
          <w:szCs w:val="24"/>
        </w:rPr>
        <w:t>CD</w:t>
      </w:r>
      <w:r w:rsidRPr="00946DE4">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w:t>
      </w:r>
      <w:r w:rsidRPr="0010140D">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CO</w:t>
      </w:r>
      <w:r w:rsidRPr="00946DE4">
        <w:rPr>
          <w:rFonts w:ascii="Times New Roman" w:eastAsia="Times New Roman" w:hAnsi="Times New Roman" w:cs="Times New Roman"/>
          <w:sz w:val="24"/>
          <w:szCs w:val="24"/>
        </w:rPr>
        <w:t>, 101 MHz) δ</w:t>
      </w:r>
      <w:r>
        <w:rPr>
          <w:rFonts w:ascii="Times New Roman" w:eastAsia="Times New Roman" w:hAnsi="Times New Roman" w:cs="Times New Roman"/>
          <w:sz w:val="24"/>
          <w:szCs w:val="24"/>
        </w:rPr>
        <w:t xml:space="preserve">: 94.53, 10.14. </w:t>
      </w:r>
      <w:r w:rsidR="007576AA" w:rsidRPr="00925DEF">
        <w:rPr>
          <w:rFonts w:ascii="Times New Roman" w:eastAsia="Times New Roman" w:hAnsi="Times New Roman" w:cs="Times New Roman"/>
          <w:noProof/>
          <w:sz w:val="24"/>
          <w:szCs w:val="24"/>
        </w:rPr>
        <w:t>[</w:t>
      </w:r>
      <w:r w:rsidR="007576AA">
        <w:rPr>
          <w:rFonts w:ascii="Times New Roman" w:eastAsia="Times New Roman" w:hAnsi="Times New Roman" w:cs="Times New Roman"/>
          <w:noProof/>
          <w:sz w:val="24"/>
          <w:szCs w:val="24"/>
        </w:rPr>
        <w:t>28</w:t>
      </w:r>
      <w:r w:rsidR="007576AA" w:rsidRPr="00925DEF">
        <w:rPr>
          <w:rFonts w:ascii="Times New Roman" w:eastAsia="Times New Roman" w:hAnsi="Times New Roman" w:cs="Times New Roman"/>
          <w:noProof/>
          <w:sz w:val="24"/>
          <w:szCs w:val="24"/>
        </w:rPr>
        <w:t>]</w:t>
      </w:r>
      <w:r>
        <w:rPr>
          <w:rFonts w:ascii="Times New Roman" w:eastAsia="Times New Roman" w:hAnsi="Times New Roman" w:cs="Times New Roman"/>
          <w:sz w:val="24"/>
          <w:szCs w:val="24"/>
        </w:rPr>
        <w:t xml:space="preserve"> </w:t>
      </w:r>
      <w:r w:rsidRPr="009E3533">
        <w:rPr>
          <w:rFonts w:ascii="Times New Roman" w:eastAsia="Times New Roman" w:hAnsi="Times New Roman" w:cs="Times New Roman"/>
          <w:sz w:val="24"/>
          <w:szCs w:val="24"/>
        </w:rPr>
        <w:t xml:space="preserve">please note, that signals of CO </w:t>
      </w:r>
      <w:r w:rsidRPr="009E3533">
        <w:rPr>
          <w:rFonts w:ascii="Times New Roman" w:eastAsia="Times New Roman" w:hAnsi="Times New Roman" w:cs="Times New Roman"/>
          <w:sz w:val="24"/>
          <w:szCs w:val="24"/>
          <w:lang w:val="en"/>
        </w:rPr>
        <w:t>signals are not picked up after 20 minutes of NMR experiment</w:t>
      </w:r>
    </w:p>
    <w:p w14:paraId="4BDB1EBA" w14:textId="77777777" w:rsidR="000E1CC7" w:rsidRPr="000E1CC7" w:rsidRDefault="000E1CC7" w:rsidP="000E1CC7">
      <w:pPr>
        <w:spacing w:line="360" w:lineRule="auto"/>
        <w:rPr>
          <w:rFonts w:ascii="Times New Roman" w:eastAsia="Times New Roman" w:hAnsi="Times New Roman" w:cs="Times New Roman"/>
          <w:color w:val="2E2E2E"/>
          <w:sz w:val="24"/>
          <w:szCs w:val="24"/>
        </w:rPr>
      </w:pPr>
      <w:r>
        <w:rPr>
          <w:rFonts w:ascii="Times New Roman" w:eastAsia="Times New Roman" w:hAnsi="Times New Roman" w:cs="Times New Roman"/>
          <w:color w:val="2E2E2E"/>
          <w:sz w:val="24"/>
          <w:szCs w:val="24"/>
        </w:rPr>
        <w:t>[Cp*Fe(CO)</w:t>
      </w:r>
      <w:r w:rsidRPr="000D4D24">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rPr>
        <w:t>]</w:t>
      </w:r>
      <w:r w:rsidRPr="000D4D24">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vertAlign w:val="subscript"/>
        </w:rPr>
        <w:t xml:space="preserve"> </w:t>
      </w:r>
      <w:r>
        <w:rPr>
          <w:rFonts w:ascii="Times New Roman" w:eastAsia="Times New Roman" w:hAnsi="Times New Roman" w:cs="Times New Roman"/>
          <w:color w:val="2E2E2E"/>
          <w:sz w:val="24"/>
          <w:szCs w:val="24"/>
        </w:rPr>
        <w:t>(</w:t>
      </w:r>
      <w:r w:rsidRPr="000E1CC7">
        <w:rPr>
          <w:rFonts w:ascii="Times New Roman" w:eastAsia="Times New Roman" w:hAnsi="Times New Roman" w:cs="Times New Roman"/>
          <w:b/>
          <w:bCs/>
          <w:color w:val="2E2E2E"/>
          <w:sz w:val="24"/>
          <w:szCs w:val="24"/>
        </w:rPr>
        <w:t>5</w:t>
      </w:r>
      <w:r>
        <w:rPr>
          <w:rFonts w:ascii="Times New Roman" w:eastAsia="Times New Roman" w:hAnsi="Times New Roman" w:cs="Times New Roman"/>
          <w:color w:val="2E2E2E"/>
          <w:sz w:val="24"/>
          <w:szCs w:val="24"/>
        </w:rPr>
        <w:t>)</w:t>
      </w:r>
    </w:p>
    <w:p w14:paraId="14E6EB4E" w14:textId="51DCF4AA" w:rsidR="00E0688A" w:rsidRPr="000E1CC7" w:rsidRDefault="000E1CC7">
      <w:pPr>
        <w:spacing w:line="360" w:lineRule="auto"/>
        <w:rPr>
          <w:rFonts w:ascii="Times New Roman" w:eastAsia="Times New Roman" w:hAnsi="Times New Roman" w:cs="Times New Roman"/>
          <w:sz w:val="24"/>
          <w:szCs w:val="24"/>
        </w:rPr>
      </w:pPr>
      <w:r w:rsidRPr="00A84D5C">
        <w:rPr>
          <w:rFonts w:ascii="Times New Roman" w:eastAsia="Times New Roman" w:hAnsi="Times New Roman" w:cs="Times New Roman"/>
          <w:color w:val="2E2E2E"/>
          <w:sz w:val="24"/>
          <w:szCs w:val="24"/>
          <w:vertAlign w:val="superscript"/>
        </w:rPr>
        <w:t>1</w:t>
      </w:r>
      <w:r>
        <w:rPr>
          <w:rFonts w:ascii="Times New Roman" w:eastAsia="Times New Roman" w:hAnsi="Times New Roman" w:cs="Times New Roman"/>
          <w:color w:val="2E2E2E"/>
          <w:sz w:val="24"/>
          <w:szCs w:val="24"/>
        </w:rPr>
        <w:t>H NMR (400 MHz, CD</w:t>
      </w:r>
      <w:r w:rsidRPr="000D4D24">
        <w:rPr>
          <w:rFonts w:ascii="Times New Roman" w:eastAsia="Times New Roman" w:hAnsi="Times New Roman" w:cs="Times New Roman"/>
          <w:color w:val="2E2E2E"/>
          <w:sz w:val="24"/>
          <w:szCs w:val="24"/>
        </w:rPr>
        <w:t>Cl</w:t>
      </w:r>
      <w:r w:rsidRPr="000D4D24">
        <w:rPr>
          <w:rFonts w:ascii="Times New Roman" w:eastAsia="Times New Roman" w:hAnsi="Times New Roman" w:cs="Times New Roman"/>
          <w:color w:val="2E2E2E"/>
          <w:sz w:val="24"/>
          <w:szCs w:val="24"/>
          <w:vertAlign w:val="subscript"/>
        </w:rPr>
        <w:t>3</w:t>
      </w:r>
      <w:r w:rsidRPr="00A84D5C">
        <w:rPr>
          <w:rFonts w:ascii="Times New Roman" w:eastAsia="Times New Roman" w:hAnsi="Times New Roman" w:cs="Times New Roman"/>
          <w:color w:val="2E2E2E"/>
          <w:sz w:val="24"/>
          <w:szCs w:val="24"/>
        </w:rPr>
        <w:t>) δ:</w:t>
      </w:r>
      <w:r>
        <w:rPr>
          <w:rFonts w:ascii="Times New Roman" w:eastAsia="Times New Roman" w:hAnsi="Times New Roman" w:cs="Times New Roman"/>
          <w:color w:val="2E2E2E"/>
          <w:sz w:val="24"/>
          <w:szCs w:val="24"/>
        </w:rPr>
        <w:t xml:space="preserve">  </w:t>
      </w:r>
      <w:r w:rsidRPr="0010140D">
        <w:rPr>
          <w:rFonts w:ascii="Times New Roman" w:eastAsia="Times New Roman" w:hAnsi="Times New Roman" w:cs="Times New Roman"/>
          <w:sz w:val="24"/>
          <w:szCs w:val="24"/>
        </w:rPr>
        <w:t>1,67 (</w:t>
      </w:r>
      <w:r>
        <w:rPr>
          <w:rFonts w:ascii="Times New Roman" w:eastAsia="Times New Roman" w:hAnsi="Times New Roman" w:cs="Times New Roman"/>
          <w:sz w:val="24"/>
          <w:szCs w:val="24"/>
        </w:rPr>
        <w:t xml:space="preserve">s, 30H, Cp*). </w:t>
      </w:r>
      <w:r w:rsidRPr="0010140D">
        <w:rPr>
          <w:rFonts w:ascii="Times New Roman" w:eastAsia="Times New Roman" w:hAnsi="Times New Roman" w:cs="Times New Roman"/>
          <w:sz w:val="24"/>
          <w:szCs w:val="24"/>
          <w:vertAlign w:val="superscript"/>
        </w:rPr>
        <w:t>13</w:t>
      </w:r>
      <w:r w:rsidRPr="0010140D">
        <w:rPr>
          <w:rFonts w:ascii="Times New Roman" w:eastAsia="Times New Roman" w:hAnsi="Times New Roman" w:cs="Times New Roman"/>
          <w:sz w:val="24"/>
          <w:szCs w:val="24"/>
        </w:rPr>
        <w:t>C NMR (CDCl</w:t>
      </w:r>
      <w:r w:rsidRPr="0010140D">
        <w:rPr>
          <w:rFonts w:ascii="Times New Roman" w:eastAsia="Times New Roman" w:hAnsi="Times New Roman" w:cs="Times New Roman"/>
          <w:sz w:val="24"/>
          <w:szCs w:val="24"/>
          <w:vertAlign w:val="subscript"/>
        </w:rPr>
        <w:t>3</w:t>
      </w:r>
      <w:r w:rsidRPr="0010140D">
        <w:rPr>
          <w:rFonts w:ascii="Times New Roman" w:eastAsia="Times New Roman" w:hAnsi="Times New Roman" w:cs="Times New Roman"/>
          <w:sz w:val="24"/>
          <w:szCs w:val="24"/>
        </w:rPr>
        <w:t>, 101 MHz) δ</w:t>
      </w:r>
      <w:r>
        <w:rPr>
          <w:rFonts w:ascii="Times New Roman" w:eastAsia="Times New Roman" w:hAnsi="Times New Roman" w:cs="Times New Roman"/>
          <w:sz w:val="24"/>
          <w:szCs w:val="24"/>
        </w:rPr>
        <w:t>:</w:t>
      </w:r>
      <w:r w:rsidRPr="0010140D">
        <w:rPr>
          <w:rFonts w:ascii="Times New Roman" w:eastAsia="Times New Roman" w:hAnsi="Times New Roman" w:cs="Times New Roman"/>
          <w:sz w:val="24"/>
          <w:szCs w:val="24"/>
        </w:rPr>
        <w:t xml:space="preserve"> 97.96, 8.77.</w:t>
      </w:r>
      <w:r>
        <w:rPr>
          <w:rFonts w:ascii="Times New Roman" w:eastAsia="Times New Roman" w:hAnsi="Times New Roman" w:cs="Times New Roman"/>
          <w:sz w:val="24"/>
          <w:szCs w:val="24"/>
        </w:rPr>
        <w:t xml:space="preserve"> </w:t>
      </w:r>
      <w:r w:rsidR="007576AA" w:rsidRPr="00925DEF">
        <w:rPr>
          <w:rFonts w:ascii="Times New Roman" w:eastAsia="Times New Roman" w:hAnsi="Times New Roman" w:cs="Times New Roman"/>
          <w:noProof/>
          <w:sz w:val="24"/>
          <w:szCs w:val="24"/>
        </w:rPr>
        <w:t>[</w:t>
      </w:r>
      <w:r w:rsidR="007576AA">
        <w:rPr>
          <w:rFonts w:ascii="Times New Roman" w:eastAsia="Times New Roman" w:hAnsi="Times New Roman" w:cs="Times New Roman"/>
          <w:noProof/>
          <w:sz w:val="24"/>
          <w:szCs w:val="24"/>
        </w:rPr>
        <w:t>31</w:t>
      </w:r>
      <w:r w:rsidR="007576AA" w:rsidRPr="00925DEF">
        <w:rPr>
          <w:rFonts w:ascii="Times New Roman" w:eastAsia="Times New Roman" w:hAnsi="Times New Roman" w:cs="Times New Roman"/>
          <w:noProof/>
          <w:sz w:val="24"/>
          <w:szCs w:val="24"/>
        </w:rPr>
        <w:t>]</w:t>
      </w:r>
      <w:r>
        <w:rPr>
          <w:rFonts w:ascii="Times New Roman" w:eastAsia="Times New Roman" w:hAnsi="Times New Roman" w:cs="Times New Roman"/>
          <w:sz w:val="24"/>
          <w:szCs w:val="24"/>
        </w:rPr>
        <w:t xml:space="preserve"> </w:t>
      </w:r>
      <w:r w:rsidRPr="009E3533">
        <w:rPr>
          <w:rFonts w:ascii="Times New Roman" w:eastAsia="Times New Roman" w:hAnsi="Times New Roman" w:cs="Times New Roman"/>
          <w:sz w:val="24"/>
          <w:szCs w:val="24"/>
        </w:rPr>
        <w:t xml:space="preserve">please note, that signals of CO </w:t>
      </w:r>
      <w:r w:rsidRPr="009E3533">
        <w:rPr>
          <w:rFonts w:ascii="Times New Roman" w:eastAsia="Times New Roman" w:hAnsi="Times New Roman" w:cs="Times New Roman"/>
          <w:sz w:val="24"/>
          <w:szCs w:val="24"/>
          <w:lang w:val="en"/>
        </w:rPr>
        <w:t>signals are not picked up after 20 minutes of NMR experiment</w:t>
      </w:r>
    </w:p>
    <w:p w14:paraId="6016A94F" w14:textId="0E4112C0" w:rsidR="00E13D50" w:rsidRPr="000E1CC7" w:rsidRDefault="009E7A4B">
      <w:pPr>
        <w:spacing w:line="360" w:lineRule="auto"/>
        <w:rPr>
          <w:rFonts w:ascii="Times New Roman" w:eastAsia="Times New Roman" w:hAnsi="Times New Roman" w:cs="Times New Roman"/>
          <w:sz w:val="24"/>
          <w:szCs w:val="24"/>
        </w:rPr>
      </w:pPr>
      <w:r>
        <w:rPr>
          <w:rFonts w:ascii="Times New Roman" w:eastAsia="Times New Roman" w:hAnsi="Times New Roman" w:cs="Times New Roman"/>
          <w:color w:val="2E2E2E"/>
          <w:sz w:val="24"/>
          <w:szCs w:val="24"/>
        </w:rPr>
        <w:t>[Cp*CoI</w:t>
      </w:r>
      <w:r w:rsidRPr="00877A04">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rPr>
        <w:t>]</w:t>
      </w:r>
      <w:r w:rsidRPr="003E2C06">
        <w:rPr>
          <w:rFonts w:ascii="Times New Roman" w:eastAsia="Times New Roman" w:hAnsi="Times New Roman" w:cs="Times New Roman"/>
          <w:color w:val="2E2E2E"/>
          <w:sz w:val="24"/>
          <w:szCs w:val="24"/>
          <w:vertAlign w:val="subscript"/>
        </w:rPr>
        <w:t>2</w:t>
      </w:r>
      <w:r>
        <w:rPr>
          <w:rFonts w:ascii="Times New Roman" w:eastAsia="Times New Roman" w:hAnsi="Times New Roman" w:cs="Times New Roman"/>
          <w:color w:val="2E2E2E"/>
          <w:sz w:val="24"/>
          <w:szCs w:val="24"/>
          <w:vertAlign w:val="subscript"/>
        </w:rPr>
        <w:t xml:space="preserve">  </w:t>
      </w:r>
      <w:r w:rsidR="000E1CC7">
        <w:rPr>
          <w:rFonts w:ascii="Times New Roman" w:eastAsia="Times New Roman" w:hAnsi="Times New Roman" w:cs="Times New Roman"/>
          <w:color w:val="2E2E2E"/>
          <w:sz w:val="24"/>
          <w:szCs w:val="24"/>
        </w:rPr>
        <w:t>(</w:t>
      </w:r>
      <w:r w:rsidR="000E1CC7" w:rsidRPr="000E1CC7">
        <w:rPr>
          <w:rFonts w:ascii="Times New Roman" w:eastAsia="Times New Roman" w:hAnsi="Times New Roman" w:cs="Times New Roman"/>
          <w:b/>
          <w:bCs/>
          <w:color w:val="2E2E2E"/>
          <w:sz w:val="24"/>
          <w:szCs w:val="24"/>
        </w:rPr>
        <w:t>6</w:t>
      </w:r>
      <w:r w:rsidR="000E1CC7">
        <w:rPr>
          <w:rFonts w:ascii="Times New Roman" w:eastAsia="Times New Roman" w:hAnsi="Times New Roman" w:cs="Times New Roman"/>
          <w:color w:val="2E2E2E"/>
          <w:sz w:val="24"/>
          <w:szCs w:val="24"/>
        </w:rPr>
        <w:t>)</w:t>
      </w:r>
    </w:p>
    <w:p w14:paraId="02F4E270" w14:textId="1C51CB20" w:rsidR="00226B44" w:rsidRPr="00226B44" w:rsidRDefault="009E7A4B">
      <w:pPr>
        <w:spacing w:line="360" w:lineRule="auto"/>
        <w:rPr>
          <w:rFonts w:ascii="Times New Roman" w:eastAsia="Times New Roman" w:hAnsi="Times New Roman" w:cs="Times New Roman"/>
          <w:color w:val="2E2E2E"/>
          <w:sz w:val="24"/>
          <w:szCs w:val="24"/>
        </w:rPr>
      </w:pPr>
      <w:r w:rsidRPr="00A84D5C">
        <w:rPr>
          <w:rFonts w:ascii="Times New Roman" w:eastAsia="Times New Roman" w:hAnsi="Times New Roman" w:cs="Times New Roman"/>
          <w:color w:val="2E2E2E"/>
          <w:sz w:val="24"/>
          <w:szCs w:val="24"/>
          <w:vertAlign w:val="superscript"/>
        </w:rPr>
        <w:t>1</w:t>
      </w:r>
      <w:r w:rsidR="00C56FEE">
        <w:rPr>
          <w:rFonts w:ascii="Times New Roman" w:eastAsia="Times New Roman" w:hAnsi="Times New Roman" w:cs="Times New Roman"/>
          <w:color w:val="2E2E2E"/>
          <w:sz w:val="24"/>
          <w:szCs w:val="24"/>
        </w:rPr>
        <w:t xml:space="preserve">H NMR (400 MHz, </w:t>
      </w:r>
      <w:r>
        <w:rPr>
          <w:rFonts w:ascii="Times New Roman" w:eastAsia="Times New Roman" w:hAnsi="Times New Roman" w:cs="Times New Roman"/>
          <w:color w:val="2E2E2E"/>
          <w:sz w:val="24"/>
          <w:szCs w:val="24"/>
        </w:rPr>
        <w:t>CD</w:t>
      </w:r>
      <w:r w:rsidRPr="000D4D24">
        <w:rPr>
          <w:rFonts w:ascii="Times New Roman" w:eastAsia="Times New Roman" w:hAnsi="Times New Roman" w:cs="Times New Roman"/>
          <w:color w:val="2E2E2E"/>
          <w:sz w:val="24"/>
          <w:szCs w:val="24"/>
        </w:rPr>
        <w:t>Cl</w:t>
      </w:r>
      <w:r w:rsidRPr="000D4D24">
        <w:rPr>
          <w:rFonts w:ascii="Times New Roman" w:eastAsia="Times New Roman" w:hAnsi="Times New Roman" w:cs="Times New Roman"/>
          <w:color w:val="2E2E2E"/>
          <w:sz w:val="24"/>
          <w:szCs w:val="24"/>
          <w:vertAlign w:val="subscript"/>
        </w:rPr>
        <w:t>3</w:t>
      </w:r>
      <w:r w:rsidRPr="00A84D5C">
        <w:rPr>
          <w:rFonts w:ascii="Times New Roman" w:eastAsia="Times New Roman" w:hAnsi="Times New Roman" w:cs="Times New Roman"/>
          <w:color w:val="2E2E2E"/>
          <w:sz w:val="24"/>
          <w:szCs w:val="24"/>
        </w:rPr>
        <w:t>) δ:</w:t>
      </w:r>
      <w:r>
        <w:rPr>
          <w:rFonts w:ascii="Times New Roman" w:eastAsia="Times New Roman" w:hAnsi="Times New Roman" w:cs="Times New Roman"/>
          <w:color w:val="2E2E2E"/>
          <w:sz w:val="24"/>
          <w:szCs w:val="24"/>
        </w:rPr>
        <w:t xml:space="preserve"> </w:t>
      </w:r>
      <w:r w:rsidR="002265ED" w:rsidRPr="0010140D">
        <w:rPr>
          <w:rFonts w:ascii="Times New Roman" w:eastAsia="Times New Roman" w:hAnsi="Times New Roman" w:cs="Times New Roman"/>
          <w:color w:val="2E2E2E"/>
          <w:sz w:val="24"/>
          <w:szCs w:val="24"/>
        </w:rPr>
        <w:t>1.</w:t>
      </w:r>
      <w:r w:rsidR="00F31979">
        <w:rPr>
          <w:rFonts w:ascii="Times New Roman" w:eastAsia="Times New Roman" w:hAnsi="Times New Roman" w:cs="Times New Roman"/>
          <w:color w:val="2E2E2E"/>
          <w:sz w:val="24"/>
          <w:szCs w:val="24"/>
        </w:rPr>
        <w:t>80</w:t>
      </w:r>
      <w:r>
        <w:rPr>
          <w:rFonts w:ascii="Times New Roman" w:eastAsia="Times New Roman" w:hAnsi="Times New Roman" w:cs="Times New Roman"/>
          <w:color w:val="2E2E2E"/>
          <w:sz w:val="24"/>
          <w:szCs w:val="24"/>
        </w:rPr>
        <w:t xml:space="preserve"> </w:t>
      </w:r>
      <w:r w:rsidR="00226B44">
        <w:rPr>
          <w:rFonts w:ascii="Times New Roman" w:eastAsia="Times New Roman" w:hAnsi="Times New Roman" w:cs="Times New Roman"/>
          <w:color w:val="2E2E2E"/>
          <w:sz w:val="24"/>
          <w:szCs w:val="24"/>
        </w:rPr>
        <w:t>[2</w:t>
      </w:r>
      <w:r w:rsidR="007576AA">
        <w:rPr>
          <w:rFonts w:ascii="Times New Roman" w:eastAsia="Times New Roman" w:hAnsi="Times New Roman" w:cs="Times New Roman"/>
          <w:color w:val="2E2E2E"/>
          <w:sz w:val="24"/>
          <w:szCs w:val="24"/>
        </w:rPr>
        <w:t>7</w:t>
      </w:r>
      <w:r w:rsidR="00226B44">
        <w:rPr>
          <w:rFonts w:ascii="Times New Roman" w:eastAsia="Times New Roman" w:hAnsi="Times New Roman" w:cs="Times New Roman"/>
          <w:color w:val="2E2E2E"/>
          <w:sz w:val="24"/>
          <w:szCs w:val="24"/>
        </w:rPr>
        <w:t>]</w:t>
      </w:r>
    </w:p>
    <w:p w14:paraId="36D808E0" w14:textId="77777777" w:rsidR="00FC50B4" w:rsidRPr="00E80D36" w:rsidRDefault="00FC50B4" w:rsidP="00FC50B4">
      <w:pPr>
        <w:spacing w:line="360" w:lineRule="auto"/>
        <w:rPr>
          <w:rFonts w:ascii="Times New Roman" w:eastAsia="Times New Roman" w:hAnsi="Times New Roman" w:cs="Times New Roman"/>
          <w:color w:val="2E2E2E"/>
          <w:sz w:val="24"/>
          <w:szCs w:val="24"/>
        </w:rPr>
      </w:pPr>
      <w:r w:rsidRPr="009E3533">
        <w:rPr>
          <w:rFonts w:ascii="Times New Roman" w:eastAsia="Times New Roman" w:hAnsi="Times New Roman" w:cs="Times New Roman"/>
          <w:color w:val="2E2E2E"/>
          <w:sz w:val="24"/>
          <w:szCs w:val="24"/>
        </w:rPr>
        <w:t>UV–Vis spectra</w:t>
      </w:r>
      <w:r w:rsidRPr="00E80D36">
        <w:rPr>
          <w:rFonts w:ascii="Times New Roman" w:eastAsia="Times New Roman" w:hAnsi="Times New Roman" w:cs="Times New Roman"/>
          <w:color w:val="2E2E2E"/>
          <w:sz w:val="24"/>
          <w:szCs w:val="24"/>
        </w:rPr>
        <w:t xml:space="preserve"> were obtained from Perkin Elmer Lambda 900 Spectrophotometer</w:t>
      </w:r>
    </w:p>
    <w:p w14:paraId="74804273" w14:textId="4692C2BC" w:rsidR="00E54812" w:rsidRPr="00E80D36" w:rsidRDefault="00E54812" w:rsidP="00E80D36">
      <w:pPr>
        <w:spacing w:line="360" w:lineRule="auto"/>
        <w:rPr>
          <w:rFonts w:ascii="Times New Roman" w:eastAsia="Times New Roman" w:hAnsi="Times New Roman" w:cs="Times New Roman"/>
          <w:color w:val="2E2E2E"/>
          <w:sz w:val="24"/>
          <w:szCs w:val="24"/>
        </w:rPr>
      </w:pPr>
    </w:p>
    <w:p w14:paraId="074588FB" w14:textId="4A83B68A" w:rsidR="00667C0C" w:rsidRPr="00E80D36" w:rsidRDefault="00667C0C" w:rsidP="00E80D36">
      <w:pPr>
        <w:spacing w:line="360" w:lineRule="auto"/>
        <w:rPr>
          <w:rFonts w:ascii="Times New Roman" w:eastAsia="Times New Roman" w:hAnsi="Times New Roman" w:cs="Times New Roman"/>
          <w:color w:val="2E2E2E"/>
          <w:sz w:val="24"/>
          <w:szCs w:val="24"/>
        </w:rPr>
      </w:pPr>
      <w:r w:rsidRPr="00E80D36">
        <w:rPr>
          <w:rFonts w:ascii="Times New Roman" w:eastAsia="Times New Roman" w:hAnsi="Times New Roman" w:cs="Times New Roman"/>
          <w:color w:val="2E2E2E"/>
          <w:sz w:val="24"/>
          <w:szCs w:val="24"/>
        </w:rPr>
        <w:t>4.2 Cyclic voltammetric experiments</w:t>
      </w:r>
    </w:p>
    <w:p w14:paraId="778234C7" w14:textId="31FC43C9" w:rsidR="00C512F6" w:rsidRPr="00E80D36" w:rsidRDefault="00C512F6" w:rsidP="00E80D36">
      <w:pPr>
        <w:spacing w:line="360" w:lineRule="auto"/>
        <w:rPr>
          <w:rFonts w:ascii="Times New Roman" w:eastAsia="Times New Roman" w:hAnsi="Times New Roman" w:cs="Times New Roman"/>
          <w:color w:val="2E2E2E"/>
          <w:sz w:val="24"/>
          <w:szCs w:val="24"/>
          <w:lang w:val="en-GB"/>
        </w:rPr>
      </w:pPr>
      <w:r w:rsidRPr="00E80D36">
        <w:rPr>
          <w:rFonts w:ascii="Times New Roman" w:eastAsia="Times New Roman" w:hAnsi="Times New Roman" w:cs="Times New Roman"/>
          <w:color w:val="2E2E2E"/>
          <w:sz w:val="24"/>
          <w:szCs w:val="24"/>
        </w:rPr>
        <w:t>In all the experiments N</w:t>
      </w:r>
      <w:r w:rsidRPr="00E80D36">
        <w:rPr>
          <w:rFonts w:ascii="Times New Roman" w:eastAsia="Times New Roman" w:hAnsi="Times New Roman" w:cs="Times New Roman"/>
          <w:color w:val="2E2E2E"/>
          <w:sz w:val="24"/>
          <w:szCs w:val="24"/>
          <w:vertAlign w:val="subscript"/>
        </w:rPr>
        <w:t>2</w:t>
      </w:r>
      <w:r w:rsidRPr="00E80D36">
        <w:rPr>
          <w:rFonts w:ascii="Times New Roman" w:eastAsia="Times New Roman" w:hAnsi="Times New Roman" w:cs="Times New Roman"/>
          <w:color w:val="2E2E2E"/>
          <w:sz w:val="24"/>
          <w:szCs w:val="24"/>
        </w:rPr>
        <w:t>-saturated solutions of the compound under study were used with [Bu</w:t>
      </w:r>
      <w:r w:rsidRPr="00E80D36">
        <w:rPr>
          <w:rFonts w:ascii="Times New Roman" w:eastAsia="Times New Roman" w:hAnsi="Times New Roman" w:cs="Times New Roman"/>
          <w:color w:val="2E2E2E"/>
          <w:sz w:val="24"/>
          <w:szCs w:val="24"/>
          <w:vertAlign w:val="subscript"/>
        </w:rPr>
        <w:t>4</w:t>
      </w:r>
      <w:r w:rsidRPr="00E80D36">
        <w:rPr>
          <w:rFonts w:ascii="Times New Roman" w:eastAsia="Times New Roman" w:hAnsi="Times New Roman" w:cs="Times New Roman"/>
          <w:color w:val="2E2E2E"/>
          <w:sz w:val="24"/>
          <w:szCs w:val="24"/>
        </w:rPr>
        <w:t>N][PF</w:t>
      </w:r>
      <w:r w:rsidRPr="00E80D36">
        <w:rPr>
          <w:rFonts w:ascii="Times New Roman" w:eastAsia="Times New Roman" w:hAnsi="Times New Roman" w:cs="Times New Roman"/>
          <w:color w:val="2E2E2E"/>
          <w:sz w:val="24"/>
          <w:szCs w:val="24"/>
          <w:vertAlign w:val="subscript"/>
        </w:rPr>
        <w:t>6</w:t>
      </w:r>
      <w:r w:rsidRPr="00E80D36">
        <w:rPr>
          <w:rFonts w:ascii="Times New Roman" w:eastAsia="Times New Roman" w:hAnsi="Times New Roman" w:cs="Times New Roman"/>
          <w:color w:val="2E2E2E"/>
          <w:sz w:val="24"/>
          <w:szCs w:val="24"/>
        </w:rPr>
        <w:t>] (0.2 M</w:t>
      </w:r>
      <w:r w:rsidRPr="00E80D36">
        <w:rPr>
          <w:rFonts w:ascii="Times New Roman" w:eastAsia="Times New Roman" w:hAnsi="Times New Roman" w:cs="Times New Roman"/>
          <w:sz w:val="24"/>
          <w:szCs w:val="24"/>
        </w:rPr>
        <w:t>) as </w:t>
      </w:r>
      <w:hyperlink r:id="rId18" w:tooltip="Learn more about supporting electrolyte from ScienceDirect's AI-generated Topic Pages" w:history="1">
        <w:r w:rsidRPr="00E80D36">
          <w:rPr>
            <w:rStyle w:val="Collegamentoipertestuale"/>
            <w:rFonts w:ascii="Times New Roman" w:eastAsia="Times New Roman" w:hAnsi="Times New Roman" w:cs="Times New Roman"/>
            <w:color w:val="auto"/>
            <w:sz w:val="24"/>
            <w:szCs w:val="24"/>
            <w:u w:val="none"/>
          </w:rPr>
          <w:t>supporting electrolyte</w:t>
        </w:r>
      </w:hyperlink>
      <w:r w:rsidRPr="00E80D36">
        <w:rPr>
          <w:rFonts w:ascii="Times New Roman" w:eastAsia="Times New Roman" w:hAnsi="Times New Roman" w:cs="Times New Roman"/>
          <w:color w:val="2E2E2E"/>
          <w:sz w:val="24"/>
          <w:szCs w:val="24"/>
        </w:rPr>
        <w:t xml:space="preserve"> (Fluka, electrochemical grade) and freshly distilled </w:t>
      </w:r>
      <w:r w:rsidRPr="00E80D36">
        <w:rPr>
          <w:rFonts w:ascii="Times New Roman" w:eastAsia="Times New Roman" w:hAnsi="Times New Roman" w:cs="Times New Roman"/>
          <w:color w:val="2E2E2E"/>
          <w:sz w:val="24"/>
          <w:szCs w:val="24"/>
        </w:rPr>
        <w:lastRenderedPageBreak/>
        <w:t>acetone</w:t>
      </w:r>
      <w:r w:rsidR="00FC50B4">
        <w:rPr>
          <w:rFonts w:ascii="Times New Roman" w:eastAsia="Times New Roman" w:hAnsi="Times New Roman" w:cs="Times New Roman"/>
          <w:color w:val="2E2E2E"/>
          <w:sz w:val="24"/>
          <w:szCs w:val="24"/>
        </w:rPr>
        <w:t xml:space="preserve"> or DMSO anhydrous</w:t>
      </w:r>
      <w:r w:rsidRPr="00E80D36">
        <w:rPr>
          <w:rFonts w:ascii="Times New Roman" w:eastAsia="Times New Roman" w:hAnsi="Times New Roman" w:cs="Times New Roman"/>
          <w:color w:val="2E2E2E"/>
          <w:sz w:val="24"/>
          <w:szCs w:val="24"/>
        </w:rPr>
        <w:t>.</w:t>
      </w:r>
      <w:r w:rsidRPr="00E80D36">
        <w:rPr>
          <w:rFonts w:ascii="Times New Roman" w:eastAsia="Times New Roman" w:hAnsi="Times New Roman" w:cs="Times New Roman"/>
          <w:color w:val="2E2E2E"/>
          <w:sz w:val="24"/>
          <w:szCs w:val="24"/>
          <w:lang w:val="en-GB"/>
        </w:rPr>
        <w:t xml:space="preserve"> All other reagents were purchased from commercial sources and used as received.</w:t>
      </w:r>
    </w:p>
    <w:p w14:paraId="15CC7FA5" w14:textId="7380D4A0" w:rsidR="00687D8F" w:rsidRPr="00E80D36" w:rsidRDefault="00687D8F" w:rsidP="00E80D36">
      <w:pPr>
        <w:spacing w:line="360" w:lineRule="auto"/>
        <w:rPr>
          <w:rFonts w:ascii="Times New Roman" w:eastAsia="Times New Roman" w:hAnsi="Times New Roman" w:cs="Times New Roman"/>
          <w:color w:val="2E2E2E"/>
          <w:sz w:val="24"/>
          <w:szCs w:val="24"/>
          <w:lang w:val="en-GB"/>
        </w:rPr>
      </w:pPr>
      <w:r w:rsidRPr="00E80D36">
        <w:rPr>
          <w:rFonts w:ascii="Times New Roman" w:eastAsia="Times New Roman" w:hAnsi="Times New Roman" w:cs="Times New Roman"/>
          <w:color w:val="2E2E2E"/>
          <w:sz w:val="24"/>
          <w:szCs w:val="24"/>
        </w:rPr>
        <w:t>Cyclic voltammetry was performed in a BAS cell with a glassy carbon working electrode, a Pt wire auxiliary electrode, and a AgCl/Ag (KCl 3 </w:t>
      </w:r>
      <w:r w:rsidR="00FC50B4">
        <w:rPr>
          <w:rFonts w:ascii="Times New Roman" w:eastAsia="Times New Roman" w:hAnsi="Times New Roman" w:cs="Times New Roman"/>
          <w:color w:val="2E2E2E"/>
          <w:sz w:val="24"/>
          <w:szCs w:val="24"/>
        </w:rPr>
        <w:t>M</w:t>
      </w:r>
      <w:r w:rsidRPr="00E80D36">
        <w:rPr>
          <w:rFonts w:ascii="Times New Roman" w:eastAsia="Times New Roman" w:hAnsi="Times New Roman" w:cs="Times New Roman"/>
          <w:color w:val="2E2E2E"/>
          <w:sz w:val="24"/>
          <w:szCs w:val="24"/>
        </w:rPr>
        <w:t>) reference electrode. A BAS 100 W electrochemical analyzer w</w:t>
      </w:r>
      <w:r w:rsidR="00D2688B">
        <w:rPr>
          <w:rFonts w:ascii="Times New Roman" w:eastAsia="Times New Roman" w:hAnsi="Times New Roman" w:cs="Times New Roman"/>
          <w:color w:val="2E2E2E"/>
          <w:sz w:val="24"/>
          <w:szCs w:val="24"/>
        </w:rPr>
        <w:t>as used as the polarizing unit.</w:t>
      </w:r>
      <w:r w:rsidR="004B14B3" w:rsidRPr="00E80D36">
        <w:rPr>
          <w:rFonts w:ascii="Times New Roman" w:eastAsia="Times New Roman" w:hAnsi="Times New Roman" w:cs="Times New Roman"/>
          <w:color w:val="2E2E2E"/>
          <w:sz w:val="24"/>
          <w:szCs w:val="24"/>
        </w:rPr>
        <w:t xml:space="preserve"> </w:t>
      </w:r>
    </w:p>
    <w:p w14:paraId="6149A805" w14:textId="77777777" w:rsidR="00687D8F" w:rsidRPr="00E80D36" w:rsidRDefault="00687D8F" w:rsidP="00E80D36">
      <w:pPr>
        <w:spacing w:line="360" w:lineRule="auto"/>
        <w:rPr>
          <w:rFonts w:ascii="Times New Roman" w:eastAsia="Times New Roman" w:hAnsi="Times New Roman" w:cs="Times New Roman"/>
          <w:color w:val="2E2E2E"/>
          <w:sz w:val="24"/>
          <w:szCs w:val="24"/>
          <w:lang w:val="en-GB"/>
        </w:rPr>
      </w:pPr>
    </w:p>
    <w:p w14:paraId="61BFA1CE" w14:textId="6A287035" w:rsidR="00687D8F" w:rsidRPr="00D2688B" w:rsidRDefault="00667C0C" w:rsidP="00E80D36">
      <w:pPr>
        <w:spacing w:line="360" w:lineRule="auto"/>
        <w:rPr>
          <w:rFonts w:ascii="Times New Roman" w:eastAsia="Times New Roman" w:hAnsi="Times New Roman" w:cs="Times New Roman"/>
          <w:color w:val="2E2E2E"/>
          <w:sz w:val="24"/>
          <w:szCs w:val="24"/>
          <w:vertAlign w:val="superscript"/>
          <w:lang w:val="en-GB"/>
        </w:rPr>
      </w:pPr>
      <w:r w:rsidRPr="00D2688B">
        <w:rPr>
          <w:rFonts w:ascii="Times New Roman" w:eastAsia="Times New Roman" w:hAnsi="Times New Roman" w:cs="Times New Roman"/>
          <w:color w:val="2E2E2E"/>
          <w:sz w:val="24"/>
          <w:szCs w:val="24"/>
          <w:lang w:val="en-GB"/>
        </w:rPr>
        <w:t>4.</w:t>
      </w:r>
      <w:r w:rsidR="00FC50B4" w:rsidRPr="00D2688B">
        <w:rPr>
          <w:rFonts w:ascii="Times New Roman" w:eastAsia="Times New Roman" w:hAnsi="Times New Roman" w:cs="Times New Roman"/>
          <w:color w:val="2E2E2E"/>
          <w:sz w:val="24"/>
          <w:szCs w:val="24"/>
          <w:lang w:val="en-GB"/>
        </w:rPr>
        <w:t xml:space="preserve">3 </w:t>
      </w:r>
      <w:r w:rsidR="00687D8F" w:rsidRPr="00D2688B">
        <w:rPr>
          <w:rFonts w:ascii="Times New Roman" w:eastAsia="Times New Roman" w:hAnsi="Times New Roman" w:cs="Times New Roman"/>
          <w:color w:val="2E2E2E"/>
          <w:sz w:val="24"/>
          <w:szCs w:val="24"/>
          <w:lang w:val="en-GB"/>
        </w:rPr>
        <w:t>DPPH Test</w:t>
      </w:r>
    </w:p>
    <w:p w14:paraId="0FAF3B73" w14:textId="3485208A" w:rsidR="00687D8F" w:rsidRPr="00E80D36" w:rsidRDefault="00687D8F" w:rsidP="00E80D36">
      <w:pPr>
        <w:spacing w:line="360" w:lineRule="auto"/>
        <w:rPr>
          <w:rFonts w:ascii="Times New Roman" w:eastAsia="Times New Roman" w:hAnsi="Times New Roman" w:cs="Times New Roman"/>
          <w:color w:val="2E2E2E"/>
          <w:sz w:val="24"/>
          <w:szCs w:val="24"/>
          <w:lang w:val="en-GB"/>
        </w:rPr>
      </w:pPr>
      <w:r w:rsidRPr="00E80D36">
        <w:rPr>
          <w:rFonts w:ascii="Times New Roman" w:eastAsia="Times New Roman" w:hAnsi="Times New Roman" w:cs="Times New Roman"/>
          <w:color w:val="2E2E2E"/>
          <w:sz w:val="24"/>
          <w:szCs w:val="24"/>
          <w:lang w:val="en-GB"/>
        </w:rPr>
        <w:t>The antiradical activity was evaluated by using the validated spectrophotometer DPPH (2,2-diphenyl-1-picrylhidrazyl) test</w:t>
      </w:r>
      <w:r w:rsidR="00C35A15" w:rsidRPr="00E80D36">
        <w:rPr>
          <w:rFonts w:ascii="Times New Roman" w:eastAsia="Times New Roman" w:hAnsi="Times New Roman" w:cs="Times New Roman"/>
          <w:color w:val="2E2E2E"/>
          <w:sz w:val="24"/>
          <w:szCs w:val="24"/>
          <w:lang w:val="en-GB"/>
        </w:rPr>
        <w:t xml:space="preserve"> (REF</w:t>
      </w:r>
      <w:r w:rsidR="00CF4B98" w:rsidRPr="00E80D36">
        <w:rPr>
          <w:rFonts w:ascii="Times New Roman" w:eastAsia="Times New Roman" w:hAnsi="Times New Roman" w:cs="Times New Roman"/>
          <w:color w:val="2E2E2E"/>
          <w:sz w:val="24"/>
          <w:szCs w:val="24"/>
          <w:lang w:val="en-GB"/>
        </w:rPr>
        <w:t xml:space="preserve"> nostra</w:t>
      </w:r>
      <w:r w:rsidR="00C35A15" w:rsidRPr="00E80D36">
        <w:rPr>
          <w:rFonts w:ascii="Times New Roman" w:eastAsia="Times New Roman" w:hAnsi="Times New Roman" w:cs="Times New Roman"/>
          <w:color w:val="2E2E2E"/>
          <w:sz w:val="24"/>
          <w:szCs w:val="24"/>
          <w:lang w:val="en-GB"/>
        </w:rPr>
        <w:t>)</w:t>
      </w:r>
      <w:r w:rsidRPr="00E80D36">
        <w:rPr>
          <w:rFonts w:ascii="Times New Roman" w:eastAsia="Times New Roman" w:hAnsi="Times New Roman" w:cs="Times New Roman"/>
          <w:color w:val="2E2E2E"/>
          <w:sz w:val="24"/>
          <w:szCs w:val="24"/>
          <w:lang w:val="en-GB"/>
        </w:rPr>
        <w:t>. A solution of DPPH 10</w:t>
      </w:r>
      <w:r w:rsidRPr="00E80D36">
        <w:rPr>
          <w:rFonts w:ascii="Times New Roman" w:eastAsia="Times New Roman" w:hAnsi="Times New Roman" w:cs="Times New Roman"/>
          <w:color w:val="2E2E2E"/>
          <w:sz w:val="24"/>
          <w:szCs w:val="24"/>
          <w:vertAlign w:val="superscript"/>
          <w:lang w:val="en-GB"/>
        </w:rPr>
        <w:t>-4</w:t>
      </w:r>
      <w:r w:rsidRPr="00E80D36">
        <w:rPr>
          <w:rFonts w:ascii="Times New Roman" w:eastAsia="Times New Roman" w:hAnsi="Times New Roman" w:cs="Times New Roman"/>
          <w:color w:val="2E2E2E"/>
          <w:sz w:val="24"/>
          <w:szCs w:val="24"/>
          <w:lang w:val="en-GB"/>
        </w:rPr>
        <w:t>M was diluted in methanol 99,8%. All the samples were diluted either in DMSO and either in acetone. Their initial concentration was 10</w:t>
      </w:r>
      <w:r w:rsidR="00C35A15" w:rsidRPr="00E80D36">
        <w:rPr>
          <w:rFonts w:ascii="Times New Roman" w:eastAsia="Times New Roman" w:hAnsi="Times New Roman" w:cs="Times New Roman"/>
          <w:color w:val="2E2E2E"/>
          <w:sz w:val="24"/>
          <w:szCs w:val="24"/>
          <w:lang w:val="en-GB"/>
        </w:rPr>
        <w:t xml:space="preserve"> </w:t>
      </w:r>
      <w:r w:rsidRPr="00E80D36">
        <w:rPr>
          <w:rFonts w:ascii="Times New Roman" w:eastAsia="Times New Roman" w:hAnsi="Times New Roman" w:cs="Times New Roman"/>
          <w:color w:val="2E2E2E"/>
          <w:sz w:val="24"/>
          <w:szCs w:val="24"/>
          <w:lang w:val="en-GB"/>
        </w:rPr>
        <w:t>mg/ml. For both solutions were performed three tests at different concentrations: 1000</w:t>
      </w:r>
      <w:r w:rsidR="00C35A15" w:rsidRPr="00E80D36">
        <w:rPr>
          <w:rFonts w:ascii="Times New Roman" w:eastAsia="Times New Roman" w:hAnsi="Times New Roman" w:cs="Times New Roman"/>
          <w:color w:val="2E2E2E"/>
          <w:sz w:val="24"/>
          <w:szCs w:val="24"/>
          <w:lang w:val="en-GB"/>
        </w:rPr>
        <w:t xml:space="preserve"> </w:t>
      </w:r>
      <w:r w:rsidRPr="00E80D36">
        <w:rPr>
          <w:rFonts w:ascii="Times New Roman" w:eastAsia="Times New Roman" w:hAnsi="Times New Roman" w:cs="Times New Roman"/>
          <w:color w:val="2E2E2E"/>
          <w:sz w:val="24"/>
          <w:szCs w:val="24"/>
          <w:lang w:val="en-GB"/>
        </w:rPr>
        <w:t>mg/L, 200 mg/L, and 100 mg/L</w:t>
      </w:r>
      <w:r w:rsidR="00321B01" w:rsidRPr="00E80D36">
        <w:rPr>
          <w:rFonts w:ascii="Times New Roman" w:eastAsia="Times New Roman" w:hAnsi="Times New Roman" w:cs="Times New Roman"/>
          <w:color w:val="2E2E2E"/>
          <w:sz w:val="24"/>
          <w:szCs w:val="24"/>
          <w:lang w:val="en-GB"/>
        </w:rPr>
        <w:t>; DPPH:sample ratio was set 10:1</w:t>
      </w:r>
      <w:r w:rsidRPr="00E80D36">
        <w:rPr>
          <w:rFonts w:ascii="Times New Roman" w:eastAsia="Times New Roman" w:hAnsi="Times New Roman" w:cs="Times New Roman"/>
          <w:color w:val="2E2E2E"/>
          <w:sz w:val="24"/>
          <w:szCs w:val="24"/>
          <w:lang w:val="en-GB"/>
        </w:rPr>
        <w:t xml:space="preserve">. </w:t>
      </w:r>
      <w:r w:rsidR="00321B01" w:rsidRPr="00E80D36">
        <w:rPr>
          <w:rFonts w:ascii="Times New Roman" w:eastAsia="Times New Roman" w:hAnsi="Times New Roman" w:cs="Times New Roman"/>
          <w:color w:val="2E2E2E"/>
          <w:sz w:val="24"/>
          <w:szCs w:val="24"/>
          <w:lang w:val="en-GB"/>
        </w:rPr>
        <w:t>O</w:t>
      </w:r>
      <w:r w:rsidRPr="00E80D36">
        <w:rPr>
          <w:rFonts w:ascii="Times New Roman" w:eastAsia="Times New Roman" w:hAnsi="Times New Roman" w:cs="Times New Roman"/>
          <w:color w:val="2E2E2E"/>
          <w:sz w:val="24"/>
          <w:szCs w:val="24"/>
          <w:lang w:val="en-GB"/>
        </w:rPr>
        <w:t>nly solvent was added to DPPH</w:t>
      </w:r>
      <w:r w:rsidR="00321B01" w:rsidRPr="00E80D36">
        <w:rPr>
          <w:rFonts w:ascii="Times New Roman" w:eastAsia="Times New Roman" w:hAnsi="Times New Roman" w:cs="Times New Roman"/>
          <w:color w:val="2E2E2E"/>
          <w:sz w:val="24"/>
          <w:szCs w:val="24"/>
          <w:lang w:val="en-GB"/>
        </w:rPr>
        <w:t xml:space="preserve"> to have the control</w:t>
      </w:r>
      <w:r w:rsidRPr="00E80D36">
        <w:rPr>
          <w:rFonts w:ascii="Times New Roman" w:eastAsia="Times New Roman" w:hAnsi="Times New Roman" w:cs="Times New Roman"/>
          <w:color w:val="2E2E2E"/>
          <w:sz w:val="24"/>
          <w:szCs w:val="24"/>
          <w:lang w:val="en-GB"/>
        </w:rPr>
        <w:t xml:space="preserve">. All the preparations were transferred into 1 cm pathlength cuvettes.  </w:t>
      </w:r>
    </w:p>
    <w:p w14:paraId="50885590" w14:textId="5EEF79B2" w:rsidR="00687D8F" w:rsidRPr="00E80D36" w:rsidRDefault="00687D8F" w:rsidP="00E80D36">
      <w:pPr>
        <w:spacing w:line="360" w:lineRule="auto"/>
        <w:rPr>
          <w:rFonts w:ascii="Times New Roman" w:eastAsia="Times New Roman" w:hAnsi="Times New Roman" w:cs="Times New Roman"/>
          <w:color w:val="2E2E2E"/>
          <w:sz w:val="24"/>
          <w:szCs w:val="24"/>
          <w:lang w:val="en-GB"/>
        </w:rPr>
      </w:pPr>
      <w:r w:rsidRPr="00E80D36">
        <w:rPr>
          <w:rFonts w:ascii="Times New Roman" w:eastAsia="Times New Roman" w:hAnsi="Times New Roman" w:cs="Times New Roman"/>
          <w:color w:val="2E2E2E"/>
          <w:sz w:val="24"/>
          <w:szCs w:val="24"/>
          <w:lang w:val="en-GB"/>
        </w:rPr>
        <w:t xml:space="preserve">These solutions were kept </w:t>
      </w:r>
      <w:r w:rsidR="00321B01" w:rsidRPr="00E80D36">
        <w:rPr>
          <w:rFonts w:ascii="Times New Roman" w:eastAsia="Times New Roman" w:hAnsi="Times New Roman" w:cs="Times New Roman"/>
          <w:color w:val="2E2E2E"/>
          <w:sz w:val="24"/>
          <w:szCs w:val="24"/>
          <w:lang w:val="en-GB"/>
        </w:rPr>
        <w:t xml:space="preserve">15 </w:t>
      </w:r>
      <w:r w:rsidRPr="00E80D36">
        <w:rPr>
          <w:rFonts w:ascii="Times New Roman" w:eastAsia="Times New Roman" w:hAnsi="Times New Roman" w:cs="Times New Roman"/>
          <w:color w:val="2E2E2E"/>
          <w:sz w:val="24"/>
          <w:szCs w:val="24"/>
          <w:lang w:val="en-GB"/>
        </w:rPr>
        <w:t xml:space="preserve">minutes in the dark to give the reaction time, since DPPH is photosensitive. </w:t>
      </w:r>
    </w:p>
    <w:p w14:paraId="1947444A" w14:textId="07B4BA11" w:rsidR="00687D8F" w:rsidRPr="00E80D36" w:rsidRDefault="00687D8F" w:rsidP="00E80D36">
      <w:pPr>
        <w:spacing w:line="360" w:lineRule="auto"/>
        <w:rPr>
          <w:rFonts w:ascii="Times New Roman" w:eastAsia="Times New Roman" w:hAnsi="Times New Roman" w:cs="Times New Roman"/>
          <w:color w:val="2E2E2E"/>
          <w:sz w:val="24"/>
          <w:szCs w:val="24"/>
          <w:lang w:val="en-GB"/>
        </w:rPr>
      </w:pPr>
      <w:r w:rsidRPr="00E80D36">
        <w:rPr>
          <w:rFonts w:ascii="Times New Roman" w:eastAsia="Times New Roman" w:hAnsi="Times New Roman" w:cs="Times New Roman"/>
          <w:color w:val="2E2E2E"/>
          <w:sz w:val="24"/>
          <w:szCs w:val="24"/>
          <w:lang w:val="en-GB"/>
        </w:rPr>
        <w:t xml:space="preserve">The DPPH solution is violet, but the more antiradical activity </w:t>
      </w:r>
      <w:r w:rsidR="00321B01" w:rsidRPr="00E80D36">
        <w:rPr>
          <w:rFonts w:ascii="Times New Roman" w:eastAsia="Times New Roman" w:hAnsi="Times New Roman" w:cs="Times New Roman"/>
          <w:color w:val="2E2E2E"/>
          <w:sz w:val="24"/>
          <w:szCs w:val="24"/>
          <w:lang w:val="en-GB"/>
        </w:rPr>
        <w:t>has</w:t>
      </w:r>
      <w:r w:rsidRPr="00E80D36">
        <w:rPr>
          <w:rFonts w:ascii="Times New Roman" w:eastAsia="Times New Roman" w:hAnsi="Times New Roman" w:cs="Times New Roman"/>
          <w:color w:val="2E2E2E"/>
          <w:sz w:val="24"/>
          <w:szCs w:val="24"/>
          <w:lang w:val="en-GB"/>
        </w:rPr>
        <w:t xml:space="preserve"> </w:t>
      </w:r>
      <w:r w:rsidR="00321B01" w:rsidRPr="00E80D36">
        <w:rPr>
          <w:rFonts w:ascii="Times New Roman" w:eastAsia="Times New Roman" w:hAnsi="Times New Roman" w:cs="Times New Roman"/>
          <w:color w:val="2E2E2E"/>
          <w:sz w:val="24"/>
          <w:szCs w:val="24"/>
          <w:lang w:val="en-GB"/>
        </w:rPr>
        <w:t xml:space="preserve">one </w:t>
      </w:r>
      <w:r w:rsidRPr="00E80D36">
        <w:rPr>
          <w:rFonts w:ascii="Times New Roman" w:eastAsia="Times New Roman" w:hAnsi="Times New Roman" w:cs="Times New Roman"/>
          <w:color w:val="2E2E2E"/>
          <w:sz w:val="24"/>
          <w:szCs w:val="24"/>
          <w:lang w:val="en-GB"/>
        </w:rPr>
        <w:t xml:space="preserve">compound, the more discoloration occurs. This discoloration is measured at the spectrophotometer by reading samples at </w:t>
      </w:r>
      <w:r w:rsidR="00321B01" w:rsidRPr="00E80D36">
        <w:rPr>
          <w:rFonts w:ascii="Times New Roman" w:eastAsia="Times New Roman" w:hAnsi="Times New Roman" w:cs="Times New Roman"/>
          <w:color w:val="2E2E2E"/>
          <w:sz w:val="24"/>
          <w:szCs w:val="24"/>
          <w:lang w:val="en-GB"/>
        </w:rPr>
        <w:t xml:space="preserve">the maximum of absorbance </w:t>
      </w:r>
      <w:r w:rsidRPr="00E80D36">
        <w:rPr>
          <w:rFonts w:ascii="Times New Roman" w:eastAsia="Times New Roman" w:hAnsi="Times New Roman" w:cs="Times New Roman"/>
          <w:color w:val="2E2E2E"/>
          <w:sz w:val="24"/>
          <w:szCs w:val="24"/>
          <w:lang w:val="en-GB"/>
        </w:rPr>
        <w:t>517 nm. After that, a calculation was performed for each sample in each solvent, in order to have the percentage of antiradical activity, expressed as:</w:t>
      </w:r>
    </w:p>
    <w:p w14:paraId="5E138F97" w14:textId="77777777" w:rsidR="00687D8F" w:rsidRPr="00E80D36" w:rsidRDefault="00687D8F" w:rsidP="00E80D36">
      <w:pPr>
        <w:spacing w:line="360" w:lineRule="auto"/>
        <w:rPr>
          <w:rFonts w:ascii="Times New Roman" w:eastAsia="Times New Roman" w:hAnsi="Times New Roman" w:cs="Times New Roman"/>
          <w:color w:val="2E2E2E"/>
          <w:sz w:val="24"/>
          <w:szCs w:val="24"/>
          <w:lang w:val="en-GB"/>
        </w:rPr>
      </w:pPr>
      <m:oMathPara>
        <m:oMath>
          <m:r>
            <w:rPr>
              <w:rFonts w:ascii="Cambria Math" w:eastAsia="Times New Roman" w:hAnsi="Cambria Math" w:cs="Times New Roman"/>
              <w:color w:val="2E2E2E"/>
              <w:sz w:val="24"/>
              <w:szCs w:val="24"/>
              <w:lang w:val="en-GB"/>
            </w:rPr>
            <m:t>% inhibition=</m:t>
          </m:r>
          <m:f>
            <m:fPr>
              <m:ctrlPr>
                <w:rPr>
                  <w:rFonts w:ascii="Cambria Math" w:eastAsia="Times New Roman" w:hAnsi="Cambria Math" w:cs="Times New Roman"/>
                  <w:color w:val="2E2E2E"/>
                  <w:sz w:val="24"/>
                  <w:szCs w:val="24"/>
                  <w:lang w:val="en-GB"/>
                </w:rPr>
              </m:ctrlPr>
            </m:fPr>
            <m:num>
              <m:r>
                <w:rPr>
                  <w:rFonts w:ascii="Cambria Math" w:eastAsia="Times New Roman" w:hAnsi="Cambria Math" w:cs="Times New Roman"/>
                  <w:color w:val="2E2E2E"/>
                  <w:sz w:val="24"/>
                  <w:szCs w:val="24"/>
                  <w:lang w:val="en-GB"/>
                </w:rPr>
                <m:t xml:space="preserve">(Abs </m:t>
              </m:r>
              <m:r>
                <w:rPr>
                  <w:rFonts w:ascii="Cambria Math" w:eastAsia="Times New Roman" w:hAnsi="Cambria Math" w:cs="Times New Roman"/>
                  <w:color w:val="2E2E2E"/>
                  <w:sz w:val="24"/>
                  <w:szCs w:val="24"/>
                  <w:vertAlign w:val="subscript"/>
                  <w:lang w:val="en-GB"/>
                </w:rPr>
                <m:t>control</m:t>
              </m:r>
              <m:r>
                <w:rPr>
                  <w:rFonts w:ascii="Cambria Math" w:eastAsia="Times New Roman" w:hAnsi="Cambria Math" w:cs="Times New Roman"/>
                  <w:color w:val="2E2E2E"/>
                  <w:sz w:val="24"/>
                  <w:szCs w:val="24"/>
                  <w:lang w:val="en-GB"/>
                </w:rPr>
                <m:t>-Abs sample)</m:t>
              </m:r>
            </m:num>
            <m:den>
              <m:r>
                <w:rPr>
                  <w:rFonts w:ascii="Cambria Math" w:eastAsia="Times New Roman" w:hAnsi="Cambria Math" w:cs="Times New Roman"/>
                  <w:color w:val="2E2E2E"/>
                  <w:sz w:val="24"/>
                  <w:szCs w:val="24"/>
                  <w:lang w:val="en-GB"/>
                </w:rPr>
                <m:t>Abs control</m:t>
              </m:r>
            </m:den>
          </m:f>
          <m:r>
            <w:rPr>
              <w:rFonts w:ascii="Cambria Math" w:eastAsia="Times New Roman" w:hAnsi="Cambria Math" w:cs="Times New Roman"/>
              <w:color w:val="2E2E2E"/>
              <w:sz w:val="24"/>
              <w:szCs w:val="24"/>
              <w:lang w:val="en-GB"/>
            </w:rPr>
            <m:t xml:space="preserve">100 </m:t>
          </m:r>
        </m:oMath>
      </m:oMathPara>
    </w:p>
    <w:p w14:paraId="2F78835A" w14:textId="0945EA4A" w:rsidR="00687D8F" w:rsidRPr="00E80D36" w:rsidRDefault="00687D8F" w:rsidP="00E80D36">
      <w:pPr>
        <w:spacing w:line="360" w:lineRule="auto"/>
        <w:rPr>
          <w:rFonts w:ascii="Times New Roman" w:eastAsia="Times New Roman" w:hAnsi="Times New Roman" w:cs="Times New Roman"/>
          <w:color w:val="2E2E2E"/>
          <w:sz w:val="24"/>
          <w:szCs w:val="24"/>
          <w:lang w:val="en-GB"/>
        </w:rPr>
      </w:pPr>
      <w:r w:rsidRPr="00E80D36">
        <w:rPr>
          <w:rFonts w:ascii="Times New Roman" w:eastAsia="Times New Roman" w:hAnsi="Times New Roman" w:cs="Times New Roman"/>
          <w:color w:val="2E2E2E"/>
          <w:sz w:val="24"/>
          <w:szCs w:val="24"/>
          <w:lang w:val="en-GB"/>
        </w:rPr>
        <w:t xml:space="preserve">The “Abs Control” </w:t>
      </w:r>
      <w:r w:rsidRPr="00E80D36">
        <w:rPr>
          <w:rFonts w:ascii="Times New Roman" w:eastAsia="Times New Roman" w:hAnsi="Times New Roman" w:cs="Times New Roman"/>
          <w:color w:val="2E2E2E"/>
          <w:sz w:val="24"/>
          <w:szCs w:val="24"/>
          <w:vertAlign w:val="subscript"/>
          <w:lang w:val="en-GB"/>
        </w:rPr>
        <w:t xml:space="preserve"> </w:t>
      </w:r>
      <w:r w:rsidRPr="00E80D36">
        <w:rPr>
          <w:rFonts w:ascii="Times New Roman" w:eastAsia="Times New Roman" w:hAnsi="Times New Roman" w:cs="Times New Roman"/>
          <w:color w:val="2E2E2E"/>
          <w:sz w:val="24"/>
          <w:szCs w:val="24"/>
          <w:lang w:val="en-GB"/>
        </w:rPr>
        <w:t>parameter is nothing but the absorbance of the positive control</w:t>
      </w:r>
      <w:r w:rsidR="008625F7">
        <w:rPr>
          <w:rFonts w:ascii="Times New Roman" w:eastAsia="Times New Roman" w:hAnsi="Times New Roman" w:cs="Times New Roman"/>
          <w:color w:val="2E2E2E"/>
          <w:sz w:val="24"/>
          <w:szCs w:val="24"/>
          <w:lang w:val="en-GB"/>
        </w:rPr>
        <w:t xml:space="preserve"> </w:t>
      </w:r>
      <w:r w:rsidR="00B6461F">
        <w:rPr>
          <w:rFonts w:ascii="Times New Roman" w:eastAsia="Times New Roman" w:hAnsi="Times New Roman" w:cs="Times New Roman"/>
          <w:color w:val="2E2E2E"/>
          <w:sz w:val="24"/>
          <w:szCs w:val="24"/>
          <w:lang w:val="en-GB"/>
        </w:rPr>
        <w:t xml:space="preserve">. </w:t>
      </w:r>
      <w:r w:rsidR="00C9074F" w:rsidRPr="00925DEF">
        <w:rPr>
          <w:rFonts w:ascii="Times New Roman" w:eastAsia="Times New Roman" w:hAnsi="Times New Roman" w:cs="Times New Roman"/>
          <w:noProof/>
          <w:color w:val="2E2E2E"/>
          <w:sz w:val="24"/>
          <w:szCs w:val="24"/>
        </w:rPr>
        <w:t>[</w:t>
      </w:r>
      <w:r w:rsidR="00C9074F">
        <w:rPr>
          <w:rFonts w:ascii="Times New Roman" w:eastAsia="Times New Roman" w:hAnsi="Times New Roman" w:cs="Times New Roman"/>
          <w:noProof/>
          <w:color w:val="2E2E2E"/>
          <w:sz w:val="24"/>
          <w:szCs w:val="24"/>
        </w:rPr>
        <w:t>32</w:t>
      </w:r>
      <w:r w:rsidR="00C9074F" w:rsidRPr="00925DEF">
        <w:rPr>
          <w:rFonts w:ascii="Times New Roman" w:eastAsia="Times New Roman" w:hAnsi="Times New Roman" w:cs="Times New Roman"/>
          <w:noProof/>
          <w:color w:val="2E2E2E"/>
          <w:sz w:val="24"/>
          <w:szCs w:val="24"/>
        </w:rPr>
        <w:t>]</w:t>
      </w:r>
    </w:p>
    <w:p w14:paraId="3D53D1F6" w14:textId="77777777" w:rsidR="00687D8F" w:rsidRPr="00E80D36" w:rsidRDefault="00687D8F" w:rsidP="00E80D36">
      <w:pPr>
        <w:spacing w:line="360" w:lineRule="auto"/>
        <w:rPr>
          <w:rFonts w:ascii="Times New Roman" w:eastAsia="Times New Roman" w:hAnsi="Times New Roman" w:cs="Times New Roman"/>
          <w:color w:val="2E2E2E"/>
          <w:sz w:val="24"/>
          <w:szCs w:val="24"/>
          <w:lang w:val="en-GB"/>
        </w:rPr>
      </w:pPr>
    </w:p>
    <w:p w14:paraId="53AAA208" w14:textId="2C6598C4" w:rsidR="00687D8F" w:rsidRPr="00D2688B" w:rsidRDefault="00667C0C" w:rsidP="00E80D36">
      <w:pPr>
        <w:spacing w:line="360" w:lineRule="auto"/>
        <w:rPr>
          <w:rFonts w:ascii="Times New Roman" w:eastAsia="Times New Roman" w:hAnsi="Times New Roman" w:cs="Times New Roman"/>
          <w:color w:val="2E2E2E"/>
          <w:sz w:val="24"/>
          <w:szCs w:val="24"/>
          <w:vertAlign w:val="superscript"/>
          <w:lang w:val="en-GB"/>
        </w:rPr>
      </w:pPr>
      <w:r w:rsidRPr="00D2688B">
        <w:rPr>
          <w:rFonts w:ascii="Times New Roman" w:eastAsia="Times New Roman" w:hAnsi="Times New Roman" w:cs="Times New Roman"/>
          <w:color w:val="2E2E2E"/>
          <w:sz w:val="24"/>
          <w:szCs w:val="24"/>
          <w:lang w:val="en-GB"/>
        </w:rPr>
        <w:t>4.</w:t>
      </w:r>
      <w:r w:rsidR="00FC50B4" w:rsidRPr="00D2688B">
        <w:rPr>
          <w:rFonts w:ascii="Times New Roman" w:eastAsia="Times New Roman" w:hAnsi="Times New Roman" w:cs="Times New Roman"/>
          <w:color w:val="2E2E2E"/>
          <w:sz w:val="24"/>
          <w:szCs w:val="24"/>
          <w:lang w:val="en-GB"/>
        </w:rPr>
        <w:t xml:space="preserve">4 </w:t>
      </w:r>
      <w:r w:rsidR="00E54812" w:rsidRPr="00D2688B">
        <w:rPr>
          <w:rFonts w:ascii="Times New Roman" w:eastAsia="Times New Roman" w:hAnsi="Times New Roman" w:cs="Times New Roman"/>
          <w:color w:val="2E2E2E"/>
          <w:sz w:val="24"/>
          <w:szCs w:val="24"/>
          <w:lang w:val="en-GB"/>
        </w:rPr>
        <w:t>CCK Test</w:t>
      </w:r>
    </w:p>
    <w:p w14:paraId="5416FAAD" w14:textId="77777777" w:rsidR="00687D8F" w:rsidRPr="00E80D36" w:rsidRDefault="00687D8F" w:rsidP="00E80D36">
      <w:pPr>
        <w:spacing w:line="360" w:lineRule="auto"/>
        <w:rPr>
          <w:rFonts w:ascii="Times New Roman" w:eastAsia="Times New Roman" w:hAnsi="Times New Roman" w:cs="Times New Roman"/>
          <w:color w:val="2E2E2E"/>
          <w:sz w:val="24"/>
          <w:szCs w:val="24"/>
          <w:lang w:val="en-GB"/>
        </w:rPr>
      </w:pPr>
      <w:r w:rsidRPr="00E80D36">
        <w:rPr>
          <w:rFonts w:ascii="Times New Roman" w:eastAsia="Times New Roman" w:hAnsi="Times New Roman" w:cs="Times New Roman"/>
          <w:color w:val="2E2E2E"/>
          <w:sz w:val="24"/>
          <w:szCs w:val="24"/>
          <w:lang w:val="en-GB"/>
        </w:rPr>
        <w:t xml:space="preserve">The CCK test is performed for testing the cell viability. The CCK-8 assay is a colorimetric method providing reproducible results on cell viability. The assay is based on the reduction of a water soluble salt, WST-8, operated by cell dehydrogenases that leads to formazan production, soluble and orange-soluble. Formazan production and, thus, absorbance development is directly related to the cell viability in the tasted sample. Formazan dye absorbance is measured at 450 nm. </w:t>
      </w:r>
    </w:p>
    <w:p w14:paraId="109B9CA9" w14:textId="58F279DA" w:rsidR="00687D8F" w:rsidRPr="00E80D36" w:rsidRDefault="00687D8F" w:rsidP="00E80D36">
      <w:pPr>
        <w:spacing w:line="360" w:lineRule="auto"/>
        <w:rPr>
          <w:rFonts w:ascii="Times New Roman" w:eastAsia="Times New Roman" w:hAnsi="Times New Roman" w:cs="Times New Roman"/>
          <w:color w:val="2E2E2E"/>
          <w:sz w:val="24"/>
          <w:szCs w:val="24"/>
          <w:lang w:val="en-GB"/>
        </w:rPr>
      </w:pPr>
      <w:r w:rsidRPr="00E80D36">
        <w:rPr>
          <w:rFonts w:ascii="Times New Roman" w:eastAsia="Times New Roman" w:hAnsi="Times New Roman" w:cs="Times New Roman"/>
          <w:color w:val="2E2E2E"/>
          <w:sz w:val="24"/>
          <w:szCs w:val="24"/>
          <w:lang w:val="en-GB"/>
        </w:rPr>
        <w:t>In our case, the test was performed by seeding 5x10</w:t>
      </w:r>
      <w:r w:rsidRPr="00E80D36">
        <w:rPr>
          <w:rFonts w:ascii="Times New Roman" w:eastAsia="Times New Roman" w:hAnsi="Times New Roman" w:cs="Times New Roman"/>
          <w:color w:val="2E2E2E"/>
          <w:sz w:val="24"/>
          <w:szCs w:val="24"/>
          <w:vertAlign w:val="superscript"/>
          <w:lang w:val="en-GB"/>
        </w:rPr>
        <w:t>-3</w:t>
      </w:r>
      <w:r w:rsidRPr="00E80D36">
        <w:rPr>
          <w:rFonts w:ascii="Times New Roman" w:eastAsia="Times New Roman" w:hAnsi="Times New Roman" w:cs="Times New Roman"/>
          <w:color w:val="2E2E2E"/>
          <w:sz w:val="24"/>
          <w:szCs w:val="24"/>
          <w:lang w:val="en-GB"/>
        </w:rPr>
        <w:t xml:space="preserve"> cells/well in 96-multiwell plates, in 0</w:t>
      </w:r>
      <w:r w:rsidR="00321B01" w:rsidRPr="00E80D36">
        <w:rPr>
          <w:rFonts w:ascii="Times New Roman" w:eastAsia="Times New Roman" w:hAnsi="Times New Roman" w:cs="Times New Roman"/>
          <w:color w:val="2E2E2E"/>
          <w:sz w:val="24"/>
          <w:szCs w:val="24"/>
          <w:lang w:val="en-GB"/>
        </w:rPr>
        <w:t>.</w:t>
      </w:r>
      <w:r w:rsidRPr="00E80D36">
        <w:rPr>
          <w:rFonts w:ascii="Times New Roman" w:eastAsia="Times New Roman" w:hAnsi="Times New Roman" w:cs="Times New Roman"/>
          <w:color w:val="2E2E2E"/>
          <w:sz w:val="24"/>
          <w:szCs w:val="24"/>
          <w:lang w:val="en-GB"/>
        </w:rPr>
        <w:t xml:space="preserve">1 </w:t>
      </w:r>
      <w:r w:rsidR="00321B01" w:rsidRPr="00E80D36">
        <w:rPr>
          <w:rFonts w:ascii="Times New Roman" w:eastAsia="Times New Roman" w:hAnsi="Times New Roman" w:cs="Times New Roman"/>
          <w:color w:val="2E2E2E"/>
          <w:sz w:val="24"/>
          <w:szCs w:val="24"/>
          <w:lang w:val="en-GB"/>
        </w:rPr>
        <w:t xml:space="preserve">mL </w:t>
      </w:r>
      <w:r w:rsidRPr="00E80D36">
        <w:rPr>
          <w:rFonts w:ascii="Times New Roman" w:eastAsia="Times New Roman" w:hAnsi="Times New Roman" w:cs="Times New Roman"/>
          <w:color w:val="2E2E2E"/>
          <w:sz w:val="24"/>
          <w:szCs w:val="24"/>
          <w:lang w:val="en-GB"/>
        </w:rPr>
        <w:t xml:space="preserve">of DMEM (Dulbecco’s Modified Eagle Medium) with 3% FBS (Fetal Bovine Serum) and maintained </w:t>
      </w:r>
      <w:r w:rsidRPr="00E80D36">
        <w:rPr>
          <w:rFonts w:ascii="Times New Roman" w:eastAsia="Times New Roman" w:hAnsi="Times New Roman" w:cs="Times New Roman"/>
          <w:color w:val="2E2E2E"/>
          <w:sz w:val="24"/>
          <w:szCs w:val="24"/>
          <w:lang w:val="en-GB"/>
        </w:rPr>
        <w:lastRenderedPageBreak/>
        <w:t>at 37</w:t>
      </w:r>
      <w:r w:rsidR="00321B01" w:rsidRPr="00E80D36">
        <w:rPr>
          <w:rFonts w:ascii="Times New Roman" w:eastAsia="Times New Roman" w:hAnsi="Times New Roman" w:cs="Times New Roman"/>
          <w:color w:val="2E2E2E"/>
          <w:sz w:val="24"/>
          <w:szCs w:val="24"/>
          <w:lang w:val="en-GB"/>
        </w:rPr>
        <w:t xml:space="preserve"> </w:t>
      </w:r>
      <w:r w:rsidRPr="00E80D36">
        <w:rPr>
          <w:rFonts w:ascii="Times New Roman" w:eastAsia="Times New Roman" w:hAnsi="Times New Roman" w:cs="Times New Roman"/>
          <w:color w:val="2E2E2E"/>
          <w:sz w:val="24"/>
          <w:szCs w:val="24"/>
          <w:lang w:val="en-GB"/>
        </w:rPr>
        <w:t>°C in a 5% CO</w:t>
      </w:r>
      <w:r w:rsidRPr="00E80D36">
        <w:rPr>
          <w:rFonts w:ascii="Times New Roman" w:eastAsia="Times New Roman" w:hAnsi="Times New Roman" w:cs="Times New Roman"/>
          <w:color w:val="2E2E2E"/>
          <w:sz w:val="24"/>
          <w:szCs w:val="24"/>
          <w:vertAlign w:val="subscript"/>
          <w:lang w:val="en-GB"/>
        </w:rPr>
        <w:t xml:space="preserve">2 </w:t>
      </w:r>
      <w:r w:rsidRPr="00E80D36">
        <w:rPr>
          <w:rFonts w:ascii="Times New Roman" w:eastAsia="Times New Roman" w:hAnsi="Times New Roman" w:cs="Times New Roman"/>
          <w:color w:val="2E2E2E"/>
          <w:sz w:val="24"/>
          <w:szCs w:val="24"/>
          <w:lang w:val="en-GB"/>
        </w:rPr>
        <w:t>atmosphere for 24 hours. After that, the medium was removed and replaced with fresh DMEM with 1% FBS and treatments: DMSO</w:t>
      </w:r>
      <w:r w:rsidR="00AC2524">
        <w:rPr>
          <w:rFonts w:ascii="Times New Roman" w:eastAsia="Times New Roman" w:hAnsi="Times New Roman" w:cs="Times New Roman"/>
          <w:color w:val="2E2E2E"/>
          <w:sz w:val="24"/>
          <w:szCs w:val="24"/>
          <w:lang w:val="en-GB"/>
        </w:rPr>
        <w:t xml:space="preserve"> solution of </w:t>
      </w:r>
      <w:r w:rsidR="00DE1BFE">
        <w:rPr>
          <w:rFonts w:ascii="Times New Roman" w:eastAsia="Times New Roman" w:hAnsi="Times New Roman" w:cs="Times New Roman"/>
          <w:color w:val="2E2E2E"/>
          <w:sz w:val="24"/>
          <w:szCs w:val="24"/>
          <w:lang w:val="en-GB"/>
        </w:rPr>
        <w:t xml:space="preserve">metal </w:t>
      </w:r>
      <w:r w:rsidR="00AC2524">
        <w:rPr>
          <w:rFonts w:ascii="Times New Roman" w:eastAsia="Times New Roman" w:hAnsi="Times New Roman" w:cs="Times New Roman"/>
          <w:color w:val="2E2E2E"/>
          <w:sz w:val="24"/>
          <w:szCs w:val="24"/>
          <w:lang w:val="en-GB"/>
        </w:rPr>
        <w:t>complexes</w:t>
      </w:r>
      <w:r w:rsidR="00256DBA">
        <w:rPr>
          <w:rFonts w:ascii="Times New Roman" w:eastAsia="Times New Roman" w:hAnsi="Times New Roman" w:cs="Times New Roman"/>
          <w:color w:val="2E2E2E"/>
          <w:sz w:val="24"/>
          <w:szCs w:val="24"/>
          <w:lang w:val="en-GB"/>
        </w:rPr>
        <w:t xml:space="preserve"> and PDV-I</w:t>
      </w:r>
      <w:r w:rsidRPr="00E80D36">
        <w:rPr>
          <w:rFonts w:ascii="Times New Roman" w:eastAsia="Times New Roman" w:hAnsi="Times New Roman" w:cs="Times New Roman"/>
          <w:color w:val="2E2E2E"/>
          <w:sz w:val="24"/>
          <w:szCs w:val="24"/>
          <w:lang w:val="en-GB"/>
        </w:rPr>
        <w:t xml:space="preserve"> at different concentrations </w:t>
      </w:r>
      <w:r w:rsidR="00AC2524">
        <w:rPr>
          <w:rFonts w:ascii="Times New Roman" w:eastAsia="Times New Roman" w:hAnsi="Times New Roman" w:cs="Times New Roman"/>
          <w:color w:val="2E2E2E"/>
          <w:sz w:val="24"/>
          <w:szCs w:val="24"/>
          <w:lang w:val="en-GB"/>
        </w:rPr>
        <w:t>(</w:t>
      </w:r>
      <w:r w:rsidRPr="00E80D36">
        <w:rPr>
          <w:rFonts w:ascii="Times New Roman" w:eastAsia="Times New Roman" w:hAnsi="Times New Roman" w:cs="Times New Roman"/>
          <w:color w:val="2E2E2E"/>
          <w:sz w:val="24"/>
          <w:szCs w:val="24"/>
          <w:lang w:val="en-GB"/>
        </w:rPr>
        <w:t>100 µg/</w:t>
      </w:r>
      <w:r w:rsidR="00321B01" w:rsidRPr="00E80D36">
        <w:rPr>
          <w:rFonts w:ascii="Times New Roman" w:eastAsia="Times New Roman" w:hAnsi="Times New Roman" w:cs="Times New Roman"/>
          <w:color w:val="2E2E2E"/>
          <w:sz w:val="24"/>
          <w:szCs w:val="24"/>
          <w:lang w:val="en-GB"/>
        </w:rPr>
        <w:t>mL</w:t>
      </w:r>
      <w:r w:rsidRPr="00E80D36">
        <w:rPr>
          <w:rFonts w:ascii="Times New Roman" w:eastAsia="Times New Roman" w:hAnsi="Times New Roman" w:cs="Times New Roman"/>
          <w:color w:val="2E2E2E"/>
          <w:sz w:val="24"/>
          <w:szCs w:val="24"/>
          <w:lang w:val="en-GB"/>
        </w:rPr>
        <w:t>, 50 µg/</w:t>
      </w:r>
      <w:r w:rsidR="00321B01" w:rsidRPr="00E80D36">
        <w:rPr>
          <w:rFonts w:ascii="Times New Roman" w:eastAsia="Times New Roman" w:hAnsi="Times New Roman" w:cs="Times New Roman"/>
          <w:color w:val="2E2E2E"/>
          <w:sz w:val="24"/>
          <w:szCs w:val="24"/>
          <w:lang w:val="en-GB"/>
        </w:rPr>
        <w:t>mL</w:t>
      </w:r>
      <w:r w:rsidRPr="00E80D36">
        <w:rPr>
          <w:rFonts w:ascii="Times New Roman" w:eastAsia="Times New Roman" w:hAnsi="Times New Roman" w:cs="Times New Roman"/>
          <w:color w:val="2E2E2E"/>
          <w:sz w:val="24"/>
          <w:szCs w:val="24"/>
          <w:lang w:val="en-GB"/>
        </w:rPr>
        <w:t>, 25 µg/</w:t>
      </w:r>
      <w:r w:rsidR="00321B01" w:rsidRPr="00E80D36">
        <w:rPr>
          <w:rFonts w:ascii="Times New Roman" w:eastAsia="Times New Roman" w:hAnsi="Times New Roman" w:cs="Times New Roman"/>
          <w:color w:val="2E2E2E"/>
          <w:sz w:val="24"/>
          <w:szCs w:val="24"/>
          <w:lang w:val="en-GB"/>
        </w:rPr>
        <w:t>mL</w:t>
      </w:r>
      <w:r w:rsidR="00AC2524">
        <w:rPr>
          <w:rFonts w:ascii="Times New Roman" w:eastAsia="Times New Roman" w:hAnsi="Times New Roman" w:cs="Times New Roman"/>
          <w:color w:val="2E2E2E"/>
          <w:sz w:val="24"/>
          <w:szCs w:val="24"/>
          <w:lang w:val="en-GB"/>
        </w:rPr>
        <w:t>)</w:t>
      </w:r>
      <w:r w:rsidRPr="00E80D36">
        <w:rPr>
          <w:rFonts w:ascii="Times New Roman" w:eastAsia="Times New Roman" w:hAnsi="Times New Roman" w:cs="Times New Roman"/>
          <w:color w:val="2E2E2E"/>
          <w:sz w:val="24"/>
          <w:szCs w:val="24"/>
          <w:lang w:val="en-GB"/>
        </w:rPr>
        <w:t>. Plates were then incubated at 37</w:t>
      </w:r>
      <w:r w:rsidR="00321B01" w:rsidRPr="00E80D36">
        <w:rPr>
          <w:rFonts w:ascii="Times New Roman" w:eastAsia="Times New Roman" w:hAnsi="Times New Roman" w:cs="Times New Roman"/>
          <w:color w:val="2E2E2E"/>
          <w:sz w:val="24"/>
          <w:szCs w:val="24"/>
          <w:lang w:val="en-GB"/>
        </w:rPr>
        <w:t xml:space="preserve"> </w:t>
      </w:r>
      <w:r w:rsidRPr="00E80D36">
        <w:rPr>
          <w:rFonts w:ascii="Times New Roman" w:eastAsia="Times New Roman" w:hAnsi="Times New Roman" w:cs="Times New Roman"/>
          <w:color w:val="2E2E2E"/>
          <w:sz w:val="24"/>
          <w:szCs w:val="24"/>
          <w:lang w:val="en-GB"/>
        </w:rPr>
        <w:t>°C in a 5% CO</w:t>
      </w:r>
      <w:r w:rsidRPr="00E80D36">
        <w:rPr>
          <w:rFonts w:ascii="Times New Roman" w:eastAsia="Times New Roman" w:hAnsi="Times New Roman" w:cs="Times New Roman"/>
          <w:color w:val="2E2E2E"/>
          <w:sz w:val="24"/>
          <w:szCs w:val="24"/>
          <w:vertAlign w:val="subscript"/>
          <w:lang w:val="en-GB"/>
        </w:rPr>
        <w:t>2</w:t>
      </w:r>
      <w:r w:rsidRPr="00E80D36">
        <w:rPr>
          <w:rFonts w:ascii="Times New Roman" w:eastAsia="Times New Roman" w:hAnsi="Times New Roman" w:cs="Times New Roman"/>
          <w:color w:val="2E2E2E"/>
          <w:sz w:val="24"/>
          <w:szCs w:val="24"/>
          <w:lang w:val="en-GB"/>
        </w:rPr>
        <w:t xml:space="preserve"> atmosphere. After 24 hours, the medium was removed, and cells were incubated for 4 hours with fresh medium in presence of 10% v/v of CCK-8 (Cell Counting Kit-8, Sigma-Aldrich, Milan).</w:t>
      </w:r>
    </w:p>
    <w:p w14:paraId="3CD5C2C1" w14:textId="43092EB1" w:rsidR="00687D8F" w:rsidRPr="00E80D36" w:rsidRDefault="00687D8F" w:rsidP="00E80D36">
      <w:pPr>
        <w:spacing w:line="360" w:lineRule="auto"/>
        <w:rPr>
          <w:rFonts w:ascii="Times New Roman" w:eastAsia="Times New Roman" w:hAnsi="Times New Roman" w:cs="Times New Roman"/>
          <w:color w:val="2E2E2E"/>
          <w:sz w:val="24"/>
          <w:szCs w:val="24"/>
          <w:lang w:val="en-GB"/>
        </w:rPr>
      </w:pPr>
      <w:r w:rsidRPr="00E80D36">
        <w:rPr>
          <w:rFonts w:ascii="Times New Roman" w:eastAsia="Times New Roman" w:hAnsi="Times New Roman" w:cs="Times New Roman"/>
          <w:color w:val="2E2E2E"/>
          <w:sz w:val="24"/>
          <w:szCs w:val="24"/>
          <w:lang w:val="en-GB"/>
        </w:rPr>
        <w:t>Cell viability in treated groups was reported in comparison with not treated cells (control), whose mean absorbance was normalised as 100%. All samples were analysed in replicate (n=6)</w:t>
      </w:r>
      <w:r w:rsidR="008625F7">
        <w:rPr>
          <w:rFonts w:ascii="Times New Roman" w:eastAsia="Times New Roman" w:hAnsi="Times New Roman" w:cs="Times New Roman"/>
          <w:color w:val="2E2E2E"/>
          <w:sz w:val="24"/>
          <w:szCs w:val="24"/>
          <w:lang w:val="en-GB"/>
        </w:rPr>
        <w:t xml:space="preserve"> </w:t>
      </w:r>
      <w:r w:rsidR="00C9074F" w:rsidRPr="00925DEF">
        <w:rPr>
          <w:rFonts w:ascii="Times New Roman" w:eastAsia="Times New Roman" w:hAnsi="Times New Roman" w:cs="Times New Roman"/>
          <w:noProof/>
          <w:color w:val="2E2E2E"/>
          <w:sz w:val="24"/>
          <w:szCs w:val="24"/>
        </w:rPr>
        <w:t>[</w:t>
      </w:r>
      <w:r w:rsidR="00C9074F">
        <w:rPr>
          <w:rFonts w:ascii="Times New Roman" w:eastAsia="Times New Roman" w:hAnsi="Times New Roman" w:cs="Times New Roman"/>
          <w:noProof/>
          <w:color w:val="2E2E2E"/>
          <w:sz w:val="24"/>
          <w:szCs w:val="24"/>
        </w:rPr>
        <w:t>33</w:t>
      </w:r>
      <w:r w:rsidR="00C9074F" w:rsidRPr="00925DEF">
        <w:rPr>
          <w:rFonts w:ascii="Times New Roman" w:eastAsia="Times New Roman" w:hAnsi="Times New Roman" w:cs="Times New Roman"/>
          <w:noProof/>
          <w:color w:val="2E2E2E"/>
          <w:sz w:val="24"/>
          <w:szCs w:val="24"/>
        </w:rPr>
        <w:t>]</w:t>
      </w:r>
      <w:r w:rsidR="00C74FCD">
        <w:rPr>
          <w:rFonts w:ascii="Times New Roman" w:eastAsia="Times New Roman" w:hAnsi="Times New Roman" w:cs="Times New Roman"/>
          <w:color w:val="2E2E2E"/>
          <w:sz w:val="24"/>
          <w:szCs w:val="24"/>
          <w:lang w:val="en-GB"/>
        </w:rPr>
        <w:t>.</w:t>
      </w:r>
      <w:r w:rsidRPr="00E80D36">
        <w:rPr>
          <w:rFonts w:ascii="Times New Roman" w:eastAsia="Times New Roman" w:hAnsi="Times New Roman" w:cs="Times New Roman"/>
          <w:color w:val="2E2E2E"/>
          <w:sz w:val="24"/>
          <w:szCs w:val="24"/>
          <w:lang w:val="en-GB"/>
        </w:rPr>
        <w:t xml:space="preserve"> </w:t>
      </w:r>
    </w:p>
    <w:p w14:paraId="18E7C726" w14:textId="0ECFCA22" w:rsidR="00D14101" w:rsidRPr="00E80D36" w:rsidRDefault="00D14101" w:rsidP="00E80D36">
      <w:pPr>
        <w:spacing w:line="360" w:lineRule="auto"/>
        <w:rPr>
          <w:rFonts w:ascii="Times New Roman" w:eastAsia="Times New Roman" w:hAnsi="Times New Roman" w:cs="Times New Roman"/>
          <w:color w:val="2E2E2E"/>
          <w:sz w:val="24"/>
          <w:szCs w:val="24"/>
          <w:lang w:val="en-GB"/>
        </w:rPr>
      </w:pPr>
    </w:p>
    <w:p w14:paraId="548A3F36" w14:textId="642F5E46" w:rsidR="00D14101" w:rsidRPr="00E80D36" w:rsidRDefault="00D14101" w:rsidP="00E80D36">
      <w:pPr>
        <w:spacing w:line="360" w:lineRule="auto"/>
        <w:rPr>
          <w:rFonts w:ascii="Times New Roman" w:eastAsia="Times New Roman" w:hAnsi="Times New Roman" w:cs="Times New Roman"/>
          <w:b/>
          <w:bCs/>
          <w:color w:val="2E2E2E"/>
          <w:sz w:val="24"/>
          <w:szCs w:val="24"/>
          <w:lang w:val="en-GB"/>
        </w:rPr>
      </w:pPr>
      <w:r w:rsidRPr="00E80D36">
        <w:rPr>
          <w:rFonts w:ascii="Times New Roman" w:eastAsia="Times New Roman" w:hAnsi="Times New Roman" w:cs="Times New Roman"/>
          <w:b/>
          <w:bCs/>
          <w:color w:val="2E2E2E"/>
          <w:sz w:val="24"/>
          <w:szCs w:val="24"/>
          <w:lang w:val="en-GB"/>
        </w:rPr>
        <w:t>Aknowdledges</w:t>
      </w:r>
    </w:p>
    <w:p w14:paraId="28E6EAD0" w14:textId="77777777" w:rsidR="00ED3075" w:rsidRDefault="00237560" w:rsidP="00E80D36">
      <w:pPr>
        <w:spacing w:before="240" w:line="360" w:lineRule="auto"/>
        <w:rPr>
          <w:rFonts w:ascii="Times New Roman" w:eastAsia="Times New Roman" w:hAnsi="Times New Roman" w:cs="Times New Roman"/>
          <w:color w:val="2E2E2E"/>
          <w:sz w:val="24"/>
          <w:szCs w:val="24"/>
          <w:lang w:val="en-GB"/>
        </w:rPr>
      </w:pPr>
      <w:r>
        <w:rPr>
          <w:rFonts w:ascii="Times New Roman" w:eastAsia="Times New Roman" w:hAnsi="Times New Roman" w:cs="Times New Roman"/>
          <w:color w:val="2E2E2E"/>
          <w:sz w:val="24"/>
          <w:szCs w:val="24"/>
          <w:lang w:val="en-GB"/>
        </w:rPr>
        <w:t>T</w:t>
      </w:r>
      <w:r w:rsidRPr="00237560">
        <w:rPr>
          <w:rFonts w:ascii="Times New Roman" w:eastAsia="Times New Roman" w:hAnsi="Times New Roman" w:cs="Times New Roman"/>
          <w:color w:val="2E2E2E"/>
          <w:sz w:val="24"/>
          <w:szCs w:val="24"/>
          <w:lang w:val="en-GB"/>
        </w:rPr>
        <w:t>his work was supported by the Ministry of Science and Higher Education of the Russian Federation (Contract No. 075-03-2023-642)</w:t>
      </w:r>
    </w:p>
    <w:p w14:paraId="55CB3BB7" w14:textId="77777777" w:rsidR="00ED3075" w:rsidRDefault="00ED3075" w:rsidP="00E80D36">
      <w:pPr>
        <w:spacing w:before="240" w:line="360" w:lineRule="auto"/>
        <w:rPr>
          <w:rFonts w:ascii="Times New Roman" w:hAnsi="Times New Roman" w:cs="Times New Roman"/>
          <w:b/>
          <w:bCs/>
          <w:sz w:val="24"/>
          <w:szCs w:val="24"/>
          <w:lang w:val="en-GB"/>
        </w:rPr>
      </w:pPr>
    </w:p>
    <w:p w14:paraId="434A06E6" w14:textId="77777777" w:rsidR="005906E3" w:rsidRDefault="00ED3075" w:rsidP="00651811">
      <w:pPr>
        <w:spacing w:before="240" w:line="360" w:lineRule="auto"/>
        <w:rPr>
          <w:noProof/>
        </w:rPr>
      </w:pPr>
      <w:r>
        <w:rPr>
          <w:rFonts w:ascii="Times New Roman" w:hAnsi="Times New Roman" w:cs="Times New Roman"/>
          <w:b/>
          <w:bCs/>
          <w:sz w:val="24"/>
          <w:szCs w:val="24"/>
          <w:lang w:val="en-GB"/>
        </w:rPr>
        <w:t>References</w:t>
      </w:r>
      <w:r w:rsidR="003A4800">
        <w:rPr>
          <w:rFonts w:ascii="Times New Roman" w:hAnsi="Times New Roman" w:cs="Times New Roman"/>
          <w:b/>
          <w:bCs/>
          <w:sz w:val="24"/>
          <w:szCs w:val="24"/>
        </w:rPr>
        <w:fldChar w:fldCharType="begin"/>
      </w:r>
      <w:r w:rsidR="003A4800" w:rsidRPr="005B346B">
        <w:rPr>
          <w:rFonts w:ascii="Times New Roman" w:hAnsi="Times New Roman" w:cs="Times New Roman"/>
          <w:b/>
          <w:bCs/>
          <w:sz w:val="24"/>
          <w:szCs w:val="24"/>
        </w:rPr>
        <w:instrText xml:space="preserve"> BIBLIOGRAPHY  \l 1040 </w:instrText>
      </w:r>
      <w:r w:rsidR="003A4800">
        <w:rPr>
          <w:rFonts w:ascii="Times New Roman" w:hAnsi="Times New Roman" w:cs="Times New Roman"/>
          <w:b/>
          <w:bCs/>
          <w:sz w:val="24"/>
          <w:szCs w:val="24"/>
        </w:rP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9163"/>
      </w:tblGrid>
      <w:tr w:rsidR="00B94A95" w:rsidRPr="008D00C3" w14:paraId="7AEF2DCC" w14:textId="77777777" w:rsidTr="00D15FA5">
        <w:trPr>
          <w:divId w:val="30614515"/>
          <w:tblCellSpacing w:w="15" w:type="dxa"/>
        </w:trPr>
        <w:tc>
          <w:tcPr>
            <w:tcW w:w="223" w:type="pct"/>
            <w:hideMark/>
          </w:tcPr>
          <w:p w14:paraId="234984BA" w14:textId="77777777" w:rsidR="00B94A95" w:rsidRPr="008D00C3" w:rsidRDefault="00B94A95" w:rsidP="00A92F8F">
            <w:pPr>
              <w:pStyle w:val="Bibliografia"/>
              <w:rPr>
                <w:rFonts w:ascii="Times New Roman" w:hAnsi="Times New Roman" w:cs="Times New Roman"/>
                <w:noProof/>
                <w:sz w:val="24"/>
                <w:szCs w:val="24"/>
              </w:rPr>
            </w:pPr>
            <w:r w:rsidRPr="008D00C3">
              <w:rPr>
                <w:rFonts w:ascii="Times New Roman" w:hAnsi="Times New Roman" w:cs="Times New Roman"/>
                <w:noProof/>
              </w:rPr>
              <w:t xml:space="preserve">[1] </w:t>
            </w:r>
          </w:p>
        </w:tc>
        <w:tc>
          <w:tcPr>
            <w:tcW w:w="0" w:type="auto"/>
            <w:hideMark/>
          </w:tcPr>
          <w:p w14:paraId="5675A95D"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"Fungus/ Definition, Characteristics, Types, &amp; Facts," [Online]. Available: https://www.britannica.com/science/fungus. [Accessed 2 June 2023].</w:t>
            </w:r>
          </w:p>
        </w:tc>
      </w:tr>
      <w:tr w:rsidR="00B94A95" w:rsidRPr="008D00C3" w14:paraId="62E1925D" w14:textId="77777777" w:rsidTr="00D15FA5">
        <w:trPr>
          <w:divId w:val="30614515"/>
          <w:tblCellSpacing w:w="15" w:type="dxa"/>
        </w:trPr>
        <w:tc>
          <w:tcPr>
            <w:tcW w:w="223" w:type="pct"/>
            <w:hideMark/>
          </w:tcPr>
          <w:p w14:paraId="44BCE338" w14:textId="77777777" w:rsidR="00B94A95" w:rsidRPr="008D00C3" w:rsidRDefault="00B94A95" w:rsidP="00A92F8F">
            <w:pPr>
              <w:pStyle w:val="Bibliografia"/>
              <w:rPr>
                <w:rFonts w:ascii="Times New Roman" w:hAnsi="Times New Roman" w:cs="Times New Roman"/>
                <w:noProof/>
                <w:lang w:val="it-IT"/>
              </w:rPr>
            </w:pPr>
            <w:r w:rsidRPr="008D00C3">
              <w:rPr>
                <w:rFonts w:ascii="Times New Roman" w:hAnsi="Times New Roman" w:cs="Times New Roman"/>
                <w:noProof/>
              </w:rPr>
              <w:t xml:space="preserve">[2] </w:t>
            </w:r>
          </w:p>
        </w:tc>
        <w:tc>
          <w:tcPr>
            <w:tcW w:w="0" w:type="auto"/>
            <w:hideMark/>
          </w:tcPr>
          <w:p w14:paraId="1D65BBC7"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M. A. Alghuthaymi, H. Almoammar, M. Rai, E. Said-Galiev, K. A. Abd-Elsalam, </w:t>
            </w:r>
            <w:r w:rsidRPr="00395CA8">
              <w:rPr>
                <w:rFonts w:ascii="Times New Roman" w:hAnsi="Times New Roman" w:cs="Times New Roman"/>
                <w:i/>
                <w:iCs/>
                <w:noProof/>
                <w:sz w:val="24"/>
                <w:szCs w:val="24"/>
              </w:rPr>
              <w:t xml:space="preserve">Biotechnology &amp; Biotechnological Equipment </w:t>
            </w:r>
            <w:r w:rsidRPr="00395CA8">
              <w:rPr>
                <w:rFonts w:ascii="Times New Roman" w:hAnsi="Times New Roman" w:cs="Times New Roman"/>
                <w:b/>
                <w:noProof/>
                <w:sz w:val="24"/>
                <w:szCs w:val="24"/>
              </w:rPr>
              <w:t>2015,</w:t>
            </w:r>
            <w:r w:rsidRPr="00395CA8">
              <w:rPr>
                <w:rFonts w:ascii="Times New Roman" w:hAnsi="Times New Roman" w:cs="Times New Roman"/>
                <w:noProof/>
                <w:sz w:val="24"/>
                <w:szCs w:val="24"/>
              </w:rPr>
              <w:t xml:space="preserve"> </w:t>
            </w:r>
            <w:r w:rsidRPr="00395CA8">
              <w:rPr>
                <w:rFonts w:ascii="Times New Roman" w:hAnsi="Times New Roman" w:cs="Times New Roman"/>
                <w:i/>
                <w:noProof/>
                <w:sz w:val="24"/>
                <w:szCs w:val="24"/>
              </w:rPr>
              <w:t>29</w:t>
            </w:r>
            <w:r w:rsidRPr="00395CA8">
              <w:rPr>
                <w:rFonts w:ascii="Times New Roman" w:hAnsi="Times New Roman" w:cs="Times New Roman"/>
                <w:noProof/>
                <w:sz w:val="24"/>
                <w:szCs w:val="24"/>
              </w:rPr>
              <w:t xml:space="preserve"> (2),  221. </w:t>
            </w:r>
          </w:p>
        </w:tc>
      </w:tr>
      <w:tr w:rsidR="00B94A95" w:rsidRPr="00AD4CCA" w14:paraId="78ED2B8A" w14:textId="77777777" w:rsidTr="00D15FA5">
        <w:trPr>
          <w:divId w:val="30614515"/>
          <w:tblCellSpacing w:w="15" w:type="dxa"/>
        </w:trPr>
        <w:tc>
          <w:tcPr>
            <w:tcW w:w="223" w:type="pct"/>
            <w:hideMark/>
          </w:tcPr>
          <w:p w14:paraId="02B8E829" w14:textId="77777777"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 xml:space="preserve">[3] </w:t>
            </w:r>
          </w:p>
        </w:tc>
        <w:tc>
          <w:tcPr>
            <w:tcW w:w="0" w:type="auto"/>
            <w:hideMark/>
          </w:tcPr>
          <w:p w14:paraId="0AAF0F5D" w14:textId="77777777" w:rsidR="00B94A95" w:rsidRPr="00395CA8" w:rsidRDefault="00B94A95" w:rsidP="00A92F8F">
            <w:pPr>
              <w:pStyle w:val="Bibliografia"/>
              <w:rPr>
                <w:rFonts w:ascii="Times New Roman" w:hAnsi="Times New Roman" w:cs="Times New Roman"/>
                <w:noProof/>
                <w:sz w:val="24"/>
                <w:szCs w:val="24"/>
                <w:lang w:val="it-IT"/>
              </w:rPr>
            </w:pPr>
            <w:r w:rsidRPr="00395CA8">
              <w:rPr>
                <w:rFonts w:ascii="Times New Roman" w:hAnsi="Times New Roman" w:cs="Times New Roman"/>
                <w:noProof/>
                <w:sz w:val="24"/>
                <w:szCs w:val="24"/>
                <w:lang w:val="it-IT"/>
              </w:rPr>
              <w:t xml:space="preserve">Q. Li, F. Liu, M. Li, C. Chen, G. M. Gadd, </w:t>
            </w:r>
            <w:r w:rsidRPr="00395CA8">
              <w:rPr>
                <w:rFonts w:ascii="Times New Roman" w:hAnsi="Times New Roman" w:cs="Times New Roman"/>
                <w:i/>
                <w:iCs/>
                <w:noProof/>
                <w:sz w:val="24"/>
                <w:szCs w:val="24"/>
                <w:lang w:val="it-IT"/>
              </w:rPr>
              <w:t>Fungal Biol. Rev.</w:t>
            </w:r>
            <w:r w:rsidRPr="00395CA8">
              <w:rPr>
                <w:sz w:val="24"/>
                <w:szCs w:val="24"/>
                <w:lang w:val="it-IT"/>
              </w:rPr>
              <w:t xml:space="preserve"> </w:t>
            </w:r>
            <w:r w:rsidRPr="00395CA8">
              <w:rPr>
                <w:rFonts w:ascii="Times New Roman" w:hAnsi="Times New Roman" w:cs="Times New Roman"/>
                <w:b/>
                <w:iCs/>
                <w:noProof/>
                <w:sz w:val="24"/>
                <w:szCs w:val="24"/>
                <w:lang w:val="it-IT"/>
              </w:rPr>
              <w:t>2022</w:t>
            </w:r>
            <w:r w:rsidRPr="00395CA8">
              <w:rPr>
                <w:rFonts w:ascii="Times New Roman" w:hAnsi="Times New Roman" w:cs="Times New Roman"/>
                <w:i/>
                <w:iCs/>
                <w:noProof/>
                <w:sz w:val="24"/>
                <w:szCs w:val="24"/>
                <w:lang w:val="it-IT"/>
              </w:rPr>
              <w:t xml:space="preserve">, </w:t>
            </w:r>
            <w:r w:rsidRPr="00395CA8">
              <w:rPr>
                <w:rFonts w:ascii="Times New Roman" w:hAnsi="Times New Roman" w:cs="Times New Roman"/>
                <w:i/>
                <w:noProof/>
                <w:sz w:val="24"/>
                <w:szCs w:val="24"/>
                <w:lang w:val="it-IT"/>
              </w:rPr>
              <w:t>41</w:t>
            </w:r>
            <w:r w:rsidRPr="00395CA8">
              <w:rPr>
                <w:rFonts w:ascii="Times New Roman" w:hAnsi="Times New Roman" w:cs="Times New Roman"/>
                <w:noProof/>
                <w:sz w:val="24"/>
                <w:szCs w:val="24"/>
                <w:lang w:val="it-IT"/>
              </w:rPr>
              <w:t xml:space="preserve">, 31-44,. </w:t>
            </w:r>
          </w:p>
        </w:tc>
      </w:tr>
      <w:tr w:rsidR="00B94A95" w:rsidRPr="008D00C3" w14:paraId="42BEF79C" w14:textId="77777777" w:rsidTr="00D15FA5">
        <w:trPr>
          <w:divId w:val="30614515"/>
          <w:tblCellSpacing w:w="15" w:type="dxa"/>
        </w:trPr>
        <w:tc>
          <w:tcPr>
            <w:tcW w:w="223" w:type="pct"/>
            <w:hideMark/>
          </w:tcPr>
          <w:p w14:paraId="3DAC4C47" w14:textId="77777777"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 xml:space="preserve">[4] </w:t>
            </w:r>
          </w:p>
        </w:tc>
        <w:tc>
          <w:tcPr>
            <w:tcW w:w="0" w:type="auto"/>
            <w:hideMark/>
          </w:tcPr>
          <w:p w14:paraId="15F713CA"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J. J. Limon, J. H. Skalski, D. M. Underhill, </w:t>
            </w:r>
            <w:r w:rsidRPr="00395CA8">
              <w:rPr>
                <w:rFonts w:ascii="Times New Roman" w:hAnsi="Times New Roman" w:cs="Times New Roman"/>
                <w:i/>
                <w:iCs/>
                <w:noProof/>
                <w:sz w:val="24"/>
                <w:szCs w:val="24"/>
              </w:rPr>
              <w:t xml:space="preserve">Cell Host &amp; Microbe </w:t>
            </w:r>
            <w:r w:rsidRPr="00395CA8">
              <w:rPr>
                <w:rFonts w:ascii="Times New Roman" w:hAnsi="Times New Roman" w:cs="Times New Roman"/>
                <w:b/>
                <w:noProof/>
                <w:sz w:val="24"/>
                <w:szCs w:val="24"/>
              </w:rPr>
              <w:t>2017</w:t>
            </w:r>
            <w:r w:rsidRPr="00395CA8">
              <w:rPr>
                <w:rFonts w:ascii="Times New Roman" w:hAnsi="Times New Roman" w:cs="Times New Roman"/>
                <w:i/>
                <w:iCs/>
                <w:noProof/>
                <w:sz w:val="24"/>
                <w:szCs w:val="24"/>
              </w:rPr>
              <w:t>,</w:t>
            </w:r>
            <w:r w:rsidRPr="00395CA8">
              <w:rPr>
                <w:rFonts w:ascii="Times New Roman" w:hAnsi="Times New Roman" w:cs="Times New Roman"/>
                <w:noProof/>
                <w:sz w:val="24"/>
                <w:szCs w:val="24"/>
              </w:rPr>
              <w:t xml:space="preserve"> </w:t>
            </w:r>
            <w:r w:rsidRPr="00395CA8">
              <w:rPr>
                <w:rFonts w:ascii="Times New Roman" w:hAnsi="Times New Roman" w:cs="Times New Roman"/>
                <w:i/>
                <w:noProof/>
                <w:sz w:val="24"/>
                <w:szCs w:val="24"/>
              </w:rPr>
              <w:t>22</w:t>
            </w:r>
            <w:r w:rsidRPr="00395CA8">
              <w:rPr>
                <w:rFonts w:ascii="Times New Roman" w:hAnsi="Times New Roman" w:cs="Times New Roman"/>
                <w:noProof/>
                <w:sz w:val="24"/>
                <w:szCs w:val="24"/>
              </w:rPr>
              <w:t xml:space="preserve">(2), 156. </w:t>
            </w:r>
          </w:p>
        </w:tc>
      </w:tr>
      <w:tr w:rsidR="00B94A95" w:rsidRPr="008D00C3" w14:paraId="2A9ECB2D" w14:textId="77777777" w:rsidTr="00D15FA5">
        <w:trPr>
          <w:divId w:val="30614515"/>
          <w:tblCellSpacing w:w="15" w:type="dxa"/>
        </w:trPr>
        <w:tc>
          <w:tcPr>
            <w:tcW w:w="223" w:type="pct"/>
            <w:hideMark/>
          </w:tcPr>
          <w:p w14:paraId="332E0399" w14:textId="77777777"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 xml:space="preserve">[5] </w:t>
            </w:r>
          </w:p>
        </w:tc>
        <w:tc>
          <w:tcPr>
            <w:tcW w:w="0" w:type="auto"/>
            <w:hideMark/>
          </w:tcPr>
          <w:p w14:paraId="074CDBF4"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J. Jampilek</w:t>
            </w:r>
            <w:r w:rsidRPr="00395CA8">
              <w:rPr>
                <w:rFonts w:ascii="Times New Roman" w:hAnsi="Times New Roman" w:cs="Times New Roman"/>
                <w:i/>
                <w:noProof/>
                <w:sz w:val="24"/>
                <w:szCs w:val="24"/>
              </w:rPr>
              <w:t>, Expert Opin Drug Disc.</w:t>
            </w:r>
            <w:r w:rsidRPr="00395CA8">
              <w:rPr>
                <w:rFonts w:ascii="Times New Roman" w:hAnsi="Times New Roman" w:cs="Times New Roman"/>
                <w:noProof/>
                <w:sz w:val="24"/>
                <w:szCs w:val="24"/>
              </w:rPr>
              <w:t xml:space="preserve"> </w:t>
            </w:r>
            <w:r w:rsidRPr="00395CA8">
              <w:rPr>
                <w:rFonts w:ascii="Times New Roman" w:hAnsi="Times New Roman" w:cs="Times New Roman"/>
                <w:b/>
                <w:noProof/>
                <w:sz w:val="24"/>
                <w:szCs w:val="24"/>
              </w:rPr>
              <w:t>2016,</w:t>
            </w:r>
            <w:r w:rsidRPr="00395CA8">
              <w:rPr>
                <w:rFonts w:ascii="Times New Roman" w:hAnsi="Times New Roman" w:cs="Times New Roman"/>
                <w:noProof/>
                <w:sz w:val="24"/>
                <w:szCs w:val="24"/>
              </w:rPr>
              <w:t xml:space="preserve"> </w:t>
            </w:r>
            <w:r w:rsidRPr="00395CA8">
              <w:rPr>
                <w:rFonts w:ascii="Times New Roman" w:hAnsi="Times New Roman" w:cs="Times New Roman"/>
                <w:i/>
                <w:noProof/>
                <w:sz w:val="24"/>
                <w:szCs w:val="24"/>
              </w:rPr>
              <w:t>11</w:t>
            </w:r>
            <w:r w:rsidRPr="00395CA8">
              <w:rPr>
                <w:rFonts w:ascii="Times New Roman" w:hAnsi="Times New Roman" w:cs="Times New Roman"/>
                <w:noProof/>
                <w:sz w:val="24"/>
                <w:szCs w:val="24"/>
              </w:rPr>
              <w:t xml:space="preserve">(1), 1. </w:t>
            </w:r>
          </w:p>
        </w:tc>
      </w:tr>
      <w:tr w:rsidR="00B94A95" w:rsidRPr="008D00C3" w14:paraId="4C5795B1" w14:textId="77777777" w:rsidTr="00D15FA5">
        <w:trPr>
          <w:divId w:val="30614515"/>
          <w:tblCellSpacing w:w="15" w:type="dxa"/>
        </w:trPr>
        <w:tc>
          <w:tcPr>
            <w:tcW w:w="223" w:type="pct"/>
            <w:hideMark/>
          </w:tcPr>
          <w:p w14:paraId="28E54548" w14:textId="77777777"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 xml:space="preserve">[6] </w:t>
            </w:r>
          </w:p>
        </w:tc>
        <w:tc>
          <w:tcPr>
            <w:tcW w:w="0" w:type="auto"/>
            <w:hideMark/>
          </w:tcPr>
          <w:p w14:paraId="7E9F9D04"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I. Corkley, B. Fraaije, N. Hawkins, </w:t>
            </w:r>
            <w:r w:rsidRPr="00395CA8">
              <w:rPr>
                <w:rFonts w:ascii="Times New Roman" w:hAnsi="Times New Roman" w:cs="Times New Roman"/>
                <w:i/>
                <w:iCs/>
                <w:noProof/>
                <w:sz w:val="24"/>
                <w:szCs w:val="24"/>
              </w:rPr>
              <w:t>Plant Pathol.</w:t>
            </w:r>
            <w:r w:rsidRPr="00395CA8">
              <w:rPr>
                <w:rFonts w:ascii="Times New Roman" w:hAnsi="Times New Roman" w:cs="Times New Roman"/>
                <w:noProof/>
                <w:sz w:val="24"/>
                <w:szCs w:val="24"/>
              </w:rPr>
              <w:t xml:space="preserve"> </w:t>
            </w:r>
            <w:r w:rsidRPr="00395CA8">
              <w:rPr>
                <w:rFonts w:ascii="Times New Roman" w:hAnsi="Times New Roman" w:cs="Times New Roman"/>
                <w:b/>
                <w:noProof/>
                <w:sz w:val="24"/>
                <w:szCs w:val="24"/>
              </w:rPr>
              <w:t>2022</w:t>
            </w:r>
            <w:r w:rsidRPr="00395CA8">
              <w:rPr>
                <w:rFonts w:ascii="Times New Roman" w:hAnsi="Times New Roman" w:cs="Times New Roman"/>
                <w:noProof/>
                <w:sz w:val="24"/>
                <w:szCs w:val="24"/>
              </w:rPr>
              <w:t>,</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71</w:t>
            </w:r>
            <w:r w:rsidRPr="00395CA8">
              <w:rPr>
                <w:rFonts w:ascii="Times New Roman" w:hAnsi="Times New Roman" w:cs="Times New Roman"/>
                <w:noProof/>
                <w:sz w:val="24"/>
                <w:szCs w:val="24"/>
              </w:rPr>
              <w:t xml:space="preserve">, 150. </w:t>
            </w:r>
          </w:p>
        </w:tc>
      </w:tr>
      <w:tr w:rsidR="00B94A95" w:rsidRPr="008D00C3" w14:paraId="5D694995" w14:textId="77777777" w:rsidTr="00D15FA5">
        <w:trPr>
          <w:divId w:val="30614515"/>
          <w:tblCellSpacing w:w="15" w:type="dxa"/>
        </w:trPr>
        <w:tc>
          <w:tcPr>
            <w:tcW w:w="223" w:type="pct"/>
            <w:hideMark/>
          </w:tcPr>
          <w:p w14:paraId="57168F3A" w14:textId="77777777"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 xml:space="preserve">[7] </w:t>
            </w:r>
          </w:p>
        </w:tc>
        <w:tc>
          <w:tcPr>
            <w:tcW w:w="0" w:type="auto"/>
            <w:hideMark/>
          </w:tcPr>
          <w:p w14:paraId="17817B71"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T. Deliopoulos, P. S. Kettlewell, M. C. Hare, </w:t>
            </w:r>
            <w:r w:rsidRPr="00395CA8">
              <w:rPr>
                <w:rFonts w:ascii="Times New Roman" w:hAnsi="Times New Roman" w:cs="Times New Roman"/>
                <w:i/>
                <w:iCs/>
                <w:noProof/>
                <w:sz w:val="24"/>
                <w:szCs w:val="24"/>
              </w:rPr>
              <w:t>Crop Prot.</w:t>
            </w:r>
            <w:r w:rsidRPr="00395CA8">
              <w:rPr>
                <w:rFonts w:ascii="Times New Roman" w:hAnsi="Times New Roman" w:cs="Times New Roman"/>
                <w:noProof/>
                <w:sz w:val="24"/>
                <w:szCs w:val="24"/>
              </w:rPr>
              <w:t xml:space="preserve"> </w:t>
            </w:r>
            <w:r w:rsidRPr="00395CA8">
              <w:rPr>
                <w:rFonts w:ascii="Times New Roman" w:hAnsi="Times New Roman" w:cs="Times New Roman"/>
                <w:b/>
                <w:noProof/>
                <w:sz w:val="24"/>
                <w:szCs w:val="24"/>
              </w:rPr>
              <w:t>2010</w:t>
            </w:r>
            <w:r w:rsidRPr="00395CA8">
              <w:rPr>
                <w:rFonts w:ascii="Times New Roman" w:hAnsi="Times New Roman" w:cs="Times New Roman"/>
                <w:noProof/>
                <w:sz w:val="24"/>
                <w:szCs w:val="24"/>
              </w:rPr>
              <w:t>,</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29</w:t>
            </w:r>
            <w:r w:rsidRPr="00395CA8">
              <w:rPr>
                <w:rFonts w:ascii="Times New Roman" w:hAnsi="Times New Roman" w:cs="Times New Roman"/>
                <w:noProof/>
                <w:sz w:val="24"/>
                <w:szCs w:val="24"/>
              </w:rPr>
              <w:t xml:space="preserve">(10), 1059. </w:t>
            </w:r>
          </w:p>
        </w:tc>
      </w:tr>
      <w:tr w:rsidR="00B94A95" w:rsidRPr="008D00C3" w14:paraId="199915BF" w14:textId="77777777" w:rsidTr="00D15FA5">
        <w:trPr>
          <w:divId w:val="30614515"/>
          <w:tblCellSpacing w:w="15" w:type="dxa"/>
        </w:trPr>
        <w:tc>
          <w:tcPr>
            <w:tcW w:w="223" w:type="pct"/>
            <w:hideMark/>
          </w:tcPr>
          <w:p w14:paraId="2B38C76D" w14:textId="77777777"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 xml:space="preserve">[8] </w:t>
            </w:r>
          </w:p>
        </w:tc>
        <w:tc>
          <w:tcPr>
            <w:tcW w:w="0" w:type="auto"/>
            <w:hideMark/>
          </w:tcPr>
          <w:p w14:paraId="3C476276"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A. Frei, A. G. Elliott, A. Kan, H. Dinh, S. Bräse, A. E. Bruce, M. R. Bruce, H. D. Chen, N. Jung, A. P. King, P. G. Lye, H. K. Maliszewska, A. M. Mansour, M. Matiadis, M. Pa, Tsung-Yu, </w:t>
            </w:r>
            <w:r w:rsidRPr="00395CA8">
              <w:rPr>
                <w:rFonts w:ascii="Times New Roman" w:hAnsi="Times New Roman" w:cs="Times New Roman"/>
                <w:i/>
                <w:iCs/>
                <w:noProof/>
                <w:sz w:val="24"/>
                <w:szCs w:val="24"/>
              </w:rPr>
              <w:t xml:space="preserve">JACS Au </w:t>
            </w:r>
            <w:r w:rsidRPr="00395CA8">
              <w:rPr>
                <w:rFonts w:ascii="Times New Roman" w:hAnsi="Times New Roman" w:cs="Times New Roman"/>
                <w:b/>
                <w:iCs/>
                <w:noProof/>
                <w:sz w:val="24"/>
                <w:szCs w:val="24"/>
              </w:rPr>
              <w:t>2022</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2</w:t>
            </w:r>
            <w:r w:rsidRPr="00395CA8">
              <w:rPr>
                <w:rFonts w:ascii="Times New Roman" w:hAnsi="Times New Roman" w:cs="Times New Roman"/>
                <w:noProof/>
                <w:sz w:val="24"/>
                <w:szCs w:val="24"/>
              </w:rPr>
              <w:t xml:space="preserve">(10), 2277. </w:t>
            </w:r>
          </w:p>
        </w:tc>
      </w:tr>
      <w:tr w:rsidR="00A92F8F" w:rsidRPr="008D00C3" w14:paraId="5C7F287F" w14:textId="77777777" w:rsidTr="00D15FA5">
        <w:trPr>
          <w:divId w:val="30614515"/>
          <w:tblCellSpacing w:w="15" w:type="dxa"/>
        </w:trPr>
        <w:tc>
          <w:tcPr>
            <w:tcW w:w="223" w:type="pct"/>
          </w:tcPr>
          <w:p w14:paraId="5769FD3D" w14:textId="19692344" w:rsidR="00A92F8F" w:rsidRPr="008D00C3" w:rsidRDefault="00A92F8F" w:rsidP="00A92F8F">
            <w:pPr>
              <w:pStyle w:val="Bibliografia"/>
              <w:rPr>
                <w:rFonts w:ascii="Times New Roman" w:hAnsi="Times New Roman" w:cs="Times New Roman"/>
                <w:noProof/>
              </w:rPr>
            </w:pPr>
            <w:r>
              <w:rPr>
                <w:rFonts w:ascii="Times New Roman" w:hAnsi="Times New Roman" w:cs="Times New Roman"/>
                <w:noProof/>
              </w:rPr>
              <w:t>[9]</w:t>
            </w:r>
          </w:p>
        </w:tc>
        <w:tc>
          <w:tcPr>
            <w:tcW w:w="0" w:type="auto"/>
          </w:tcPr>
          <w:p w14:paraId="1824F2B1" w14:textId="5471CA26" w:rsidR="00A92F8F" w:rsidRPr="001D574D" w:rsidRDefault="001D574D" w:rsidP="00A92F8F">
            <w:pPr>
              <w:pStyle w:val="Bibliografia"/>
              <w:rPr>
                <w:rFonts w:ascii="Times New Roman" w:hAnsi="Times New Roman" w:cs="Times New Roman"/>
                <w:noProof/>
                <w:color w:val="7030A0"/>
                <w:sz w:val="24"/>
                <w:szCs w:val="24"/>
              </w:rPr>
            </w:pPr>
            <w:r w:rsidRPr="001D574D">
              <w:rPr>
                <w:rFonts w:ascii="Times New Roman" w:hAnsi="Times New Roman" w:cs="Times New Roman"/>
                <w:noProof/>
                <w:color w:val="7030A0"/>
                <w:sz w:val="24"/>
                <w:szCs w:val="24"/>
                <w:lang w:val="it-IT"/>
              </w:rPr>
              <w:t xml:space="preserve">N. N. Efimov, D. A. Loginov, M. Y. Sharipov, A. A. Nazarov, Y. V. Nelyubina, D. S. Perekalin, </w:t>
            </w:r>
            <w:r w:rsidRPr="001D574D">
              <w:rPr>
                <w:rFonts w:ascii="Times New Roman" w:hAnsi="Times New Roman" w:cs="Times New Roman"/>
                <w:i/>
                <w:iCs/>
                <w:noProof/>
                <w:color w:val="7030A0"/>
                <w:sz w:val="24"/>
                <w:szCs w:val="24"/>
                <w:lang w:val="it-IT"/>
              </w:rPr>
              <w:t xml:space="preserve">J. Organomet. </w:t>
            </w:r>
            <w:r w:rsidRPr="001D574D">
              <w:rPr>
                <w:rFonts w:ascii="Times New Roman" w:hAnsi="Times New Roman" w:cs="Times New Roman"/>
                <w:i/>
                <w:iCs/>
                <w:noProof/>
                <w:color w:val="7030A0"/>
                <w:sz w:val="24"/>
                <w:szCs w:val="24"/>
              </w:rPr>
              <w:t xml:space="preserve">Chem. </w:t>
            </w:r>
            <w:r w:rsidRPr="001D574D">
              <w:rPr>
                <w:rFonts w:ascii="Times New Roman" w:hAnsi="Times New Roman" w:cs="Times New Roman"/>
                <w:b/>
                <w:iCs/>
                <w:noProof/>
                <w:color w:val="7030A0"/>
                <w:sz w:val="24"/>
                <w:szCs w:val="24"/>
              </w:rPr>
              <w:t>2020</w:t>
            </w:r>
            <w:r w:rsidRPr="001D574D">
              <w:rPr>
                <w:rFonts w:ascii="Times New Roman" w:hAnsi="Times New Roman" w:cs="Times New Roman"/>
                <w:i/>
                <w:iCs/>
                <w:noProof/>
                <w:color w:val="7030A0"/>
                <w:sz w:val="24"/>
                <w:szCs w:val="24"/>
              </w:rPr>
              <w:t xml:space="preserve">, </w:t>
            </w:r>
            <w:r w:rsidRPr="001D574D">
              <w:rPr>
                <w:rFonts w:ascii="Times New Roman" w:hAnsi="Times New Roman" w:cs="Times New Roman"/>
                <w:i/>
                <w:noProof/>
                <w:color w:val="7030A0"/>
                <w:sz w:val="24"/>
                <w:szCs w:val="24"/>
              </w:rPr>
              <w:t>916</w:t>
            </w:r>
            <w:r w:rsidRPr="001D574D">
              <w:rPr>
                <w:rFonts w:ascii="Times New Roman" w:hAnsi="Times New Roman" w:cs="Times New Roman"/>
                <w:noProof/>
                <w:color w:val="7030A0"/>
                <w:sz w:val="24"/>
                <w:szCs w:val="24"/>
              </w:rPr>
              <w:t>, 121272.</w:t>
            </w:r>
          </w:p>
        </w:tc>
      </w:tr>
      <w:tr w:rsidR="00B94A95" w:rsidRPr="008D00C3" w14:paraId="55E51E0E" w14:textId="77777777" w:rsidTr="00D15FA5">
        <w:trPr>
          <w:divId w:val="30614515"/>
          <w:tblCellSpacing w:w="15" w:type="dxa"/>
        </w:trPr>
        <w:tc>
          <w:tcPr>
            <w:tcW w:w="223" w:type="pct"/>
            <w:hideMark/>
          </w:tcPr>
          <w:p w14:paraId="20E401CD" w14:textId="4E96D978"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w:t>
            </w:r>
            <w:r w:rsidR="00A92F8F">
              <w:rPr>
                <w:rFonts w:ascii="Times New Roman" w:hAnsi="Times New Roman" w:cs="Times New Roman"/>
                <w:noProof/>
              </w:rPr>
              <w:t>10</w:t>
            </w:r>
            <w:r w:rsidRPr="008D00C3">
              <w:rPr>
                <w:rFonts w:ascii="Times New Roman" w:hAnsi="Times New Roman" w:cs="Times New Roman"/>
                <w:noProof/>
              </w:rPr>
              <w:t xml:space="preserve">] </w:t>
            </w:r>
          </w:p>
        </w:tc>
        <w:tc>
          <w:tcPr>
            <w:tcW w:w="0" w:type="auto"/>
            <w:hideMark/>
          </w:tcPr>
          <w:p w14:paraId="6625DEE6"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C. Park, J. Chang, </w:t>
            </w:r>
            <w:r w:rsidRPr="00395CA8">
              <w:rPr>
                <w:rFonts w:ascii="Times New Roman" w:hAnsi="Times New Roman" w:cs="Times New Roman"/>
                <w:i/>
                <w:iCs/>
                <w:noProof/>
                <w:sz w:val="24"/>
                <w:szCs w:val="24"/>
              </w:rPr>
              <w:t xml:space="preserve">Electrochim. Acta </w:t>
            </w:r>
            <w:r w:rsidRPr="00395CA8">
              <w:rPr>
                <w:rFonts w:ascii="Times New Roman" w:hAnsi="Times New Roman" w:cs="Times New Roman"/>
                <w:b/>
                <w:noProof/>
                <w:sz w:val="24"/>
                <w:szCs w:val="24"/>
              </w:rPr>
              <w:t>2021</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368</w:t>
            </w:r>
            <w:r w:rsidRPr="00395CA8">
              <w:rPr>
                <w:rFonts w:ascii="Times New Roman" w:hAnsi="Times New Roman" w:cs="Times New Roman"/>
                <w:noProof/>
                <w:sz w:val="24"/>
                <w:szCs w:val="24"/>
              </w:rPr>
              <w:t xml:space="preserve">, 137650. </w:t>
            </w:r>
          </w:p>
        </w:tc>
      </w:tr>
      <w:tr w:rsidR="00B94A95" w:rsidRPr="008D00C3" w14:paraId="2EFDA134" w14:textId="77777777" w:rsidTr="00D15FA5">
        <w:trPr>
          <w:divId w:val="30614515"/>
          <w:tblCellSpacing w:w="15" w:type="dxa"/>
        </w:trPr>
        <w:tc>
          <w:tcPr>
            <w:tcW w:w="223" w:type="pct"/>
            <w:hideMark/>
          </w:tcPr>
          <w:p w14:paraId="51BEECA1" w14:textId="052F17FF"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[1</w:t>
            </w:r>
            <w:r w:rsidR="00A92F8F">
              <w:rPr>
                <w:rFonts w:ascii="Times New Roman" w:hAnsi="Times New Roman" w:cs="Times New Roman"/>
                <w:noProof/>
              </w:rPr>
              <w:t>1</w:t>
            </w:r>
            <w:r w:rsidRPr="008D00C3">
              <w:rPr>
                <w:rFonts w:ascii="Times New Roman" w:hAnsi="Times New Roman" w:cs="Times New Roman"/>
                <w:noProof/>
              </w:rPr>
              <w:t xml:space="preserve">] </w:t>
            </w:r>
          </w:p>
        </w:tc>
        <w:tc>
          <w:tcPr>
            <w:tcW w:w="0" w:type="auto"/>
            <w:hideMark/>
          </w:tcPr>
          <w:p w14:paraId="2488CBC2"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R. G. McDonnell, A. Denver, </w:t>
            </w:r>
            <w:r w:rsidRPr="00395CA8">
              <w:rPr>
                <w:rFonts w:ascii="Times New Roman" w:hAnsi="Times New Roman" w:cs="Times New Roman"/>
                <w:i/>
                <w:iCs/>
                <w:noProof/>
                <w:sz w:val="24"/>
                <w:szCs w:val="24"/>
              </w:rPr>
              <w:t xml:space="preserve">Clin. Microbiol. Rev. </w:t>
            </w:r>
            <w:r w:rsidRPr="00395CA8">
              <w:rPr>
                <w:rFonts w:ascii="Times New Roman" w:hAnsi="Times New Roman" w:cs="Times New Roman"/>
                <w:b/>
                <w:iCs/>
                <w:noProof/>
                <w:sz w:val="24"/>
                <w:szCs w:val="24"/>
              </w:rPr>
              <w:t>1999</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12</w:t>
            </w:r>
            <w:r w:rsidRPr="00395CA8">
              <w:rPr>
                <w:rFonts w:ascii="Times New Roman" w:hAnsi="Times New Roman" w:cs="Times New Roman"/>
                <w:noProof/>
                <w:sz w:val="24"/>
                <w:szCs w:val="24"/>
              </w:rPr>
              <w:t xml:space="preserve">(1), 147. </w:t>
            </w:r>
          </w:p>
        </w:tc>
      </w:tr>
      <w:tr w:rsidR="00B94A95" w:rsidRPr="008D00C3" w14:paraId="317D90CF" w14:textId="77777777" w:rsidTr="00D15FA5">
        <w:trPr>
          <w:divId w:val="30614515"/>
          <w:tblCellSpacing w:w="15" w:type="dxa"/>
        </w:trPr>
        <w:tc>
          <w:tcPr>
            <w:tcW w:w="223" w:type="pct"/>
            <w:hideMark/>
          </w:tcPr>
          <w:p w14:paraId="531E058E" w14:textId="0AA1F6D0"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[1</w:t>
            </w:r>
            <w:r w:rsidR="00A92F8F">
              <w:rPr>
                <w:rFonts w:ascii="Times New Roman" w:hAnsi="Times New Roman" w:cs="Times New Roman"/>
                <w:noProof/>
              </w:rPr>
              <w:t>2</w:t>
            </w:r>
            <w:r w:rsidRPr="008D00C3">
              <w:rPr>
                <w:rFonts w:ascii="Times New Roman" w:hAnsi="Times New Roman" w:cs="Times New Roman"/>
                <w:noProof/>
              </w:rPr>
              <w:t xml:space="preserve">] </w:t>
            </w:r>
          </w:p>
        </w:tc>
        <w:tc>
          <w:tcPr>
            <w:tcW w:w="0" w:type="auto"/>
            <w:hideMark/>
          </w:tcPr>
          <w:p w14:paraId="41C8053B" w14:textId="77777777" w:rsidR="00B94A95" w:rsidRPr="00395CA8" w:rsidRDefault="00B94A95" w:rsidP="00A92F8F">
            <w:pPr>
              <w:pStyle w:val="Bibliografia"/>
              <w:rPr>
                <w:rFonts w:ascii="Times New Roman" w:hAnsi="Times New Roman" w:cs="Times New Roman"/>
                <w:i/>
                <w:iCs/>
                <w:noProof/>
                <w:sz w:val="24"/>
                <w:szCs w:val="24"/>
              </w:rPr>
            </w:pPr>
            <w:r w:rsidRPr="00395CA8">
              <w:rPr>
                <w:rFonts w:ascii="Times New Roman" w:hAnsi="Times New Roman" w:cs="Times New Roman"/>
                <w:noProof/>
                <w:sz w:val="24"/>
                <w:szCs w:val="24"/>
              </w:rPr>
              <w:t xml:space="preserve">T. Munisamy, S. L. Gipson, </w:t>
            </w:r>
            <w:r w:rsidRPr="00395CA8">
              <w:rPr>
                <w:rFonts w:ascii="Times New Roman" w:hAnsi="Times New Roman" w:cs="Times New Roman"/>
                <w:i/>
                <w:iCs/>
                <w:noProof/>
                <w:sz w:val="24"/>
                <w:szCs w:val="24"/>
              </w:rPr>
              <w:t xml:space="preserve">J.  Organomet. Chem. </w:t>
            </w:r>
            <w:r w:rsidRPr="00395CA8">
              <w:rPr>
                <w:rFonts w:ascii="Times New Roman" w:hAnsi="Times New Roman" w:cs="Times New Roman"/>
                <w:b/>
                <w:iCs/>
                <w:noProof/>
                <w:sz w:val="24"/>
                <w:szCs w:val="24"/>
              </w:rPr>
              <w:t>2007</w:t>
            </w:r>
            <w:r w:rsidRPr="00395CA8">
              <w:rPr>
                <w:rFonts w:ascii="Times New Roman" w:hAnsi="Times New Roman" w:cs="Times New Roman"/>
                <w:iCs/>
                <w:noProof/>
                <w:sz w:val="24"/>
                <w:szCs w:val="24"/>
              </w:rPr>
              <w:t>,</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692</w:t>
            </w:r>
            <w:r w:rsidRPr="00395CA8">
              <w:rPr>
                <w:rFonts w:ascii="Times New Roman" w:hAnsi="Times New Roman" w:cs="Times New Roman"/>
                <w:noProof/>
                <w:sz w:val="24"/>
                <w:szCs w:val="24"/>
              </w:rPr>
              <w:t xml:space="preserve">(5), 1087. </w:t>
            </w:r>
          </w:p>
        </w:tc>
      </w:tr>
      <w:tr w:rsidR="00B94A95" w:rsidRPr="008D00C3" w14:paraId="02EE3E4F" w14:textId="77777777" w:rsidTr="00D15FA5">
        <w:trPr>
          <w:divId w:val="30614515"/>
          <w:tblCellSpacing w:w="15" w:type="dxa"/>
        </w:trPr>
        <w:tc>
          <w:tcPr>
            <w:tcW w:w="223" w:type="pct"/>
            <w:hideMark/>
          </w:tcPr>
          <w:p w14:paraId="39293003" w14:textId="74CEE40F"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[1</w:t>
            </w:r>
            <w:r w:rsidR="00A92F8F">
              <w:rPr>
                <w:rFonts w:ascii="Times New Roman" w:hAnsi="Times New Roman" w:cs="Times New Roman"/>
                <w:noProof/>
              </w:rPr>
              <w:t>3</w:t>
            </w:r>
            <w:r w:rsidRPr="008D00C3">
              <w:rPr>
                <w:rFonts w:ascii="Times New Roman" w:hAnsi="Times New Roman" w:cs="Times New Roman"/>
                <w:noProof/>
              </w:rPr>
              <w:t xml:space="preserve">] </w:t>
            </w:r>
          </w:p>
        </w:tc>
        <w:tc>
          <w:tcPr>
            <w:tcW w:w="0" w:type="auto"/>
            <w:hideMark/>
          </w:tcPr>
          <w:p w14:paraId="7C23C29F"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H. G. Kjaergaard, C. J. McAdam, A. R. Manning, H. Mueller-Bunz, P. O’Donohue, Y. Ortin, B. H. Robinson, J. Simpson, </w:t>
            </w:r>
            <w:r w:rsidRPr="00395CA8">
              <w:rPr>
                <w:rFonts w:ascii="Times New Roman" w:hAnsi="Times New Roman" w:cs="Times New Roman"/>
                <w:i/>
                <w:iCs/>
                <w:noProof/>
                <w:sz w:val="24"/>
                <w:szCs w:val="24"/>
              </w:rPr>
              <w:t xml:space="preserve">Inorg. Chim. Acta </w:t>
            </w:r>
            <w:r w:rsidRPr="00395CA8">
              <w:rPr>
                <w:rFonts w:ascii="Times New Roman" w:hAnsi="Times New Roman" w:cs="Times New Roman"/>
                <w:b/>
                <w:iCs/>
                <w:noProof/>
                <w:sz w:val="24"/>
                <w:szCs w:val="24"/>
              </w:rPr>
              <w:t>2008</w:t>
            </w:r>
            <w:r w:rsidRPr="00395CA8">
              <w:rPr>
                <w:rFonts w:ascii="Times New Roman" w:hAnsi="Times New Roman" w:cs="Times New Roman"/>
                <w:i/>
                <w:iCs/>
                <w:noProof/>
                <w:sz w:val="24"/>
                <w:szCs w:val="24"/>
              </w:rPr>
              <w:t>,</w:t>
            </w:r>
            <w:r w:rsidRPr="00395CA8">
              <w:rPr>
                <w:rFonts w:ascii="Times New Roman" w:hAnsi="Times New Roman" w:cs="Times New Roman"/>
                <w:noProof/>
                <w:sz w:val="24"/>
                <w:szCs w:val="24"/>
              </w:rPr>
              <w:t xml:space="preserve"> </w:t>
            </w:r>
            <w:r w:rsidRPr="00395CA8">
              <w:rPr>
                <w:rFonts w:ascii="Times New Roman" w:hAnsi="Times New Roman" w:cs="Times New Roman"/>
                <w:i/>
                <w:noProof/>
                <w:sz w:val="24"/>
                <w:szCs w:val="24"/>
              </w:rPr>
              <w:t>361</w:t>
            </w:r>
            <w:r w:rsidRPr="00395CA8">
              <w:rPr>
                <w:rFonts w:ascii="Times New Roman" w:hAnsi="Times New Roman" w:cs="Times New Roman"/>
                <w:noProof/>
                <w:sz w:val="24"/>
                <w:szCs w:val="24"/>
              </w:rPr>
              <w:t xml:space="preserve">(6), 1616. </w:t>
            </w:r>
          </w:p>
        </w:tc>
      </w:tr>
      <w:tr w:rsidR="00B94A95" w:rsidRPr="008D00C3" w14:paraId="139229D3" w14:textId="77777777" w:rsidTr="00D15FA5">
        <w:trPr>
          <w:divId w:val="30614515"/>
          <w:tblCellSpacing w:w="15" w:type="dxa"/>
        </w:trPr>
        <w:tc>
          <w:tcPr>
            <w:tcW w:w="223" w:type="pct"/>
            <w:hideMark/>
          </w:tcPr>
          <w:p w14:paraId="08D90996" w14:textId="410036AD" w:rsidR="00B94A95" w:rsidRPr="008D00C3" w:rsidRDefault="00B94A95" w:rsidP="00A92F8F">
            <w:pPr>
              <w:pStyle w:val="Bibliografia"/>
              <w:rPr>
                <w:rFonts w:ascii="Times New Roman" w:hAnsi="Times New Roman" w:cs="Times New Roman"/>
                <w:noProof/>
                <w:lang w:val="it-IT"/>
              </w:rPr>
            </w:pPr>
            <w:r w:rsidRPr="008D00C3">
              <w:rPr>
                <w:rFonts w:ascii="Times New Roman" w:hAnsi="Times New Roman" w:cs="Times New Roman"/>
                <w:noProof/>
              </w:rPr>
              <w:lastRenderedPageBreak/>
              <w:t>[1</w:t>
            </w:r>
            <w:r w:rsidR="00A92F8F">
              <w:rPr>
                <w:rFonts w:ascii="Times New Roman" w:hAnsi="Times New Roman" w:cs="Times New Roman"/>
                <w:noProof/>
              </w:rPr>
              <w:t>4</w:t>
            </w:r>
            <w:r w:rsidRPr="008D00C3">
              <w:rPr>
                <w:rFonts w:ascii="Times New Roman" w:hAnsi="Times New Roman" w:cs="Times New Roman"/>
                <w:noProof/>
              </w:rPr>
              <w:t xml:space="preserve">] </w:t>
            </w:r>
          </w:p>
        </w:tc>
        <w:tc>
          <w:tcPr>
            <w:tcW w:w="0" w:type="auto"/>
            <w:hideMark/>
          </w:tcPr>
          <w:p w14:paraId="09516B68"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G. Fairhurst, C. White, </w:t>
            </w:r>
            <w:r w:rsidRPr="00395CA8">
              <w:rPr>
                <w:rFonts w:ascii="Times New Roman" w:hAnsi="Times New Roman" w:cs="Times New Roman"/>
                <w:i/>
                <w:noProof/>
                <w:sz w:val="24"/>
                <w:szCs w:val="24"/>
              </w:rPr>
              <w:t>J. Chem. Soc., Dalton Trans</w:t>
            </w:r>
            <w:r w:rsidRPr="00395CA8">
              <w:rPr>
                <w:rFonts w:ascii="Times New Roman" w:hAnsi="Times New Roman" w:cs="Times New Roman"/>
                <w:noProof/>
                <w:sz w:val="24"/>
                <w:szCs w:val="24"/>
              </w:rPr>
              <w:t xml:space="preserve">. </w:t>
            </w:r>
            <w:r w:rsidRPr="00395CA8">
              <w:rPr>
                <w:rFonts w:ascii="Times New Roman" w:hAnsi="Times New Roman" w:cs="Times New Roman"/>
                <w:b/>
                <w:noProof/>
                <w:sz w:val="24"/>
                <w:szCs w:val="24"/>
              </w:rPr>
              <w:t>1979</w:t>
            </w:r>
            <w:r w:rsidRPr="00395CA8">
              <w:rPr>
                <w:rFonts w:ascii="Times New Roman" w:hAnsi="Times New Roman" w:cs="Times New Roman"/>
                <w:noProof/>
                <w:sz w:val="24"/>
                <w:szCs w:val="24"/>
              </w:rPr>
              <w:t xml:space="preserve">, 1524. </w:t>
            </w:r>
          </w:p>
        </w:tc>
      </w:tr>
      <w:tr w:rsidR="00B94A95" w:rsidRPr="008D00C3" w14:paraId="22BAFB1C" w14:textId="77777777" w:rsidTr="00D15FA5">
        <w:trPr>
          <w:divId w:val="30614515"/>
          <w:tblCellSpacing w:w="15" w:type="dxa"/>
        </w:trPr>
        <w:tc>
          <w:tcPr>
            <w:tcW w:w="223" w:type="pct"/>
            <w:hideMark/>
          </w:tcPr>
          <w:p w14:paraId="695B3EF2" w14:textId="3267BF9B"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[1</w:t>
            </w:r>
            <w:r w:rsidR="00A92F8F">
              <w:rPr>
                <w:rFonts w:ascii="Times New Roman" w:hAnsi="Times New Roman" w:cs="Times New Roman"/>
                <w:noProof/>
              </w:rPr>
              <w:t>5</w:t>
            </w:r>
            <w:r w:rsidRPr="008D00C3">
              <w:rPr>
                <w:rFonts w:ascii="Times New Roman" w:hAnsi="Times New Roman" w:cs="Times New Roman"/>
                <w:noProof/>
              </w:rPr>
              <w:t xml:space="preserve">] </w:t>
            </w:r>
          </w:p>
        </w:tc>
        <w:tc>
          <w:tcPr>
            <w:tcW w:w="0" w:type="auto"/>
            <w:hideMark/>
          </w:tcPr>
          <w:p w14:paraId="6C8AC52B"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U. Koelle, B. Fuss, </w:t>
            </w:r>
            <w:r w:rsidRPr="00395CA8">
              <w:rPr>
                <w:rFonts w:ascii="Times New Roman" w:hAnsi="Times New Roman" w:cs="Times New Roman"/>
                <w:i/>
                <w:noProof/>
                <w:sz w:val="24"/>
                <w:szCs w:val="24"/>
              </w:rPr>
              <w:t>Chem. Ber.</w:t>
            </w:r>
            <w:r w:rsidRPr="00395CA8">
              <w:rPr>
                <w:rFonts w:ascii="Times New Roman" w:hAnsi="Times New Roman" w:cs="Times New Roman"/>
                <w:noProof/>
                <w:sz w:val="24"/>
                <w:szCs w:val="24"/>
              </w:rPr>
              <w:t xml:space="preserve"> </w:t>
            </w:r>
            <w:r w:rsidRPr="00395CA8">
              <w:rPr>
                <w:rFonts w:ascii="Times New Roman" w:hAnsi="Times New Roman" w:cs="Times New Roman"/>
                <w:b/>
                <w:noProof/>
                <w:sz w:val="24"/>
                <w:szCs w:val="24"/>
              </w:rPr>
              <w:t>1984</w:t>
            </w:r>
            <w:r w:rsidRPr="00395CA8">
              <w:rPr>
                <w:rFonts w:ascii="Times New Roman" w:hAnsi="Times New Roman" w:cs="Times New Roman"/>
                <w:noProof/>
                <w:sz w:val="24"/>
                <w:szCs w:val="24"/>
              </w:rPr>
              <w:t xml:space="preserve">, </w:t>
            </w:r>
            <w:r w:rsidRPr="00395CA8">
              <w:rPr>
                <w:rFonts w:ascii="Times New Roman" w:hAnsi="Times New Roman" w:cs="Times New Roman"/>
                <w:i/>
                <w:noProof/>
                <w:sz w:val="24"/>
                <w:szCs w:val="24"/>
              </w:rPr>
              <w:t>117</w:t>
            </w:r>
            <w:r w:rsidRPr="00395CA8">
              <w:rPr>
                <w:rFonts w:ascii="Times New Roman" w:hAnsi="Times New Roman" w:cs="Times New Roman"/>
                <w:noProof/>
                <w:sz w:val="24"/>
                <w:szCs w:val="24"/>
              </w:rPr>
              <w:t xml:space="preserve">(2), 753. </w:t>
            </w:r>
          </w:p>
        </w:tc>
      </w:tr>
      <w:tr w:rsidR="00D15FA5" w:rsidRPr="008D00C3" w14:paraId="43CABC32" w14:textId="77777777" w:rsidTr="00D15FA5">
        <w:trPr>
          <w:divId w:val="30614515"/>
          <w:tblCellSpacing w:w="15" w:type="dxa"/>
        </w:trPr>
        <w:tc>
          <w:tcPr>
            <w:tcW w:w="223" w:type="pct"/>
          </w:tcPr>
          <w:p w14:paraId="19169581" w14:textId="33F104CC" w:rsidR="00D15FA5" w:rsidRPr="00D15FA5" w:rsidRDefault="00D15FA5" w:rsidP="00D15FA5">
            <w:pPr>
              <w:pStyle w:val="Bibliografia"/>
              <w:rPr>
                <w:rFonts w:ascii="Times New Roman" w:hAnsi="Times New Roman" w:cs="Times New Roman"/>
                <w:noProof/>
                <w:color w:val="7030A0"/>
              </w:rPr>
            </w:pPr>
            <w:r w:rsidRPr="00D15FA5">
              <w:rPr>
                <w:rStyle w:val="articleauthor-link"/>
                <w:rFonts w:ascii="Times New Roman" w:hAnsi="Times New Roman" w:cs="Times New Roman"/>
                <w:color w:val="7030A0"/>
                <w:sz w:val="24"/>
                <w:szCs w:val="24"/>
                <w:shd w:val="clear" w:color="auto" w:fill="FFFFFF"/>
              </w:rPr>
              <w:t>[1</w:t>
            </w:r>
            <w:r>
              <w:rPr>
                <w:rStyle w:val="articleauthor-link"/>
                <w:rFonts w:ascii="Times New Roman" w:hAnsi="Times New Roman" w:cs="Times New Roman"/>
                <w:color w:val="7030A0"/>
                <w:sz w:val="24"/>
                <w:szCs w:val="24"/>
                <w:shd w:val="clear" w:color="auto" w:fill="FFFFFF"/>
              </w:rPr>
              <w:t>6</w:t>
            </w:r>
            <w:r w:rsidRPr="00D15FA5">
              <w:rPr>
                <w:rStyle w:val="articleauthor-link"/>
                <w:rFonts w:ascii="Times New Roman" w:hAnsi="Times New Roman" w:cs="Times New Roman"/>
                <w:color w:val="7030A0"/>
                <w:sz w:val="24"/>
                <w:szCs w:val="24"/>
                <w:shd w:val="clear" w:color="auto" w:fill="FFFFFF"/>
              </w:rPr>
              <w:t>]</w:t>
            </w:r>
          </w:p>
        </w:tc>
        <w:tc>
          <w:tcPr>
            <w:tcW w:w="0" w:type="auto"/>
          </w:tcPr>
          <w:p w14:paraId="12723E3F" w14:textId="00A4E018" w:rsidR="00D15FA5" w:rsidRPr="00D15FA5" w:rsidRDefault="00D15FA5" w:rsidP="00D15FA5">
            <w:pPr>
              <w:pStyle w:val="Bibliografia"/>
              <w:rPr>
                <w:rFonts w:ascii="Times New Roman" w:hAnsi="Times New Roman" w:cs="Times New Roman"/>
                <w:noProof/>
                <w:color w:val="7030A0"/>
                <w:sz w:val="24"/>
                <w:szCs w:val="24"/>
              </w:rPr>
            </w:pPr>
            <w:r w:rsidRPr="00D15FA5">
              <w:rPr>
                <w:rStyle w:val="articleauthor-link"/>
                <w:rFonts w:ascii="Times New Roman" w:hAnsi="Times New Roman" w:cs="Times New Roman"/>
                <w:color w:val="7030A0"/>
                <w:sz w:val="24"/>
                <w:szCs w:val="24"/>
                <w:shd w:val="clear" w:color="auto" w:fill="FFFFFF"/>
              </w:rPr>
              <w:t xml:space="preserve">D. M. Roe, P. M. Maitlis, </w:t>
            </w:r>
            <w:r w:rsidRPr="00D15FA5">
              <w:rPr>
                <w:rStyle w:val="Enfasigrassetto"/>
                <w:rFonts w:ascii="Times New Roman" w:hAnsi="Times New Roman" w:cs="Times New Roman"/>
                <w:b w:val="0"/>
                <w:i/>
                <w:iCs/>
                <w:color w:val="7030A0"/>
                <w:sz w:val="24"/>
                <w:szCs w:val="24"/>
                <w:shd w:val="clear" w:color="auto" w:fill="FFFFFF"/>
              </w:rPr>
              <w:t>J. Chem. Soc. A</w:t>
            </w:r>
            <w:r w:rsidRPr="00D15FA5">
              <w:rPr>
                <w:rFonts w:ascii="Times New Roman" w:hAnsi="Times New Roman" w:cs="Times New Roman"/>
                <w:color w:val="7030A0"/>
                <w:sz w:val="24"/>
                <w:szCs w:val="24"/>
                <w:shd w:val="clear" w:color="auto" w:fill="FFFFFF"/>
              </w:rPr>
              <w:t xml:space="preserve">, </w:t>
            </w:r>
            <w:r w:rsidRPr="00D15FA5">
              <w:rPr>
                <w:rFonts w:ascii="Times New Roman" w:hAnsi="Times New Roman" w:cs="Times New Roman"/>
                <w:b/>
                <w:color w:val="7030A0"/>
                <w:sz w:val="24"/>
                <w:szCs w:val="24"/>
                <w:shd w:val="clear" w:color="auto" w:fill="FFFFFF"/>
              </w:rPr>
              <w:t>1971</w:t>
            </w:r>
            <w:r w:rsidRPr="00D15FA5">
              <w:rPr>
                <w:rFonts w:ascii="Times New Roman" w:hAnsi="Times New Roman" w:cs="Times New Roman"/>
                <w:color w:val="7030A0"/>
                <w:sz w:val="24"/>
                <w:szCs w:val="24"/>
                <w:shd w:val="clear" w:color="auto" w:fill="FFFFFF"/>
              </w:rPr>
              <w:t>, 3173-3175.</w:t>
            </w:r>
          </w:p>
        </w:tc>
      </w:tr>
      <w:tr w:rsidR="00A811CC" w:rsidRPr="006364EA" w14:paraId="023DDCFE" w14:textId="77777777" w:rsidTr="00D15FA5">
        <w:trPr>
          <w:divId w:val="30614515"/>
          <w:tblCellSpacing w:w="15" w:type="dxa"/>
        </w:trPr>
        <w:tc>
          <w:tcPr>
            <w:tcW w:w="223" w:type="pct"/>
            <w:hideMark/>
          </w:tcPr>
          <w:p w14:paraId="7A4017A4" w14:textId="2025FDA8" w:rsidR="007F4C6A" w:rsidRPr="007F4C6A" w:rsidRDefault="00B94A95" w:rsidP="00D15FA5">
            <w:pPr>
              <w:pStyle w:val="Bibliografia"/>
              <w:rPr>
                <w:rFonts w:ascii="Times New Roman" w:hAnsi="Times New Roman" w:cs="Times New Roman"/>
                <w:noProof/>
                <w:sz w:val="24"/>
                <w:szCs w:val="24"/>
              </w:rPr>
            </w:pPr>
            <w:r w:rsidRPr="007F4C6A">
              <w:rPr>
                <w:rFonts w:ascii="Times New Roman" w:hAnsi="Times New Roman" w:cs="Times New Roman"/>
                <w:noProof/>
                <w:sz w:val="24"/>
                <w:szCs w:val="24"/>
              </w:rPr>
              <w:t>[</w:t>
            </w:r>
            <w:r w:rsidR="00A92F8F">
              <w:rPr>
                <w:rFonts w:ascii="Times New Roman" w:hAnsi="Times New Roman" w:cs="Times New Roman"/>
                <w:noProof/>
                <w:sz w:val="24"/>
                <w:szCs w:val="24"/>
              </w:rPr>
              <w:t>1</w:t>
            </w:r>
            <w:r w:rsidR="00D15FA5">
              <w:rPr>
                <w:rFonts w:ascii="Times New Roman" w:hAnsi="Times New Roman" w:cs="Times New Roman"/>
                <w:noProof/>
                <w:sz w:val="24"/>
                <w:szCs w:val="24"/>
              </w:rPr>
              <w:t>7</w:t>
            </w:r>
            <w:r w:rsidRPr="007F4C6A">
              <w:rPr>
                <w:rFonts w:ascii="Times New Roman" w:hAnsi="Times New Roman" w:cs="Times New Roman"/>
                <w:noProof/>
                <w:sz w:val="24"/>
                <w:szCs w:val="24"/>
              </w:rPr>
              <w:t>]</w:t>
            </w:r>
          </w:p>
        </w:tc>
        <w:tc>
          <w:tcPr>
            <w:tcW w:w="0" w:type="auto"/>
            <w:hideMark/>
          </w:tcPr>
          <w:p w14:paraId="07D7F0CF" w14:textId="55495A19" w:rsidR="00A811CC" w:rsidRPr="002C21A0" w:rsidRDefault="00B94A95" w:rsidP="002C21A0">
            <w:pPr>
              <w:pStyle w:val="Bibliografia"/>
              <w:rPr>
                <w:rFonts w:ascii="Times New Roman" w:hAnsi="Times New Roman" w:cs="Times New Roman"/>
                <w:noProof/>
                <w:sz w:val="24"/>
                <w:szCs w:val="24"/>
                <w:lang w:val="it-IT"/>
              </w:rPr>
            </w:pPr>
            <w:r w:rsidRPr="00A811CC">
              <w:rPr>
                <w:rFonts w:ascii="Times New Roman" w:hAnsi="Times New Roman" w:cs="Times New Roman"/>
                <w:noProof/>
                <w:sz w:val="24"/>
                <w:szCs w:val="24"/>
                <w:lang w:val="it-IT"/>
              </w:rPr>
              <w:t xml:space="preserve">M. Biagi, D. Noto, M. Corsini, G. Baini, D. Cerretani, G. Cappellucci, E. Moretti, </w:t>
            </w:r>
            <w:r w:rsidRPr="00A811CC">
              <w:rPr>
                <w:rFonts w:ascii="Times New Roman" w:hAnsi="Times New Roman" w:cs="Times New Roman"/>
                <w:i/>
                <w:iCs/>
                <w:noProof/>
                <w:sz w:val="24"/>
                <w:szCs w:val="24"/>
                <w:lang w:val="it-IT"/>
              </w:rPr>
              <w:t xml:space="preserve">Oxidative Medicine and Cellular Longevity, </w:t>
            </w:r>
            <w:r w:rsidRPr="00A811CC">
              <w:rPr>
                <w:rFonts w:ascii="Times New Roman" w:hAnsi="Times New Roman" w:cs="Times New Roman"/>
                <w:b/>
                <w:iCs/>
                <w:noProof/>
                <w:sz w:val="24"/>
                <w:szCs w:val="24"/>
                <w:lang w:val="it-IT"/>
              </w:rPr>
              <w:t>2019,</w:t>
            </w:r>
            <w:r w:rsidRPr="00A811CC">
              <w:rPr>
                <w:rFonts w:ascii="Times New Roman" w:hAnsi="Times New Roman" w:cs="Times New Roman"/>
                <w:noProof/>
                <w:sz w:val="24"/>
                <w:szCs w:val="24"/>
                <w:lang w:val="it-IT"/>
              </w:rPr>
              <w:t xml:space="preserve"> 9. </w:t>
            </w:r>
          </w:p>
        </w:tc>
      </w:tr>
      <w:tr w:rsidR="00B94A95" w:rsidRPr="006364EA" w14:paraId="1F40265A" w14:textId="77777777" w:rsidTr="00D15FA5">
        <w:trPr>
          <w:divId w:val="30614515"/>
          <w:tblCellSpacing w:w="15" w:type="dxa"/>
        </w:trPr>
        <w:tc>
          <w:tcPr>
            <w:tcW w:w="223" w:type="pct"/>
            <w:hideMark/>
          </w:tcPr>
          <w:p w14:paraId="1A539AB2" w14:textId="311A89E5"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[1</w:t>
            </w:r>
            <w:r w:rsidR="00A92F8F">
              <w:rPr>
                <w:rFonts w:ascii="Times New Roman" w:hAnsi="Times New Roman" w:cs="Times New Roman"/>
                <w:noProof/>
              </w:rPr>
              <w:t>8</w:t>
            </w:r>
            <w:r w:rsidRPr="008D00C3">
              <w:rPr>
                <w:rFonts w:ascii="Times New Roman" w:hAnsi="Times New Roman" w:cs="Times New Roman"/>
                <w:noProof/>
              </w:rPr>
              <w:t xml:space="preserve">] </w:t>
            </w:r>
          </w:p>
        </w:tc>
        <w:tc>
          <w:tcPr>
            <w:tcW w:w="0" w:type="auto"/>
            <w:hideMark/>
          </w:tcPr>
          <w:p w14:paraId="14626EC5" w14:textId="77777777" w:rsidR="00B94A95" w:rsidRPr="00395CA8" w:rsidRDefault="00B94A95" w:rsidP="00A92F8F">
            <w:pPr>
              <w:pStyle w:val="Bibliografia"/>
              <w:rPr>
                <w:rFonts w:ascii="Times New Roman" w:hAnsi="Times New Roman" w:cs="Times New Roman"/>
                <w:noProof/>
                <w:sz w:val="24"/>
                <w:szCs w:val="24"/>
                <w:lang w:val="it-IT"/>
              </w:rPr>
            </w:pPr>
            <w:r w:rsidRPr="00395CA8">
              <w:rPr>
                <w:rFonts w:ascii="Times New Roman" w:hAnsi="Times New Roman" w:cs="Times New Roman"/>
                <w:noProof/>
                <w:sz w:val="24"/>
                <w:szCs w:val="24"/>
                <w:lang w:val="it-IT"/>
              </w:rPr>
              <w:t xml:space="preserve">G. Simonetti, E. Brasili, G. Pasqua, </w:t>
            </w:r>
            <w:r w:rsidRPr="00395CA8">
              <w:rPr>
                <w:rFonts w:ascii="Times New Roman" w:hAnsi="Times New Roman" w:cs="Times New Roman"/>
                <w:i/>
                <w:iCs/>
                <w:noProof/>
                <w:sz w:val="24"/>
                <w:szCs w:val="24"/>
                <w:lang w:val="it-IT"/>
              </w:rPr>
              <w:t xml:space="preserve">Molecules </w:t>
            </w:r>
            <w:r w:rsidRPr="00395CA8">
              <w:rPr>
                <w:rFonts w:ascii="Times New Roman" w:hAnsi="Times New Roman" w:cs="Times New Roman"/>
                <w:b/>
                <w:iCs/>
                <w:noProof/>
                <w:sz w:val="24"/>
                <w:szCs w:val="24"/>
                <w:lang w:val="it-IT"/>
              </w:rPr>
              <w:t>2020</w:t>
            </w:r>
            <w:r w:rsidRPr="00395CA8">
              <w:rPr>
                <w:rFonts w:ascii="Times New Roman" w:hAnsi="Times New Roman" w:cs="Times New Roman"/>
                <w:i/>
                <w:iCs/>
                <w:noProof/>
                <w:sz w:val="24"/>
                <w:szCs w:val="24"/>
                <w:lang w:val="it-IT"/>
              </w:rPr>
              <w:t xml:space="preserve">, </w:t>
            </w:r>
            <w:r w:rsidRPr="00395CA8">
              <w:rPr>
                <w:rFonts w:ascii="Times New Roman" w:hAnsi="Times New Roman" w:cs="Times New Roman"/>
                <w:i/>
                <w:noProof/>
                <w:sz w:val="24"/>
                <w:szCs w:val="24"/>
                <w:lang w:val="it-IT"/>
              </w:rPr>
              <w:t>25</w:t>
            </w:r>
            <w:r w:rsidRPr="00395CA8">
              <w:rPr>
                <w:rFonts w:ascii="Times New Roman" w:hAnsi="Times New Roman" w:cs="Times New Roman"/>
                <w:noProof/>
                <w:sz w:val="24"/>
                <w:szCs w:val="24"/>
                <w:lang w:val="it-IT"/>
              </w:rPr>
              <w:t xml:space="preserve">(16), 3748. </w:t>
            </w:r>
          </w:p>
        </w:tc>
      </w:tr>
      <w:tr w:rsidR="00B94A95" w:rsidRPr="008D00C3" w14:paraId="62AB675E" w14:textId="77777777" w:rsidTr="00D15FA5">
        <w:trPr>
          <w:divId w:val="30614515"/>
          <w:tblCellSpacing w:w="15" w:type="dxa"/>
        </w:trPr>
        <w:tc>
          <w:tcPr>
            <w:tcW w:w="223" w:type="pct"/>
            <w:hideMark/>
          </w:tcPr>
          <w:p w14:paraId="7B0C19AB" w14:textId="5861EB02"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[1</w:t>
            </w:r>
            <w:r w:rsidR="00A92F8F">
              <w:rPr>
                <w:rFonts w:ascii="Times New Roman" w:hAnsi="Times New Roman" w:cs="Times New Roman"/>
                <w:noProof/>
              </w:rPr>
              <w:t>9</w:t>
            </w:r>
            <w:r w:rsidRPr="008D00C3">
              <w:rPr>
                <w:rFonts w:ascii="Times New Roman" w:hAnsi="Times New Roman" w:cs="Times New Roman"/>
                <w:noProof/>
              </w:rPr>
              <w:t xml:space="preserve">] </w:t>
            </w:r>
          </w:p>
        </w:tc>
        <w:tc>
          <w:tcPr>
            <w:tcW w:w="0" w:type="auto"/>
            <w:hideMark/>
          </w:tcPr>
          <w:p w14:paraId="1A41A032"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D. Hermann, K. Stenzel, "FRAC Mode-of-action Classification and Resistance Risk of Fungicides.," in </w:t>
            </w:r>
            <w:r w:rsidRPr="00395CA8">
              <w:rPr>
                <w:rFonts w:ascii="Times New Roman" w:hAnsi="Times New Roman" w:cs="Times New Roman"/>
                <w:i/>
                <w:iCs/>
                <w:noProof/>
                <w:sz w:val="24"/>
                <w:szCs w:val="24"/>
              </w:rPr>
              <w:t>Modern Crop Protection Compounds</w:t>
            </w:r>
            <w:r w:rsidRPr="00395CA8">
              <w:rPr>
                <w:rFonts w:ascii="Times New Roman" w:hAnsi="Times New Roman" w:cs="Times New Roman"/>
                <w:noProof/>
                <w:sz w:val="24"/>
                <w:szCs w:val="24"/>
              </w:rPr>
              <w:t>, John Wiley &amp; Sons, Ltd, 2019, pp. 589-608.</w:t>
            </w:r>
          </w:p>
        </w:tc>
      </w:tr>
      <w:tr w:rsidR="00A92F8F" w:rsidRPr="008D00C3" w14:paraId="1662BE45" w14:textId="77777777" w:rsidTr="00D15FA5">
        <w:trPr>
          <w:divId w:val="30614515"/>
          <w:tblCellSpacing w:w="15" w:type="dxa"/>
        </w:trPr>
        <w:tc>
          <w:tcPr>
            <w:tcW w:w="223" w:type="pct"/>
          </w:tcPr>
          <w:p w14:paraId="17FEA4E2" w14:textId="6BD1BE88" w:rsidR="00A92F8F" w:rsidRPr="001D574D" w:rsidRDefault="00A92F8F" w:rsidP="00A92F8F">
            <w:pPr>
              <w:pStyle w:val="Bibliografia"/>
              <w:rPr>
                <w:rFonts w:ascii="Times New Roman" w:hAnsi="Times New Roman" w:cs="Times New Roman"/>
                <w:noProof/>
                <w:color w:val="7030A0"/>
                <w:sz w:val="24"/>
                <w:szCs w:val="24"/>
              </w:rPr>
            </w:pPr>
            <w:r w:rsidRPr="001D574D">
              <w:rPr>
                <w:rFonts w:ascii="Times New Roman" w:hAnsi="Times New Roman" w:cs="Times New Roman"/>
                <w:noProof/>
                <w:color w:val="7030A0"/>
                <w:sz w:val="24"/>
                <w:szCs w:val="24"/>
              </w:rPr>
              <w:t>[20]</w:t>
            </w:r>
          </w:p>
        </w:tc>
        <w:tc>
          <w:tcPr>
            <w:tcW w:w="0" w:type="auto"/>
          </w:tcPr>
          <w:p w14:paraId="1F08243B" w14:textId="57F80C85" w:rsidR="00A92F8F" w:rsidRPr="001D574D" w:rsidRDefault="001D574D" w:rsidP="001D574D">
            <w:pPr>
              <w:pStyle w:val="Bibliografia"/>
              <w:rPr>
                <w:rFonts w:ascii="Times New Roman" w:hAnsi="Times New Roman" w:cs="Times New Roman"/>
                <w:noProof/>
                <w:color w:val="7030A0"/>
                <w:sz w:val="24"/>
                <w:szCs w:val="24"/>
              </w:rPr>
            </w:pPr>
            <w:r w:rsidRPr="001D574D">
              <w:rPr>
                <w:rFonts w:ascii="Times New Roman" w:hAnsi="Times New Roman" w:cs="Times New Roman"/>
                <w:color w:val="7030A0"/>
                <w:sz w:val="24"/>
                <w:szCs w:val="24"/>
                <w:shd w:val="clear" w:color="auto" w:fill="FFFFFF"/>
              </w:rPr>
              <w:t>P.</w:t>
            </w:r>
            <w:r w:rsidRPr="001D574D">
              <w:rPr>
                <w:rFonts w:ascii="Times New Roman" w:hAnsi="Times New Roman" w:cs="Times New Roman"/>
                <w:color w:val="7030A0"/>
                <w:sz w:val="24"/>
                <w:szCs w:val="24"/>
                <w:shd w:val="clear" w:color="auto" w:fill="FFFFFF"/>
              </w:rPr>
              <w:t xml:space="preserve"> </w:t>
            </w:r>
            <w:r w:rsidRPr="001D574D">
              <w:rPr>
                <w:rFonts w:ascii="Times New Roman" w:hAnsi="Times New Roman" w:cs="Times New Roman"/>
                <w:color w:val="7030A0"/>
                <w:sz w:val="24"/>
                <w:szCs w:val="24"/>
                <w:shd w:val="clear" w:color="auto" w:fill="FFFFFF"/>
              </w:rPr>
              <w:t>Zhang, P.J.</w:t>
            </w:r>
            <w:r w:rsidRPr="001D574D">
              <w:rPr>
                <w:rFonts w:ascii="Times New Roman" w:hAnsi="Times New Roman" w:cs="Times New Roman"/>
                <w:color w:val="7030A0"/>
                <w:sz w:val="24"/>
                <w:szCs w:val="24"/>
                <w:shd w:val="clear" w:color="auto" w:fill="FFFFFF"/>
              </w:rPr>
              <w:t xml:space="preserve"> Sadler,</w:t>
            </w:r>
            <w:r w:rsidRPr="001D574D">
              <w:rPr>
                <w:rFonts w:ascii="Times New Roman" w:hAnsi="Times New Roman" w:cs="Times New Roman"/>
                <w:color w:val="7030A0"/>
                <w:sz w:val="24"/>
                <w:szCs w:val="24"/>
                <w:shd w:val="clear" w:color="auto" w:fill="FFFFFF"/>
              </w:rPr>
              <w:t xml:space="preserve"> </w:t>
            </w:r>
            <w:r w:rsidRPr="001D574D">
              <w:rPr>
                <w:rFonts w:ascii="Times New Roman" w:hAnsi="Times New Roman" w:cs="Times New Roman"/>
                <w:i/>
                <w:color w:val="7030A0"/>
                <w:sz w:val="24"/>
                <w:szCs w:val="24"/>
                <w:shd w:val="clear" w:color="auto" w:fill="FFFFFF"/>
              </w:rPr>
              <w:t>Eur. J. Inorg. Chem.</w:t>
            </w:r>
            <w:r w:rsidRPr="001D574D">
              <w:rPr>
                <w:rFonts w:ascii="Times New Roman" w:hAnsi="Times New Roman" w:cs="Times New Roman"/>
                <w:color w:val="7030A0"/>
                <w:sz w:val="24"/>
                <w:szCs w:val="24"/>
                <w:shd w:val="clear" w:color="auto" w:fill="FFFFFF"/>
              </w:rPr>
              <w:t xml:space="preserve">, </w:t>
            </w:r>
            <w:r w:rsidRPr="001D574D">
              <w:rPr>
                <w:rFonts w:ascii="Times New Roman" w:hAnsi="Times New Roman" w:cs="Times New Roman"/>
                <w:b/>
                <w:color w:val="7030A0"/>
                <w:sz w:val="24"/>
                <w:szCs w:val="24"/>
                <w:shd w:val="clear" w:color="auto" w:fill="FFFFFF"/>
              </w:rPr>
              <w:t>2017</w:t>
            </w:r>
            <w:r w:rsidRPr="001D574D">
              <w:rPr>
                <w:rFonts w:ascii="Times New Roman" w:hAnsi="Times New Roman" w:cs="Times New Roman"/>
                <w:color w:val="7030A0"/>
                <w:sz w:val="24"/>
                <w:szCs w:val="24"/>
                <w:shd w:val="clear" w:color="auto" w:fill="FFFFFF"/>
              </w:rPr>
              <w:t xml:space="preserve">, </w:t>
            </w:r>
            <w:r w:rsidRPr="001D574D">
              <w:rPr>
                <w:rFonts w:ascii="Times New Roman" w:hAnsi="Times New Roman" w:cs="Times New Roman"/>
                <w:i/>
                <w:color w:val="7030A0"/>
                <w:sz w:val="24"/>
                <w:szCs w:val="24"/>
                <w:shd w:val="clear" w:color="auto" w:fill="FFFFFF"/>
              </w:rPr>
              <w:t>2017,</w:t>
            </w:r>
            <w:r w:rsidRPr="001D574D">
              <w:rPr>
                <w:rFonts w:ascii="Times New Roman" w:hAnsi="Times New Roman" w:cs="Times New Roman"/>
                <w:color w:val="7030A0"/>
                <w:sz w:val="24"/>
                <w:szCs w:val="24"/>
                <w:shd w:val="clear" w:color="auto" w:fill="FFFFFF"/>
              </w:rPr>
              <w:t xml:space="preserve"> 1541</w:t>
            </w:r>
            <w:r w:rsidRPr="001D574D">
              <w:rPr>
                <w:rFonts w:ascii="Times New Roman" w:hAnsi="Times New Roman" w:cs="Times New Roman"/>
                <w:color w:val="7030A0"/>
                <w:sz w:val="24"/>
                <w:szCs w:val="24"/>
                <w:shd w:val="clear" w:color="auto" w:fill="FFFFFF"/>
              </w:rPr>
              <w:t>.</w:t>
            </w:r>
            <w:r w:rsidRPr="001D574D">
              <w:rPr>
                <w:rFonts w:ascii="Times New Roman" w:hAnsi="Times New Roman" w:cs="Times New Roman"/>
                <w:color w:val="7030A0"/>
                <w:sz w:val="24"/>
                <w:szCs w:val="24"/>
                <w:shd w:val="clear" w:color="auto" w:fill="FFFFFF"/>
              </w:rPr>
              <w:t xml:space="preserve"> </w:t>
            </w:r>
          </w:p>
        </w:tc>
      </w:tr>
      <w:tr w:rsidR="00A92F8F" w:rsidRPr="008D00C3" w14:paraId="68748032" w14:textId="77777777" w:rsidTr="00D15FA5">
        <w:trPr>
          <w:divId w:val="30614515"/>
          <w:tblCellSpacing w:w="15" w:type="dxa"/>
        </w:trPr>
        <w:tc>
          <w:tcPr>
            <w:tcW w:w="223" w:type="pct"/>
          </w:tcPr>
          <w:p w14:paraId="1C74BB2E" w14:textId="2D008475" w:rsidR="00A92F8F" w:rsidRPr="001D574D" w:rsidRDefault="00A92F8F" w:rsidP="00A92F8F">
            <w:pPr>
              <w:pStyle w:val="Bibliografia"/>
              <w:rPr>
                <w:rFonts w:ascii="Times New Roman" w:hAnsi="Times New Roman" w:cs="Times New Roman"/>
                <w:noProof/>
                <w:color w:val="7030A0"/>
                <w:sz w:val="24"/>
                <w:szCs w:val="24"/>
              </w:rPr>
            </w:pPr>
            <w:r w:rsidRPr="001D574D">
              <w:rPr>
                <w:rFonts w:ascii="Times New Roman" w:hAnsi="Times New Roman" w:cs="Times New Roman"/>
                <w:noProof/>
                <w:color w:val="7030A0"/>
                <w:sz w:val="24"/>
                <w:szCs w:val="24"/>
              </w:rPr>
              <w:t>[21]</w:t>
            </w:r>
          </w:p>
        </w:tc>
        <w:tc>
          <w:tcPr>
            <w:tcW w:w="0" w:type="auto"/>
          </w:tcPr>
          <w:p w14:paraId="453DA1C9" w14:textId="372E18D5" w:rsidR="00A92F8F" w:rsidRPr="001D574D" w:rsidRDefault="001D574D" w:rsidP="001D574D">
            <w:pPr>
              <w:pStyle w:val="Bibliografia"/>
              <w:rPr>
                <w:rFonts w:ascii="Times New Roman" w:hAnsi="Times New Roman" w:cs="Times New Roman"/>
                <w:noProof/>
                <w:color w:val="7030A0"/>
                <w:sz w:val="24"/>
                <w:szCs w:val="24"/>
              </w:rPr>
            </w:pPr>
            <w:r>
              <w:rPr>
                <w:rFonts w:ascii="Times New Roman" w:hAnsi="Times New Roman" w:cs="Times New Roman"/>
                <w:color w:val="7030A0"/>
                <w:sz w:val="24"/>
                <w:szCs w:val="24"/>
                <w:shd w:val="clear" w:color="auto" w:fill="FFFFFF"/>
              </w:rPr>
              <w:t>X. Li, Y.</w:t>
            </w:r>
            <w:r w:rsidRPr="001D574D">
              <w:rPr>
                <w:rFonts w:ascii="Times New Roman" w:hAnsi="Times New Roman" w:cs="Times New Roman"/>
                <w:color w:val="7030A0"/>
                <w:sz w:val="24"/>
                <w:szCs w:val="24"/>
                <w:shd w:val="clear" w:color="auto" w:fill="FFFFFF"/>
              </w:rPr>
              <w:t xml:space="preserve"> Wang,</w:t>
            </w:r>
            <w:r>
              <w:rPr>
                <w:rFonts w:ascii="Times New Roman" w:hAnsi="Times New Roman" w:cs="Times New Roman"/>
                <w:color w:val="7030A0"/>
                <w:sz w:val="24"/>
                <w:szCs w:val="24"/>
                <w:shd w:val="clear" w:color="auto" w:fill="FFFFFF"/>
              </w:rPr>
              <w:t xml:space="preserve"> M.</w:t>
            </w:r>
            <w:r w:rsidRPr="001D574D">
              <w:rPr>
                <w:rFonts w:ascii="Times New Roman" w:hAnsi="Times New Roman" w:cs="Times New Roman"/>
                <w:color w:val="7030A0"/>
                <w:sz w:val="24"/>
                <w:szCs w:val="24"/>
                <w:shd w:val="clear" w:color="auto" w:fill="FFFFFF"/>
              </w:rPr>
              <w:t xml:space="preserve"> Li, </w:t>
            </w:r>
            <w:r>
              <w:rPr>
                <w:rFonts w:ascii="Times New Roman" w:hAnsi="Times New Roman" w:cs="Times New Roman"/>
                <w:color w:val="7030A0"/>
                <w:sz w:val="24"/>
                <w:szCs w:val="24"/>
                <w:shd w:val="clear" w:color="auto" w:fill="FFFFFF"/>
              </w:rPr>
              <w:t>H.</w:t>
            </w:r>
            <w:r w:rsidRPr="001D574D">
              <w:rPr>
                <w:rFonts w:ascii="Times New Roman" w:hAnsi="Times New Roman" w:cs="Times New Roman"/>
                <w:color w:val="7030A0"/>
                <w:sz w:val="24"/>
                <w:szCs w:val="24"/>
                <w:shd w:val="clear" w:color="auto" w:fill="FFFFFF"/>
              </w:rPr>
              <w:t xml:space="preserve"> Wang, </w:t>
            </w:r>
            <w:r>
              <w:rPr>
                <w:rFonts w:ascii="Times New Roman" w:hAnsi="Times New Roman" w:cs="Times New Roman"/>
                <w:color w:val="7030A0"/>
                <w:sz w:val="24"/>
                <w:szCs w:val="24"/>
                <w:shd w:val="clear" w:color="auto" w:fill="FFFFFF"/>
              </w:rPr>
              <w:t>X.</w:t>
            </w:r>
            <w:r w:rsidRPr="001D574D">
              <w:rPr>
                <w:rFonts w:ascii="Times New Roman" w:hAnsi="Times New Roman" w:cs="Times New Roman"/>
                <w:color w:val="7030A0"/>
                <w:sz w:val="24"/>
                <w:szCs w:val="24"/>
                <w:shd w:val="clear" w:color="auto" w:fill="FFFFFF"/>
              </w:rPr>
              <w:t xml:space="preserve"> Dong, </w:t>
            </w:r>
            <w:r w:rsidRPr="001D574D">
              <w:rPr>
                <w:rStyle w:val="Enfasicorsivo"/>
                <w:rFonts w:ascii="Times New Roman" w:hAnsi="Times New Roman" w:cs="Times New Roman"/>
                <w:color w:val="7030A0"/>
                <w:sz w:val="24"/>
                <w:szCs w:val="24"/>
                <w:shd w:val="clear" w:color="auto" w:fill="FFFFFF"/>
              </w:rPr>
              <w:t>Molecules</w:t>
            </w:r>
            <w:r w:rsidRPr="001D574D">
              <w:rPr>
                <w:rFonts w:ascii="Times New Roman" w:hAnsi="Times New Roman" w:cs="Times New Roman"/>
                <w:color w:val="7030A0"/>
                <w:sz w:val="24"/>
                <w:szCs w:val="24"/>
                <w:shd w:val="clear" w:color="auto" w:fill="FFFFFF"/>
              </w:rPr>
              <w:t> </w:t>
            </w:r>
            <w:r w:rsidRPr="001D574D">
              <w:rPr>
                <w:rFonts w:ascii="Times New Roman" w:hAnsi="Times New Roman" w:cs="Times New Roman"/>
                <w:b/>
                <w:bCs/>
                <w:color w:val="7030A0"/>
                <w:sz w:val="24"/>
                <w:szCs w:val="24"/>
                <w:shd w:val="clear" w:color="auto" w:fill="FFFFFF"/>
              </w:rPr>
              <w:t>2022</w:t>
            </w:r>
            <w:r w:rsidRPr="001D574D">
              <w:rPr>
                <w:rFonts w:ascii="Times New Roman" w:hAnsi="Times New Roman" w:cs="Times New Roman"/>
                <w:color w:val="7030A0"/>
                <w:sz w:val="24"/>
                <w:szCs w:val="24"/>
                <w:shd w:val="clear" w:color="auto" w:fill="FFFFFF"/>
              </w:rPr>
              <w:t>, </w:t>
            </w:r>
            <w:r w:rsidRPr="001D574D">
              <w:rPr>
                <w:rStyle w:val="Enfasicorsivo"/>
                <w:rFonts w:ascii="Times New Roman" w:hAnsi="Times New Roman" w:cs="Times New Roman"/>
                <w:color w:val="7030A0"/>
                <w:sz w:val="24"/>
                <w:szCs w:val="24"/>
                <w:shd w:val="clear" w:color="auto" w:fill="FFFFFF"/>
              </w:rPr>
              <w:t>27</w:t>
            </w:r>
            <w:r w:rsidRPr="001D574D">
              <w:rPr>
                <w:rFonts w:ascii="Times New Roman" w:hAnsi="Times New Roman" w:cs="Times New Roman"/>
                <w:color w:val="7030A0"/>
                <w:sz w:val="24"/>
                <w:szCs w:val="24"/>
                <w:shd w:val="clear" w:color="auto" w:fill="FFFFFF"/>
              </w:rPr>
              <w:t xml:space="preserve">, 148. </w:t>
            </w:r>
          </w:p>
        </w:tc>
      </w:tr>
      <w:tr w:rsidR="00A92F8F" w:rsidRPr="008D00C3" w14:paraId="28915A02" w14:textId="77777777" w:rsidTr="00D15FA5">
        <w:trPr>
          <w:divId w:val="30614515"/>
          <w:tblCellSpacing w:w="15" w:type="dxa"/>
        </w:trPr>
        <w:tc>
          <w:tcPr>
            <w:tcW w:w="223" w:type="pct"/>
          </w:tcPr>
          <w:p w14:paraId="59A196FF" w14:textId="29F2E67F" w:rsidR="00A92F8F" w:rsidRPr="001D574D" w:rsidRDefault="00A92F8F" w:rsidP="00A92F8F">
            <w:pPr>
              <w:pStyle w:val="Bibliografia"/>
              <w:rPr>
                <w:rFonts w:ascii="Times New Roman" w:hAnsi="Times New Roman" w:cs="Times New Roman"/>
                <w:noProof/>
                <w:color w:val="7030A0"/>
                <w:sz w:val="24"/>
                <w:szCs w:val="24"/>
              </w:rPr>
            </w:pPr>
            <w:r w:rsidRPr="001D574D">
              <w:rPr>
                <w:rFonts w:ascii="Times New Roman" w:hAnsi="Times New Roman" w:cs="Times New Roman"/>
                <w:noProof/>
                <w:color w:val="7030A0"/>
                <w:sz w:val="24"/>
                <w:szCs w:val="24"/>
              </w:rPr>
              <w:t>[22]</w:t>
            </w:r>
          </w:p>
        </w:tc>
        <w:tc>
          <w:tcPr>
            <w:tcW w:w="0" w:type="auto"/>
          </w:tcPr>
          <w:p w14:paraId="272A9B37" w14:textId="0ED43F62" w:rsidR="00A92F8F" w:rsidRPr="001D574D" w:rsidRDefault="001D574D" w:rsidP="001D574D">
            <w:pPr>
              <w:pStyle w:val="Bibliografia"/>
              <w:rPr>
                <w:rFonts w:ascii="Times New Roman" w:hAnsi="Times New Roman" w:cs="Times New Roman"/>
                <w:noProof/>
                <w:color w:val="7030A0"/>
                <w:sz w:val="24"/>
                <w:szCs w:val="24"/>
              </w:rPr>
            </w:pPr>
            <w:r w:rsidRPr="001D574D">
              <w:rPr>
                <w:rFonts w:ascii="Times New Roman" w:hAnsi="Times New Roman" w:cs="Times New Roman"/>
                <w:color w:val="7030A0"/>
                <w:sz w:val="24"/>
                <w:szCs w:val="24"/>
                <w:shd w:val="clear" w:color="auto" w:fill="FFFFFF"/>
                <w:lang w:val="it-IT"/>
              </w:rPr>
              <w:t xml:space="preserve">G. </w:t>
            </w:r>
            <w:r w:rsidRPr="001D574D">
              <w:rPr>
                <w:rFonts w:ascii="Times New Roman" w:hAnsi="Times New Roman" w:cs="Times New Roman"/>
                <w:color w:val="7030A0"/>
                <w:sz w:val="24"/>
                <w:szCs w:val="24"/>
                <w:shd w:val="clear" w:color="auto" w:fill="FFFFFF"/>
                <w:lang w:val="it-IT"/>
              </w:rPr>
              <w:t xml:space="preserve">Tamasi, </w:t>
            </w:r>
            <w:r w:rsidRPr="001D574D">
              <w:rPr>
                <w:rFonts w:ascii="Times New Roman" w:hAnsi="Times New Roman" w:cs="Times New Roman"/>
                <w:color w:val="7030A0"/>
                <w:sz w:val="24"/>
                <w:szCs w:val="24"/>
                <w:shd w:val="clear" w:color="auto" w:fill="FFFFFF"/>
                <w:lang w:val="it-IT"/>
              </w:rPr>
              <w:t>M.</w:t>
            </w:r>
            <w:r w:rsidRPr="001D574D">
              <w:rPr>
                <w:rFonts w:ascii="Times New Roman" w:hAnsi="Times New Roman" w:cs="Times New Roman"/>
                <w:color w:val="7030A0"/>
                <w:sz w:val="24"/>
                <w:szCs w:val="24"/>
                <w:shd w:val="clear" w:color="auto" w:fill="FFFFFF"/>
                <w:lang w:val="it-IT"/>
              </w:rPr>
              <w:t xml:space="preserve"> Corsini, </w:t>
            </w:r>
            <w:r w:rsidRPr="001D574D">
              <w:rPr>
                <w:rFonts w:ascii="Times New Roman" w:hAnsi="Times New Roman" w:cs="Times New Roman"/>
                <w:color w:val="7030A0"/>
                <w:sz w:val="24"/>
                <w:szCs w:val="24"/>
                <w:shd w:val="clear" w:color="auto" w:fill="FFFFFF"/>
                <w:lang w:val="it-IT"/>
              </w:rPr>
              <w:t xml:space="preserve">R. Cini, </w:t>
            </w:r>
            <w:r w:rsidRPr="001D574D">
              <w:rPr>
                <w:rFonts w:ascii="Times New Roman" w:hAnsi="Times New Roman" w:cs="Times New Roman"/>
                <w:color w:val="7030A0"/>
                <w:sz w:val="24"/>
                <w:szCs w:val="24"/>
                <w:shd w:val="clear" w:color="auto" w:fill="FFFFFF"/>
                <w:lang w:val="it-IT"/>
              </w:rPr>
              <w:t xml:space="preserve">(2014), </w:t>
            </w:r>
            <w:r w:rsidRPr="001D574D">
              <w:rPr>
                <w:rFonts w:ascii="Times New Roman" w:hAnsi="Times New Roman" w:cs="Times New Roman"/>
                <w:i/>
                <w:color w:val="7030A0"/>
                <w:sz w:val="24"/>
                <w:szCs w:val="24"/>
                <w:shd w:val="clear" w:color="auto" w:fill="FFFFFF"/>
                <w:lang w:val="it-IT"/>
              </w:rPr>
              <w:t xml:space="preserve">Z. anorg. allg. </w:t>
            </w:r>
            <w:r w:rsidRPr="001D574D">
              <w:rPr>
                <w:rFonts w:ascii="Times New Roman" w:hAnsi="Times New Roman" w:cs="Times New Roman"/>
                <w:i/>
                <w:color w:val="7030A0"/>
                <w:sz w:val="24"/>
                <w:szCs w:val="24"/>
                <w:shd w:val="clear" w:color="auto" w:fill="FFFFFF"/>
              </w:rPr>
              <w:t>Chem</w:t>
            </w:r>
            <w:r w:rsidRPr="001D574D">
              <w:rPr>
                <w:rFonts w:ascii="Times New Roman" w:hAnsi="Times New Roman" w:cs="Times New Roman"/>
                <w:color w:val="7030A0"/>
                <w:sz w:val="24"/>
                <w:szCs w:val="24"/>
                <w:shd w:val="clear" w:color="auto" w:fill="FFFFFF"/>
              </w:rPr>
              <w:t xml:space="preserve">. </w:t>
            </w:r>
            <w:r w:rsidRPr="001D574D">
              <w:rPr>
                <w:rFonts w:ascii="Times New Roman" w:hAnsi="Times New Roman" w:cs="Times New Roman"/>
                <w:b/>
                <w:color w:val="7030A0"/>
                <w:sz w:val="24"/>
                <w:szCs w:val="24"/>
                <w:shd w:val="clear" w:color="auto" w:fill="FFFFFF"/>
              </w:rPr>
              <w:t>2014</w:t>
            </w:r>
            <w:r w:rsidRPr="001D574D">
              <w:rPr>
                <w:rFonts w:ascii="Times New Roman" w:hAnsi="Times New Roman" w:cs="Times New Roman"/>
                <w:color w:val="7030A0"/>
                <w:sz w:val="24"/>
                <w:szCs w:val="24"/>
                <w:shd w:val="clear" w:color="auto" w:fill="FFFFFF"/>
              </w:rPr>
              <w:t xml:space="preserve">, </w:t>
            </w:r>
            <w:r w:rsidRPr="001D574D">
              <w:rPr>
                <w:rFonts w:ascii="Times New Roman" w:hAnsi="Times New Roman" w:cs="Times New Roman"/>
                <w:i/>
                <w:color w:val="7030A0"/>
                <w:sz w:val="24"/>
                <w:szCs w:val="24"/>
                <w:shd w:val="clear" w:color="auto" w:fill="FFFFFF"/>
              </w:rPr>
              <w:t>640</w:t>
            </w:r>
            <w:r w:rsidRPr="001D574D">
              <w:rPr>
                <w:rFonts w:ascii="Times New Roman" w:hAnsi="Times New Roman" w:cs="Times New Roman"/>
                <w:color w:val="7030A0"/>
                <w:sz w:val="24"/>
                <w:szCs w:val="24"/>
                <w:shd w:val="clear" w:color="auto" w:fill="FFFFFF"/>
              </w:rPr>
              <w:t>,</w:t>
            </w:r>
            <w:r w:rsidRPr="001D574D">
              <w:rPr>
                <w:rFonts w:ascii="Times New Roman" w:hAnsi="Times New Roman" w:cs="Times New Roman"/>
                <w:color w:val="7030A0"/>
                <w:sz w:val="24"/>
                <w:szCs w:val="24"/>
                <w:shd w:val="clear" w:color="auto" w:fill="FFFFFF"/>
              </w:rPr>
              <w:t xml:space="preserve"> 952</w:t>
            </w:r>
            <w:r w:rsidRPr="001D574D">
              <w:rPr>
                <w:rFonts w:ascii="Times New Roman" w:hAnsi="Times New Roman" w:cs="Times New Roman"/>
                <w:color w:val="7030A0"/>
                <w:sz w:val="24"/>
                <w:szCs w:val="24"/>
                <w:shd w:val="clear" w:color="auto" w:fill="FFFFFF"/>
              </w:rPr>
              <w:t>.</w:t>
            </w:r>
          </w:p>
        </w:tc>
      </w:tr>
      <w:tr w:rsidR="00B94A95" w:rsidRPr="008D00C3" w14:paraId="51ECCE9B" w14:textId="77777777" w:rsidTr="00D15FA5">
        <w:trPr>
          <w:divId w:val="30614515"/>
          <w:tblCellSpacing w:w="15" w:type="dxa"/>
        </w:trPr>
        <w:tc>
          <w:tcPr>
            <w:tcW w:w="223" w:type="pct"/>
            <w:hideMark/>
          </w:tcPr>
          <w:p w14:paraId="64A96CBE" w14:textId="0CDD1093" w:rsidR="00B94A95" w:rsidRPr="008D00C3" w:rsidRDefault="00B94A95" w:rsidP="00A92F8F">
            <w:pPr>
              <w:pStyle w:val="Bibliografia"/>
              <w:rPr>
                <w:rFonts w:ascii="Times New Roman" w:hAnsi="Times New Roman" w:cs="Times New Roman"/>
                <w:noProof/>
              </w:rPr>
            </w:pPr>
            <w:r w:rsidRPr="008D00C3">
              <w:rPr>
                <w:rFonts w:ascii="Times New Roman" w:hAnsi="Times New Roman" w:cs="Times New Roman"/>
                <w:noProof/>
              </w:rPr>
              <w:t>[</w:t>
            </w:r>
            <w:r w:rsidR="00A92F8F">
              <w:rPr>
                <w:rFonts w:ascii="Times New Roman" w:hAnsi="Times New Roman" w:cs="Times New Roman"/>
                <w:noProof/>
              </w:rPr>
              <w:t>23</w:t>
            </w:r>
            <w:r w:rsidRPr="008D00C3">
              <w:rPr>
                <w:rFonts w:ascii="Times New Roman" w:hAnsi="Times New Roman" w:cs="Times New Roman"/>
                <w:noProof/>
              </w:rPr>
              <w:t xml:space="preserve">] </w:t>
            </w:r>
          </w:p>
        </w:tc>
        <w:tc>
          <w:tcPr>
            <w:tcW w:w="0" w:type="auto"/>
            <w:hideMark/>
          </w:tcPr>
          <w:p w14:paraId="52BDAEEE"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X. Jiang, L. Chen, X. Wang, L. Long, Z. Xiao, X. Liu, </w:t>
            </w:r>
            <w:r w:rsidRPr="00395CA8">
              <w:rPr>
                <w:rFonts w:ascii="Times New Roman" w:hAnsi="Times New Roman" w:cs="Times New Roman"/>
                <w:i/>
                <w:iCs/>
                <w:noProof/>
                <w:sz w:val="24"/>
                <w:szCs w:val="24"/>
              </w:rPr>
              <w:t xml:space="preserve">Chem. Eur. J. </w:t>
            </w:r>
            <w:r w:rsidRPr="00395CA8">
              <w:rPr>
                <w:rFonts w:ascii="Times New Roman" w:hAnsi="Times New Roman" w:cs="Times New Roman"/>
                <w:b/>
                <w:iCs/>
                <w:noProof/>
                <w:sz w:val="24"/>
                <w:szCs w:val="24"/>
              </w:rPr>
              <w:t>2015</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21</w:t>
            </w:r>
            <w:r w:rsidRPr="00395CA8">
              <w:rPr>
                <w:rFonts w:ascii="Times New Roman" w:hAnsi="Times New Roman" w:cs="Times New Roman"/>
                <w:noProof/>
                <w:sz w:val="24"/>
                <w:szCs w:val="24"/>
              </w:rPr>
              <w:t xml:space="preserve">, 13065. </w:t>
            </w:r>
          </w:p>
        </w:tc>
      </w:tr>
      <w:tr w:rsidR="00B94A95" w:rsidRPr="006364EA" w14:paraId="0898EE0F" w14:textId="77777777" w:rsidTr="00D15FA5">
        <w:trPr>
          <w:divId w:val="30614515"/>
          <w:tblCellSpacing w:w="15" w:type="dxa"/>
        </w:trPr>
        <w:tc>
          <w:tcPr>
            <w:tcW w:w="223" w:type="pct"/>
            <w:hideMark/>
          </w:tcPr>
          <w:p w14:paraId="04BEEA9A" w14:textId="2A16C834" w:rsidR="00B94A95" w:rsidRPr="008D00C3" w:rsidRDefault="00B94A95" w:rsidP="001D574D">
            <w:pPr>
              <w:pStyle w:val="Bibliografia"/>
              <w:rPr>
                <w:rFonts w:ascii="Times New Roman" w:hAnsi="Times New Roman" w:cs="Times New Roman"/>
                <w:noProof/>
              </w:rPr>
            </w:pPr>
            <w:r w:rsidRPr="008D00C3">
              <w:rPr>
                <w:rFonts w:ascii="Times New Roman" w:hAnsi="Times New Roman" w:cs="Times New Roman"/>
                <w:noProof/>
              </w:rPr>
              <w:t>[</w:t>
            </w:r>
            <w:r w:rsidR="001D574D">
              <w:rPr>
                <w:rFonts w:ascii="Times New Roman" w:hAnsi="Times New Roman" w:cs="Times New Roman"/>
                <w:noProof/>
              </w:rPr>
              <w:t>24</w:t>
            </w:r>
            <w:r w:rsidRPr="008D00C3">
              <w:rPr>
                <w:rFonts w:ascii="Times New Roman" w:hAnsi="Times New Roman" w:cs="Times New Roman"/>
                <w:noProof/>
              </w:rPr>
              <w:t xml:space="preserve">] </w:t>
            </w:r>
          </w:p>
        </w:tc>
        <w:tc>
          <w:tcPr>
            <w:tcW w:w="0" w:type="auto"/>
            <w:hideMark/>
          </w:tcPr>
          <w:p w14:paraId="2B3AC4B4" w14:textId="77777777" w:rsidR="00B94A95" w:rsidRPr="00395CA8" w:rsidRDefault="00B94A95" w:rsidP="00A92F8F">
            <w:pPr>
              <w:pStyle w:val="Bibliografia"/>
              <w:rPr>
                <w:rFonts w:ascii="Times New Roman" w:hAnsi="Times New Roman" w:cs="Times New Roman"/>
                <w:noProof/>
                <w:sz w:val="24"/>
                <w:szCs w:val="24"/>
                <w:lang w:val="it-IT"/>
              </w:rPr>
            </w:pPr>
            <w:r w:rsidRPr="000B108B">
              <w:rPr>
                <w:rFonts w:ascii="Times New Roman" w:hAnsi="Times New Roman" w:cs="Times New Roman"/>
                <w:noProof/>
                <w:sz w:val="24"/>
                <w:szCs w:val="24"/>
                <w:lang w:val="it-IT"/>
              </w:rPr>
              <w:t>M. Akita, M. Terada, M. T</w:t>
            </w:r>
            <w:r w:rsidRPr="00395CA8">
              <w:rPr>
                <w:rFonts w:ascii="Times New Roman" w:hAnsi="Times New Roman" w:cs="Times New Roman"/>
                <w:noProof/>
                <w:sz w:val="24"/>
                <w:szCs w:val="24"/>
                <w:lang w:val="it-IT"/>
              </w:rPr>
              <w:t xml:space="preserve">anaka, Y. Morooka, </w:t>
            </w:r>
            <w:r w:rsidRPr="00395CA8">
              <w:rPr>
                <w:rFonts w:ascii="Times New Roman" w:hAnsi="Times New Roman" w:cs="Times New Roman"/>
                <w:i/>
                <w:iCs/>
                <w:noProof/>
                <w:sz w:val="24"/>
                <w:szCs w:val="24"/>
                <w:lang w:val="it-IT"/>
              </w:rPr>
              <w:t xml:space="preserve">J. Organomet Chem </w:t>
            </w:r>
            <w:r w:rsidRPr="00395CA8">
              <w:rPr>
                <w:rFonts w:ascii="Times New Roman" w:hAnsi="Times New Roman" w:cs="Times New Roman"/>
                <w:b/>
                <w:iCs/>
                <w:noProof/>
                <w:sz w:val="24"/>
                <w:szCs w:val="24"/>
                <w:lang w:val="it-IT"/>
              </w:rPr>
              <w:t>1996</w:t>
            </w:r>
            <w:r w:rsidRPr="00395CA8">
              <w:rPr>
                <w:rFonts w:ascii="Times New Roman" w:hAnsi="Times New Roman" w:cs="Times New Roman"/>
                <w:i/>
                <w:iCs/>
                <w:noProof/>
                <w:sz w:val="24"/>
                <w:szCs w:val="24"/>
                <w:lang w:val="it-IT"/>
              </w:rPr>
              <w:t xml:space="preserve">, </w:t>
            </w:r>
            <w:r w:rsidRPr="00395CA8">
              <w:rPr>
                <w:rFonts w:ascii="Times New Roman" w:hAnsi="Times New Roman" w:cs="Times New Roman"/>
                <w:i/>
                <w:noProof/>
                <w:sz w:val="24"/>
                <w:szCs w:val="24"/>
                <w:lang w:val="it-IT"/>
              </w:rPr>
              <w:t>510</w:t>
            </w:r>
            <w:r w:rsidRPr="00395CA8">
              <w:rPr>
                <w:rFonts w:ascii="Times New Roman" w:hAnsi="Times New Roman" w:cs="Times New Roman"/>
                <w:noProof/>
                <w:sz w:val="24"/>
                <w:szCs w:val="24"/>
                <w:lang w:val="it-IT"/>
              </w:rPr>
              <w:t xml:space="preserve"> (1-2), 255. </w:t>
            </w:r>
          </w:p>
        </w:tc>
      </w:tr>
      <w:tr w:rsidR="00B94A95" w:rsidRPr="008D00C3" w14:paraId="744833B2" w14:textId="77777777" w:rsidTr="00D15FA5">
        <w:trPr>
          <w:divId w:val="30614515"/>
          <w:tblCellSpacing w:w="15" w:type="dxa"/>
        </w:trPr>
        <w:tc>
          <w:tcPr>
            <w:tcW w:w="223" w:type="pct"/>
            <w:hideMark/>
          </w:tcPr>
          <w:p w14:paraId="6DF15F8E" w14:textId="16FE836F" w:rsidR="00B94A95" w:rsidRPr="008D00C3" w:rsidRDefault="00B94A95" w:rsidP="001D574D">
            <w:pPr>
              <w:pStyle w:val="Bibliografia"/>
              <w:rPr>
                <w:rFonts w:ascii="Times New Roman" w:hAnsi="Times New Roman" w:cs="Times New Roman"/>
                <w:noProof/>
              </w:rPr>
            </w:pPr>
            <w:r w:rsidRPr="008D00C3">
              <w:rPr>
                <w:rFonts w:ascii="Times New Roman" w:hAnsi="Times New Roman" w:cs="Times New Roman"/>
                <w:noProof/>
              </w:rPr>
              <w:t>[</w:t>
            </w:r>
            <w:r w:rsidR="001D574D">
              <w:rPr>
                <w:rFonts w:ascii="Times New Roman" w:hAnsi="Times New Roman" w:cs="Times New Roman"/>
                <w:noProof/>
              </w:rPr>
              <w:t>25</w:t>
            </w:r>
            <w:r w:rsidRPr="008D00C3">
              <w:rPr>
                <w:rFonts w:ascii="Times New Roman" w:hAnsi="Times New Roman" w:cs="Times New Roman"/>
                <w:noProof/>
              </w:rPr>
              <w:t xml:space="preserve">] </w:t>
            </w:r>
          </w:p>
        </w:tc>
        <w:tc>
          <w:tcPr>
            <w:tcW w:w="0" w:type="auto"/>
            <w:hideMark/>
          </w:tcPr>
          <w:p w14:paraId="5FEBCDEF"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J.-P. Barras, S. G. Davies, M. R. Metzler, A. J. Edwards, V. M. Humphreys, K. Prout, </w:t>
            </w:r>
            <w:r w:rsidRPr="00395CA8">
              <w:rPr>
                <w:rFonts w:ascii="Times New Roman" w:hAnsi="Times New Roman" w:cs="Times New Roman"/>
                <w:i/>
                <w:iCs/>
                <w:noProof/>
                <w:sz w:val="24"/>
                <w:szCs w:val="24"/>
              </w:rPr>
              <w:t xml:space="preserve">J. Organomet. Chem. </w:t>
            </w:r>
            <w:r w:rsidRPr="00395CA8">
              <w:rPr>
                <w:rFonts w:ascii="Times New Roman" w:hAnsi="Times New Roman" w:cs="Times New Roman"/>
                <w:b/>
                <w:iCs/>
                <w:noProof/>
                <w:sz w:val="24"/>
                <w:szCs w:val="24"/>
              </w:rPr>
              <w:t>1993</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461</w:t>
            </w:r>
            <w:r w:rsidRPr="00395CA8">
              <w:rPr>
                <w:rFonts w:ascii="Times New Roman" w:hAnsi="Times New Roman" w:cs="Times New Roman"/>
                <w:noProof/>
                <w:sz w:val="24"/>
                <w:szCs w:val="24"/>
              </w:rPr>
              <w:t xml:space="preserve">(1–2), 157. </w:t>
            </w:r>
          </w:p>
        </w:tc>
      </w:tr>
      <w:tr w:rsidR="00B94A95" w:rsidRPr="008D00C3" w14:paraId="165BC951" w14:textId="77777777" w:rsidTr="00D15FA5">
        <w:trPr>
          <w:divId w:val="30614515"/>
          <w:tblCellSpacing w:w="15" w:type="dxa"/>
        </w:trPr>
        <w:tc>
          <w:tcPr>
            <w:tcW w:w="223" w:type="pct"/>
            <w:hideMark/>
          </w:tcPr>
          <w:p w14:paraId="10F426C2" w14:textId="03982825" w:rsidR="00B94A95" w:rsidRPr="008D00C3" w:rsidRDefault="00B94A95" w:rsidP="001D574D">
            <w:pPr>
              <w:pStyle w:val="Bibliografia"/>
              <w:rPr>
                <w:rFonts w:ascii="Times New Roman" w:hAnsi="Times New Roman" w:cs="Times New Roman"/>
                <w:noProof/>
              </w:rPr>
            </w:pPr>
            <w:r w:rsidRPr="008D00C3">
              <w:rPr>
                <w:rFonts w:ascii="Times New Roman" w:hAnsi="Times New Roman" w:cs="Times New Roman"/>
                <w:noProof/>
              </w:rPr>
              <w:t>[2</w:t>
            </w:r>
            <w:r w:rsidR="001D574D">
              <w:rPr>
                <w:rFonts w:ascii="Times New Roman" w:hAnsi="Times New Roman" w:cs="Times New Roman"/>
                <w:noProof/>
              </w:rPr>
              <w:t>6</w:t>
            </w:r>
            <w:r w:rsidRPr="008D00C3">
              <w:rPr>
                <w:rFonts w:ascii="Times New Roman" w:hAnsi="Times New Roman" w:cs="Times New Roman"/>
                <w:noProof/>
              </w:rPr>
              <w:t xml:space="preserve">] </w:t>
            </w:r>
          </w:p>
        </w:tc>
        <w:tc>
          <w:tcPr>
            <w:tcW w:w="0" w:type="auto"/>
            <w:hideMark/>
          </w:tcPr>
          <w:p w14:paraId="017F93F5"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P. Shi, L. Wang, K. Chen, J. Wang, J. Zhu, </w:t>
            </w:r>
            <w:r w:rsidRPr="00395CA8">
              <w:rPr>
                <w:rFonts w:ascii="Times New Roman" w:hAnsi="Times New Roman" w:cs="Times New Roman"/>
                <w:i/>
                <w:iCs/>
                <w:noProof/>
                <w:sz w:val="24"/>
                <w:szCs w:val="24"/>
              </w:rPr>
              <w:t xml:space="preserve">Org. Lett. </w:t>
            </w:r>
            <w:r w:rsidRPr="00395CA8">
              <w:rPr>
                <w:rFonts w:ascii="Times New Roman" w:hAnsi="Times New Roman" w:cs="Times New Roman"/>
                <w:b/>
                <w:iCs/>
                <w:noProof/>
                <w:sz w:val="24"/>
                <w:szCs w:val="24"/>
              </w:rPr>
              <w:t>2017</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19</w:t>
            </w:r>
            <w:r w:rsidRPr="00395CA8">
              <w:rPr>
                <w:rFonts w:ascii="Times New Roman" w:hAnsi="Times New Roman" w:cs="Times New Roman"/>
                <w:noProof/>
                <w:sz w:val="24"/>
                <w:szCs w:val="24"/>
              </w:rPr>
              <w:t xml:space="preserve">( 9), 2418. </w:t>
            </w:r>
          </w:p>
        </w:tc>
      </w:tr>
      <w:tr w:rsidR="00B94A95" w:rsidRPr="008D00C3" w14:paraId="083C8104" w14:textId="77777777" w:rsidTr="00D15FA5">
        <w:trPr>
          <w:divId w:val="30614515"/>
          <w:tblCellSpacing w:w="15" w:type="dxa"/>
        </w:trPr>
        <w:tc>
          <w:tcPr>
            <w:tcW w:w="223" w:type="pct"/>
            <w:hideMark/>
          </w:tcPr>
          <w:p w14:paraId="5A46DB74" w14:textId="2665B2A6" w:rsidR="00B94A95" w:rsidRPr="008D00C3" w:rsidRDefault="00B94A95" w:rsidP="001D574D">
            <w:pPr>
              <w:pStyle w:val="Bibliografia"/>
              <w:rPr>
                <w:rFonts w:ascii="Times New Roman" w:hAnsi="Times New Roman" w:cs="Times New Roman"/>
                <w:noProof/>
                <w:lang w:val="it-IT"/>
              </w:rPr>
            </w:pPr>
            <w:r w:rsidRPr="008D00C3">
              <w:rPr>
                <w:rFonts w:ascii="Times New Roman" w:hAnsi="Times New Roman" w:cs="Times New Roman"/>
                <w:noProof/>
              </w:rPr>
              <w:t>[2</w:t>
            </w:r>
            <w:r w:rsidR="001D574D">
              <w:rPr>
                <w:rFonts w:ascii="Times New Roman" w:hAnsi="Times New Roman" w:cs="Times New Roman"/>
                <w:noProof/>
              </w:rPr>
              <w:t>7</w:t>
            </w:r>
            <w:r w:rsidRPr="008D00C3">
              <w:rPr>
                <w:rFonts w:ascii="Times New Roman" w:hAnsi="Times New Roman" w:cs="Times New Roman"/>
                <w:noProof/>
              </w:rPr>
              <w:t xml:space="preserve">] </w:t>
            </w:r>
          </w:p>
        </w:tc>
        <w:tc>
          <w:tcPr>
            <w:tcW w:w="0" w:type="auto"/>
            <w:hideMark/>
          </w:tcPr>
          <w:p w14:paraId="6B5DCADD"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lang w:val="it-IT"/>
              </w:rPr>
              <w:t xml:space="preserve">B. Sun, T. Yoshino, S. Matsunaga, M. Kanai, </w:t>
            </w:r>
            <w:r w:rsidRPr="00395CA8">
              <w:rPr>
                <w:rFonts w:ascii="Times New Roman" w:hAnsi="Times New Roman" w:cs="Times New Roman"/>
                <w:i/>
                <w:iCs/>
                <w:noProof/>
                <w:sz w:val="24"/>
                <w:szCs w:val="24"/>
                <w:lang w:val="it-IT"/>
              </w:rPr>
              <w:t xml:space="preserve">Chem. </w:t>
            </w:r>
            <w:r w:rsidRPr="00395CA8">
              <w:rPr>
                <w:rFonts w:ascii="Times New Roman" w:hAnsi="Times New Roman" w:cs="Times New Roman"/>
                <w:i/>
                <w:iCs/>
                <w:noProof/>
                <w:sz w:val="24"/>
                <w:szCs w:val="24"/>
              </w:rPr>
              <w:t xml:space="preserve">Commun. </w:t>
            </w:r>
            <w:r w:rsidRPr="00395CA8">
              <w:rPr>
                <w:rFonts w:ascii="Times New Roman" w:hAnsi="Times New Roman" w:cs="Times New Roman"/>
                <w:b/>
                <w:iCs/>
                <w:noProof/>
                <w:sz w:val="24"/>
                <w:szCs w:val="24"/>
              </w:rPr>
              <w:t>2015</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51</w:t>
            </w:r>
            <w:r w:rsidRPr="00395CA8">
              <w:rPr>
                <w:rFonts w:ascii="Times New Roman" w:hAnsi="Times New Roman" w:cs="Times New Roman"/>
                <w:noProof/>
                <w:sz w:val="24"/>
                <w:szCs w:val="24"/>
              </w:rPr>
              <w:t xml:space="preserve">(22), 4659. </w:t>
            </w:r>
          </w:p>
        </w:tc>
      </w:tr>
      <w:tr w:rsidR="00B94A95" w:rsidRPr="006364EA" w14:paraId="7A676B3D" w14:textId="77777777" w:rsidTr="00D15FA5">
        <w:trPr>
          <w:divId w:val="30614515"/>
          <w:tblCellSpacing w:w="15" w:type="dxa"/>
        </w:trPr>
        <w:tc>
          <w:tcPr>
            <w:tcW w:w="223" w:type="pct"/>
            <w:hideMark/>
          </w:tcPr>
          <w:p w14:paraId="142E2C54" w14:textId="15D45D16" w:rsidR="00B94A95" w:rsidRPr="008D00C3" w:rsidRDefault="00B94A95" w:rsidP="001D574D">
            <w:pPr>
              <w:pStyle w:val="Bibliografia"/>
              <w:rPr>
                <w:rFonts w:ascii="Times New Roman" w:hAnsi="Times New Roman" w:cs="Times New Roman"/>
                <w:noProof/>
              </w:rPr>
            </w:pPr>
            <w:r w:rsidRPr="008D00C3">
              <w:rPr>
                <w:rFonts w:ascii="Times New Roman" w:hAnsi="Times New Roman" w:cs="Times New Roman"/>
                <w:noProof/>
              </w:rPr>
              <w:t>[2</w:t>
            </w:r>
            <w:r w:rsidR="001D574D">
              <w:rPr>
                <w:rFonts w:ascii="Times New Roman" w:hAnsi="Times New Roman" w:cs="Times New Roman"/>
                <w:noProof/>
              </w:rPr>
              <w:t>8</w:t>
            </w:r>
            <w:r w:rsidRPr="008D00C3">
              <w:rPr>
                <w:rFonts w:ascii="Times New Roman" w:hAnsi="Times New Roman" w:cs="Times New Roman"/>
                <w:noProof/>
              </w:rPr>
              <w:t xml:space="preserve">] </w:t>
            </w:r>
          </w:p>
        </w:tc>
        <w:tc>
          <w:tcPr>
            <w:tcW w:w="0" w:type="auto"/>
            <w:hideMark/>
          </w:tcPr>
          <w:p w14:paraId="4A675CFE" w14:textId="77777777" w:rsidR="00B94A95" w:rsidRPr="00395CA8" w:rsidRDefault="00B94A95" w:rsidP="00A92F8F">
            <w:pPr>
              <w:pStyle w:val="Bibliografia"/>
              <w:rPr>
                <w:rFonts w:ascii="Times New Roman" w:hAnsi="Times New Roman" w:cs="Times New Roman"/>
                <w:noProof/>
                <w:sz w:val="24"/>
                <w:szCs w:val="24"/>
                <w:lang w:val="it-IT"/>
              </w:rPr>
            </w:pPr>
            <w:r w:rsidRPr="00395CA8">
              <w:rPr>
                <w:rFonts w:ascii="Times New Roman" w:hAnsi="Times New Roman" w:cs="Times New Roman"/>
                <w:noProof/>
                <w:sz w:val="24"/>
                <w:szCs w:val="24"/>
                <w:lang w:val="it-IT"/>
              </w:rPr>
              <w:t xml:space="preserve">E. V. Mutseneck, D. A. Loginov, D. S. Perekalin, Z. A. Starikova, D. G. Golovanov, P. V. Petrovskii, P. Zanello, M. Corsini, F. Laschi, A. R. Kudinov, </w:t>
            </w:r>
            <w:r w:rsidRPr="00395CA8">
              <w:rPr>
                <w:rFonts w:ascii="Times New Roman" w:hAnsi="Times New Roman" w:cs="Times New Roman"/>
                <w:i/>
                <w:iCs/>
                <w:noProof/>
                <w:sz w:val="24"/>
                <w:szCs w:val="24"/>
                <w:lang w:val="it-IT"/>
              </w:rPr>
              <w:t xml:space="preserve">Organometallics </w:t>
            </w:r>
            <w:r w:rsidRPr="00395CA8">
              <w:rPr>
                <w:rFonts w:ascii="Times New Roman" w:hAnsi="Times New Roman" w:cs="Times New Roman"/>
                <w:b/>
                <w:iCs/>
                <w:noProof/>
                <w:sz w:val="24"/>
                <w:szCs w:val="24"/>
                <w:lang w:val="it-IT"/>
              </w:rPr>
              <w:t>2004</w:t>
            </w:r>
            <w:r w:rsidRPr="00395CA8">
              <w:rPr>
                <w:rFonts w:ascii="Times New Roman" w:hAnsi="Times New Roman" w:cs="Times New Roman"/>
                <w:i/>
                <w:iCs/>
                <w:noProof/>
                <w:sz w:val="24"/>
                <w:szCs w:val="24"/>
                <w:lang w:val="it-IT"/>
              </w:rPr>
              <w:t xml:space="preserve">, </w:t>
            </w:r>
            <w:r w:rsidRPr="00395CA8">
              <w:rPr>
                <w:rFonts w:ascii="Times New Roman" w:hAnsi="Times New Roman" w:cs="Times New Roman"/>
                <w:i/>
                <w:noProof/>
                <w:sz w:val="24"/>
                <w:szCs w:val="24"/>
                <w:lang w:val="it-IT"/>
              </w:rPr>
              <w:t>23</w:t>
            </w:r>
            <w:r w:rsidRPr="00395CA8">
              <w:rPr>
                <w:rFonts w:ascii="Times New Roman" w:hAnsi="Times New Roman" w:cs="Times New Roman"/>
                <w:noProof/>
                <w:sz w:val="24"/>
                <w:szCs w:val="24"/>
                <w:lang w:val="it-IT"/>
              </w:rPr>
              <w:t xml:space="preserve">(25), 5944. </w:t>
            </w:r>
          </w:p>
        </w:tc>
      </w:tr>
      <w:tr w:rsidR="00B94A95" w:rsidRPr="008D00C3" w14:paraId="6D6FEB6B" w14:textId="77777777" w:rsidTr="00D15FA5">
        <w:trPr>
          <w:divId w:val="30614515"/>
          <w:tblCellSpacing w:w="15" w:type="dxa"/>
        </w:trPr>
        <w:tc>
          <w:tcPr>
            <w:tcW w:w="223" w:type="pct"/>
            <w:hideMark/>
          </w:tcPr>
          <w:p w14:paraId="6C8A03BC" w14:textId="221F9362" w:rsidR="00B94A95" w:rsidRPr="008D00C3" w:rsidRDefault="00B94A95" w:rsidP="001D574D">
            <w:pPr>
              <w:pStyle w:val="Bibliografia"/>
              <w:rPr>
                <w:rFonts w:ascii="Times New Roman" w:hAnsi="Times New Roman" w:cs="Times New Roman"/>
                <w:noProof/>
              </w:rPr>
            </w:pPr>
            <w:r w:rsidRPr="008D00C3">
              <w:rPr>
                <w:rFonts w:ascii="Times New Roman" w:hAnsi="Times New Roman" w:cs="Times New Roman"/>
                <w:noProof/>
              </w:rPr>
              <w:t>[2</w:t>
            </w:r>
            <w:r w:rsidR="001D574D">
              <w:rPr>
                <w:rFonts w:ascii="Times New Roman" w:hAnsi="Times New Roman" w:cs="Times New Roman"/>
                <w:noProof/>
              </w:rPr>
              <w:t>9</w:t>
            </w:r>
            <w:r w:rsidRPr="008D00C3">
              <w:rPr>
                <w:rFonts w:ascii="Times New Roman" w:hAnsi="Times New Roman" w:cs="Times New Roman"/>
                <w:noProof/>
              </w:rPr>
              <w:t xml:space="preserve">] </w:t>
            </w:r>
          </w:p>
        </w:tc>
        <w:tc>
          <w:tcPr>
            <w:tcW w:w="0" w:type="auto"/>
            <w:hideMark/>
          </w:tcPr>
          <w:p w14:paraId="05BE37D0"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B. Rong, W. Zhong, E. Gu, L. Long, L. Song, X. Liu, </w:t>
            </w:r>
            <w:r w:rsidRPr="00395CA8">
              <w:rPr>
                <w:rFonts w:ascii="Times New Roman" w:hAnsi="Times New Roman" w:cs="Times New Roman"/>
                <w:i/>
                <w:iCs/>
                <w:noProof/>
                <w:sz w:val="24"/>
                <w:szCs w:val="24"/>
              </w:rPr>
              <w:t xml:space="preserve">Electrochim. Acta </w:t>
            </w:r>
            <w:r w:rsidRPr="00395CA8">
              <w:rPr>
                <w:rFonts w:ascii="Times New Roman" w:hAnsi="Times New Roman" w:cs="Times New Roman"/>
                <w:b/>
                <w:iCs/>
                <w:noProof/>
                <w:sz w:val="24"/>
                <w:szCs w:val="24"/>
              </w:rPr>
              <w:t>2018</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283</w:t>
            </w:r>
            <w:r w:rsidRPr="00395CA8">
              <w:rPr>
                <w:rFonts w:ascii="Times New Roman" w:hAnsi="Times New Roman" w:cs="Times New Roman"/>
                <w:noProof/>
                <w:sz w:val="24"/>
                <w:szCs w:val="24"/>
              </w:rPr>
              <w:t xml:space="preserve">, 27. </w:t>
            </w:r>
          </w:p>
        </w:tc>
      </w:tr>
      <w:tr w:rsidR="00B94A95" w:rsidRPr="008D00C3" w14:paraId="0720BCA8" w14:textId="77777777" w:rsidTr="00D15FA5">
        <w:trPr>
          <w:divId w:val="30614515"/>
          <w:tblCellSpacing w:w="15" w:type="dxa"/>
        </w:trPr>
        <w:tc>
          <w:tcPr>
            <w:tcW w:w="223" w:type="pct"/>
            <w:hideMark/>
          </w:tcPr>
          <w:p w14:paraId="79A7654C" w14:textId="3BAFAB58" w:rsidR="00B94A95" w:rsidRPr="008D00C3" w:rsidRDefault="00B94A95" w:rsidP="001D574D">
            <w:pPr>
              <w:pStyle w:val="Bibliografia"/>
              <w:rPr>
                <w:rFonts w:ascii="Times New Roman" w:hAnsi="Times New Roman" w:cs="Times New Roman"/>
                <w:noProof/>
              </w:rPr>
            </w:pPr>
            <w:r w:rsidRPr="008D00C3">
              <w:rPr>
                <w:rFonts w:ascii="Times New Roman" w:hAnsi="Times New Roman" w:cs="Times New Roman"/>
                <w:noProof/>
              </w:rPr>
              <w:t>[</w:t>
            </w:r>
            <w:r w:rsidR="001D574D">
              <w:rPr>
                <w:rFonts w:ascii="Times New Roman" w:hAnsi="Times New Roman" w:cs="Times New Roman"/>
                <w:noProof/>
              </w:rPr>
              <w:t>30</w:t>
            </w:r>
            <w:r w:rsidRPr="008D00C3">
              <w:rPr>
                <w:rFonts w:ascii="Times New Roman" w:hAnsi="Times New Roman" w:cs="Times New Roman"/>
                <w:noProof/>
              </w:rPr>
              <w:t xml:space="preserve">] </w:t>
            </w:r>
          </w:p>
        </w:tc>
        <w:tc>
          <w:tcPr>
            <w:tcW w:w="0" w:type="auto"/>
            <w:hideMark/>
          </w:tcPr>
          <w:p w14:paraId="25E61783"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lang w:val="it-IT"/>
              </w:rPr>
              <w:t xml:space="preserve">W. Angerer, M. Luksza, W. Malisch, </w:t>
            </w:r>
            <w:r w:rsidRPr="00395CA8">
              <w:rPr>
                <w:rFonts w:ascii="Times New Roman" w:hAnsi="Times New Roman" w:cs="Times New Roman"/>
                <w:i/>
                <w:iCs/>
                <w:noProof/>
                <w:sz w:val="24"/>
                <w:szCs w:val="24"/>
                <w:lang w:val="it-IT"/>
              </w:rPr>
              <w:t xml:space="preserve">J. Organomet. </w:t>
            </w:r>
            <w:r w:rsidRPr="00395CA8">
              <w:rPr>
                <w:rFonts w:ascii="Times New Roman" w:hAnsi="Times New Roman" w:cs="Times New Roman"/>
                <w:i/>
                <w:iCs/>
                <w:noProof/>
                <w:sz w:val="24"/>
                <w:szCs w:val="24"/>
              </w:rPr>
              <w:t>Chem.</w:t>
            </w:r>
            <w:r w:rsidRPr="00395CA8">
              <w:rPr>
                <w:rFonts w:ascii="Times New Roman" w:hAnsi="Times New Roman" w:cs="Times New Roman"/>
                <w:noProof/>
                <w:sz w:val="24"/>
                <w:szCs w:val="24"/>
              </w:rPr>
              <w:t xml:space="preserve"> </w:t>
            </w:r>
            <w:r w:rsidRPr="00395CA8">
              <w:rPr>
                <w:rFonts w:ascii="Times New Roman" w:hAnsi="Times New Roman" w:cs="Times New Roman"/>
                <w:b/>
                <w:noProof/>
                <w:sz w:val="24"/>
                <w:szCs w:val="24"/>
              </w:rPr>
              <w:t>1983</w:t>
            </w:r>
            <w:r w:rsidRPr="00395CA8">
              <w:rPr>
                <w:rFonts w:ascii="Times New Roman" w:hAnsi="Times New Roman" w:cs="Times New Roman"/>
                <w:i/>
                <w:iCs/>
                <w:noProof/>
                <w:sz w:val="24"/>
                <w:szCs w:val="24"/>
              </w:rPr>
              <w:t xml:space="preserve">, </w:t>
            </w:r>
            <w:r w:rsidRPr="00395CA8">
              <w:rPr>
                <w:rFonts w:ascii="Times New Roman" w:hAnsi="Times New Roman" w:cs="Times New Roman"/>
                <w:i/>
                <w:noProof/>
                <w:sz w:val="24"/>
                <w:szCs w:val="24"/>
              </w:rPr>
              <w:t>253</w:t>
            </w:r>
            <w:r w:rsidRPr="00395CA8">
              <w:rPr>
                <w:rFonts w:ascii="Times New Roman" w:hAnsi="Times New Roman" w:cs="Times New Roman"/>
                <w:noProof/>
                <w:sz w:val="24"/>
                <w:szCs w:val="24"/>
              </w:rPr>
              <w:t xml:space="preserve">(3), C36. </w:t>
            </w:r>
          </w:p>
        </w:tc>
      </w:tr>
      <w:tr w:rsidR="00B94A95" w:rsidRPr="008D00C3" w14:paraId="17759600" w14:textId="77777777" w:rsidTr="00D15FA5">
        <w:trPr>
          <w:divId w:val="30614515"/>
          <w:tblCellSpacing w:w="15" w:type="dxa"/>
        </w:trPr>
        <w:tc>
          <w:tcPr>
            <w:tcW w:w="223" w:type="pct"/>
            <w:hideMark/>
          </w:tcPr>
          <w:p w14:paraId="0DF23820" w14:textId="0627A11B" w:rsidR="00B94A95" w:rsidRPr="008D00C3" w:rsidRDefault="00B94A95" w:rsidP="001D574D">
            <w:pPr>
              <w:pStyle w:val="Bibliografia"/>
              <w:rPr>
                <w:rFonts w:ascii="Times New Roman" w:hAnsi="Times New Roman" w:cs="Times New Roman"/>
                <w:noProof/>
                <w:lang w:val="it-IT"/>
              </w:rPr>
            </w:pPr>
            <w:r w:rsidRPr="008D00C3">
              <w:rPr>
                <w:rFonts w:ascii="Times New Roman" w:hAnsi="Times New Roman" w:cs="Times New Roman"/>
                <w:noProof/>
              </w:rPr>
              <w:t>[</w:t>
            </w:r>
            <w:r w:rsidR="001D574D">
              <w:rPr>
                <w:rFonts w:ascii="Times New Roman" w:hAnsi="Times New Roman" w:cs="Times New Roman"/>
                <w:noProof/>
              </w:rPr>
              <w:t>31</w:t>
            </w:r>
            <w:r w:rsidRPr="008D00C3">
              <w:rPr>
                <w:rFonts w:ascii="Times New Roman" w:hAnsi="Times New Roman" w:cs="Times New Roman"/>
                <w:noProof/>
              </w:rPr>
              <w:t xml:space="preserve">] </w:t>
            </w:r>
          </w:p>
        </w:tc>
        <w:tc>
          <w:tcPr>
            <w:tcW w:w="0" w:type="auto"/>
            <w:hideMark/>
          </w:tcPr>
          <w:p w14:paraId="205FD4DB"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R. King, M. Bisnette, </w:t>
            </w:r>
            <w:r w:rsidRPr="00395CA8">
              <w:rPr>
                <w:rFonts w:ascii="Times New Roman" w:hAnsi="Times New Roman" w:cs="Times New Roman"/>
                <w:i/>
                <w:iCs/>
                <w:noProof/>
                <w:sz w:val="24"/>
                <w:szCs w:val="24"/>
              </w:rPr>
              <w:t xml:space="preserve">J. Organomet. Chem. </w:t>
            </w:r>
            <w:r w:rsidRPr="00395CA8">
              <w:rPr>
                <w:rFonts w:ascii="Times New Roman" w:hAnsi="Times New Roman" w:cs="Times New Roman"/>
                <w:b/>
                <w:iCs/>
                <w:noProof/>
                <w:sz w:val="24"/>
                <w:szCs w:val="24"/>
              </w:rPr>
              <w:t>1967</w:t>
            </w:r>
            <w:r w:rsidRPr="00395CA8">
              <w:rPr>
                <w:rFonts w:ascii="Times New Roman" w:hAnsi="Times New Roman" w:cs="Times New Roman"/>
                <w:i/>
                <w:iCs/>
                <w:noProof/>
                <w:sz w:val="24"/>
                <w:szCs w:val="24"/>
              </w:rPr>
              <w:t xml:space="preserve">, </w:t>
            </w:r>
            <w:r w:rsidRPr="00395CA8">
              <w:rPr>
                <w:rFonts w:ascii="Times New Roman" w:hAnsi="Times New Roman" w:cs="Times New Roman"/>
                <w:noProof/>
                <w:sz w:val="24"/>
                <w:szCs w:val="24"/>
              </w:rPr>
              <w:t>8(2), 287.</w:t>
            </w:r>
          </w:p>
        </w:tc>
      </w:tr>
      <w:tr w:rsidR="00B94A95" w:rsidRPr="006364EA" w14:paraId="378523DB" w14:textId="77777777" w:rsidTr="00D15FA5">
        <w:trPr>
          <w:divId w:val="30614515"/>
          <w:tblCellSpacing w:w="15" w:type="dxa"/>
        </w:trPr>
        <w:tc>
          <w:tcPr>
            <w:tcW w:w="223" w:type="pct"/>
            <w:hideMark/>
          </w:tcPr>
          <w:p w14:paraId="15083992" w14:textId="66D45772" w:rsidR="00B94A95" w:rsidRPr="008D00C3" w:rsidRDefault="00B94A95" w:rsidP="001D574D">
            <w:pPr>
              <w:pStyle w:val="Bibliografia"/>
              <w:rPr>
                <w:rFonts w:ascii="Times New Roman" w:hAnsi="Times New Roman" w:cs="Times New Roman"/>
                <w:noProof/>
              </w:rPr>
            </w:pPr>
            <w:r w:rsidRPr="008D00C3">
              <w:rPr>
                <w:rFonts w:ascii="Times New Roman" w:hAnsi="Times New Roman" w:cs="Times New Roman"/>
                <w:noProof/>
              </w:rPr>
              <w:t>[</w:t>
            </w:r>
            <w:r w:rsidR="001D574D">
              <w:rPr>
                <w:rFonts w:ascii="Times New Roman" w:hAnsi="Times New Roman" w:cs="Times New Roman"/>
                <w:noProof/>
              </w:rPr>
              <w:t>32</w:t>
            </w:r>
            <w:r w:rsidRPr="008D00C3">
              <w:rPr>
                <w:rFonts w:ascii="Times New Roman" w:hAnsi="Times New Roman" w:cs="Times New Roman"/>
                <w:noProof/>
              </w:rPr>
              <w:t xml:space="preserve">] </w:t>
            </w:r>
          </w:p>
        </w:tc>
        <w:tc>
          <w:tcPr>
            <w:tcW w:w="0" w:type="auto"/>
            <w:hideMark/>
          </w:tcPr>
          <w:p w14:paraId="77955906" w14:textId="77777777" w:rsidR="00B94A95" w:rsidRPr="00395CA8" w:rsidRDefault="00B94A95" w:rsidP="00A92F8F">
            <w:pPr>
              <w:pStyle w:val="Bibliografia"/>
              <w:rPr>
                <w:rFonts w:ascii="Times New Roman" w:hAnsi="Times New Roman" w:cs="Times New Roman"/>
                <w:noProof/>
                <w:sz w:val="24"/>
                <w:szCs w:val="24"/>
                <w:lang w:val="it-IT"/>
              </w:rPr>
            </w:pPr>
            <w:r w:rsidRPr="00395CA8">
              <w:rPr>
                <w:rFonts w:ascii="Times New Roman" w:hAnsi="Times New Roman" w:cs="Times New Roman"/>
                <w:noProof/>
                <w:sz w:val="24"/>
                <w:szCs w:val="24"/>
                <w:lang w:val="it-IT"/>
              </w:rPr>
              <w:t xml:space="preserve">M. Biagi, G. Collodel, M. Corsini, N. A. Pascarelli, E. Moretti, </w:t>
            </w:r>
            <w:r w:rsidRPr="00395CA8">
              <w:rPr>
                <w:rFonts w:ascii="Times New Roman" w:hAnsi="Times New Roman" w:cs="Times New Roman"/>
                <w:i/>
                <w:iCs/>
                <w:noProof/>
                <w:sz w:val="24"/>
                <w:szCs w:val="24"/>
                <w:lang w:val="it-IT"/>
              </w:rPr>
              <w:t xml:space="preserve">Andrologia </w:t>
            </w:r>
            <w:r w:rsidRPr="00395CA8">
              <w:rPr>
                <w:rFonts w:ascii="Times New Roman" w:hAnsi="Times New Roman" w:cs="Times New Roman"/>
                <w:b/>
                <w:iCs/>
                <w:noProof/>
                <w:sz w:val="24"/>
                <w:szCs w:val="24"/>
                <w:lang w:val="it-IT"/>
              </w:rPr>
              <w:t>2018</w:t>
            </w:r>
            <w:r w:rsidRPr="00395CA8">
              <w:rPr>
                <w:rFonts w:ascii="Times New Roman" w:hAnsi="Times New Roman" w:cs="Times New Roman"/>
                <w:i/>
                <w:iCs/>
                <w:noProof/>
                <w:sz w:val="24"/>
                <w:szCs w:val="24"/>
                <w:lang w:val="it-IT"/>
              </w:rPr>
              <w:t xml:space="preserve">, </w:t>
            </w:r>
            <w:r w:rsidRPr="00395CA8">
              <w:rPr>
                <w:rFonts w:ascii="Times New Roman" w:hAnsi="Times New Roman" w:cs="Times New Roman"/>
                <w:i/>
                <w:noProof/>
                <w:sz w:val="24"/>
                <w:szCs w:val="24"/>
                <w:lang w:val="it-IT"/>
              </w:rPr>
              <w:t>50</w:t>
            </w:r>
            <w:r w:rsidRPr="00395CA8">
              <w:rPr>
                <w:rFonts w:ascii="Times New Roman" w:hAnsi="Times New Roman" w:cs="Times New Roman"/>
                <w:noProof/>
                <w:sz w:val="24"/>
                <w:szCs w:val="24"/>
                <w:lang w:val="it-IT"/>
              </w:rPr>
              <w:t xml:space="preserve">, e12807. </w:t>
            </w:r>
          </w:p>
        </w:tc>
      </w:tr>
      <w:tr w:rsidR="00B94A95" w:rsidRPr="008D00C3" w14:paraId="6E9DFEBC" w14:textId="77777777" w:rsidTr="00D15FA5">
        <w:trPr>
          <w:divId w:val="30614515"/>
          <w:tblCellSpacing w:w="15" w:type="dxa"/>
        </w:trPr>
        <w:tc>
          <w:tcPr>
            <w:tcW w:w="223" w:type="pct"/>
            <w:hideMark/>
          </w:tcPr>
          <w:p w14:paraId="09BD58F6" w14:textId="70290330" w:rsidR="00B94A95" w:rsidRPr="008D00C3" w:rsidRDefault="00B94A95" w:rsidP="001D574D">
            <w:pPr>
              <w:pStyle w:val="Bibliografia"/>
              <w:rPr>
                <w:rFonts w:ascii="Times New Roman" w:hAnsi="Times New Roman" w:cs="Times New Roman"/>
                <w:noProof/>
              </w:rPr>
            </w:pPr>
            <w:r w:rsidRPr="008D00C3">
              <w:rPr>
                <w:rFonts w:ascii="Times New Roman" w:hAnsi="Times New Roman" w:cs="Times New Roman"/>
                <w:noProof/>
              </w:rPr>
              <w:t>[</w:t>
            </w:r>
            <w:r w:rsidR="001D574D">
              <w:rPr>
                <w:rFonts w:ascii="Times New Roman" w:hAnsi="Times New Roman" w:cs="Times New Roman"/>
                <w:noProof/>
              </w:rPr>
              <w:t>33</w:t>
            </w:r>
            <w:r w:rsidRPr="008D00C3">
              <w:rPr>
                <w:rFonts w:ascii="Times New Roman" w:hAnsi="Times New Roman" w:cs="Times New Roman"/>
                <w:noProof/>
              </w:rPr>
              <w:t xml:space="preserve">] </w:t>
            </w:r>
          </w:p>
        </w:tc>
        <w:tc>
          <w:tcPr>
            <w:tcW w:w="0" w:type="auto"/>
            <w:hideMark/>
          </w:tcPr>
          <w:p w14:paraId="400A8506" w14:textId="77777777" w:rsidR="00B94A95" w:rsidRPr="00395CA8" w:rsidRDefault="00B94A95" w:rsidP="00A92F8F">
            <w:pPr>
              <w:pStyle w:val="Bibliografia"/>
              <w:rPr>
                <w:rFonts w:ascii="Times New Roman" w:hAnsi="Times New Roman" w:cs="Times New Roman"/>
                <w:noProof/>
                <w:sz w:val="24"/>
                <w:szCs w:val="24"/>
              </w:rPr>
            </w:pPr>
            <w:r w:rsidRPr="00395CA8">
              <w:rPr>
                <w:rFonts w:ascii="Times New Roman" w:hAnsi="Times New Roman" w:cs="Times New Roman"/>
                <w:noProof/>
                <w:sz w:val="24"/>
                <w:szCs w:val="24"/>
              </w:rPr>
              <w:t xml:space="preserve">I. Chiocchio, F. Poli, P. Governa, M. Biagi, M. Lianza, </w:t>
            </w:r>
            <w:r w:rsidRPr="00395CA8">
              <w:rPr>
                <w:rFonts w:ascii="Times New Roman" w:hAnsi="Times New Roman" w:cs="Times New Roman"/>
                <w:i/>
                <w:iCs/>
                <w:noProof/>
                <w:sz w:val="24"/>
                <w:szCs w:val="24"/>
              </w:rPr>
              <w:t xml:space="preserve">Plant Biosystems - An International Journal Dealing with all Aspects of Plant Biology </w:t>
            </w:r>
            <w:r w:rsidRPr="00395CA8">
              <w:rPr>
                <w:rFonts w:ascii="Times New Roman" w:hAnsi="Times New Roman" w:cs="Times New Roman"/>
                <w:b/>
                <w:iCs/>
                <w:noProof/>
                <w:sz w:val="24"/>
                <w:szCs w:val="24"/>
              </w:rPr>
              <w:t>2019</w:t>
            </w:r>
            <w:r w:rsidRPr="00395CA8">
              <w:rPr>
                <w:rFonts w:ascii="Times New Roman" w:hAnsi="Times New Roman" w:cs="Times New Roman"/>
                <w:i/>
                <w:iCs/>
                <w:noProof/>
                <w:sz w:val="24"/>
                <w:szCs w:val="24"/>
              </w:rPr>
              <w:t xml:space="preserve">, </w:t>
            </w:r>
            <w:r w:rsidRPr="00395CA8">
              <w:rPr>
                <w:rFonts w:ascii="Times New Roman" w:hAnsi="Times New Roman" w:cs="Times New Roman"/>
                <w:noProof/>
                <w:sz w:val="24"/>
                <w:szCs w:val="24"/>
              </w:rPr>
              <w:t xml:space="preserve">153(4), 610. </w:t>
            </w:r>
          </w:p>
        </w:tc>
      </w:tr>
      <w:tr w:rsidR="00B94A95" w:rsidRPr="0050455E" w14:paraId="1AF7C6F7" w14:textId="77777777" w:rsidTr="00D15FA5">
        <w:trPr>
          <w:divId w:val="30614515"/>
          <w:tblCellSpacing w:w="15" w:type="dxa"/>
        </w:trPr>
        <w:tc>
          <w:tcPr>
            <w:tcW w:w="223" w:type="pct"/>
            <w:hideMark/>
          </w:tcPr>
          <w:p w14:paraId="3E425E0B" w14:textId="57DE993D" w:rsidR="00B94A95" w:rsidRPr="00BA0086" w:rsidRDefault="00B94A95" w:rsidP="001D574D">
            <w:pPr>
              <w:pStyle w:val="Bibliografia"/>
              <w:rPr>
                <w:rFonts w:ascii="Times New Roman" w:hAnsi="Times New Roman" w:cs="Times New Roman"/>
                <w:strike/>
                <w:noProof/>
                <w:color w:val="7030A0"/>
                <w:lang w:val="it-IT"/>
              </w:rPr>
            </w:pPr>
            <w:r w:rsidRPr="00BA0086">
              <w:rPr>
                <w:rFonts w:ascii="Times New Roman" w:hAnsi="Times New Roman" w:cs="Times New Roman"/>
                <w:strike/>
                <w:noProof/>
                <w:color w:val="7030A0"/>
              </w:rPr>
              <w:t>[</w:t>
            </w:r>
            <w:r w:rsidR="001D574D" w:rsidRPr="00BA0086">
              <w:rPr>
                <w:rFonts w:ascii="Times New Roman" w:hAnsi="Times New Roman" w:cs="Times New Roman"/>
                <w:strike/>
                <w:noProof/>
                <w:color w:val="7030A0"/>
              </w:rPr>
              <w:t>34</w:t>
            </w:r>
            <w:r w:rsidRPr="00BA0086">
              <w:rPr>
                <w:rFonts w:ascii="Times New Roman" w:hAnsi="Times New Roman" w:cs="Times New Roman"/>
                <w:strike/>
                <w:noProof/>
                <w:color w:val="7030A0"/>
              </w:rPr>
              <w:t xml:space="preserve">] </w:t>
            </w:r>
          </w:p>
        </w:tc>
        <w:tc>
          <w:tcPr>
            <w:tcW w:w="0" w:type="auto"/>
            <w:hideMark/>
          </w:tcPr>
          <w:p w14:paraId="131EADA1" w14:textId="77777777" w:rsidR="00B94A95" w:rsidRPr="00BA0086" w:rsidRDefault="00B94A95" w:rsidP="00A92F8F">
            <w:pPr>
              <w:pStyle w:val="Bibliografia"/>
              <w:rPr>
                <w:rFonts w:ascii="Times New Roman" w:hAnsi="Times New Roman" w:cs="Times New Roman"/>
                <w:strike/>
                <w:noProof/>
                <w:color w:val="7030A0"/>
                <w:sz w:val="24"/>
                <w:szCs w:val="24"/>
              </w:rPr>
            </w:pPr>
            <w:r w:rsidRPr="00BA0086">
              <w:rPr>
                <w:rFonts w:ascii="Times New Roman" w:hAnsi="Times New Roman" w:cs="Times New Roman"/>
                <w:strike/>
                <w:noProof/>
                <w:color w:val="7030A0"/>
                <w:sz w:val="24"/>
                <w:szCs w:val="24"/>
              </w:rPr>
              <w:t xml:space="preserve">W. Petz, C. Siebert, In: Faust, J., Füssel, J. (eds) </w:t>
            </w:r>
            <w:r w:rsidRPr="00BA0086">
              <w:rPr>
                <w:rFonts w:ascii="Times New Roman" w:hAnsi="Times New Roman" w:cs="Times New Roman"/>
                <w:i/>
                <w:strike/>
                <w:noProof/>
                <w:color w:val="7030A0"/>
                <w:sz w:val="24"/>
                <w:szCs w:val="24"/>
              </w:rPr>
              <w:t xml:space="preserve">Fe Organoiron Compounds </w:t>
            </w:r>
            <w:r w:rsidRPr="00BA0086">
              <w:rPr>
                <w:rFonts w:ascii="Times New Roman" w:hAnsi="Times New Roman" w:cs="Times New Roman"/>
                <w:strike/>
                <w:noProof/>
                <w:color w:val="7030A0"/>
                <w:sz w:val="24"/>
                <w:szCs w:val="24"/>
              </w:rPr>
              <w:t>Part B14. Gmelin Handbook of Inorganic and Organometallic Chemistry - 8</w:t>
            </w:r>
            <w:r w:rsidRPr="00BA0086">
              <w:rPr>
                <w:rFonts w:ascii="Times New Roman" w:hAnsi="Times New Roman" w:cs="Times New Roman"/>
                <w:strike/>
                <w:noProof/>
                <w:color w:val="7030A0"/>
                <w:sz w:val="24"/>
                <w:szCs w:val="24"/>
                <w:vertAlign w:val="superscript"/>
              </w:rPr>
              <w:t>th</w:t>
            </w:r>
            <w:r w:rsidRPr="00BA0086">
              <w:rPr>
                <w:rFonts w:ascii="Times New Roman" w:hAnsi="Times New Roman" w:cs="Times New Roman"/>
                <w:strike/>
                <w:noProof/>
                <w:color w:val="7030A0"/>
                <w:sz w:val="24"/>
                <w:szCs w:val="24"/>
              </w:rPr>
              <w:t xml:space="preserve"> ed., Springer, Berlin, Heidelberg,</w:t>
            </w:r>
            <w:r w:rsidRPr="00BA0086">
              <w:rPr>
                <w:rFonts w:ascii="Times New Roman" w:hAnsi="Times New Roman" w:cs="Times New Roman"/>
                <w:b/>
                <w:strike/>
                <w:noProof/>
                <w:color w:val="7030A0"/>
                <w:sz w:val="24"/>
                <w:szCs w:val="24"/>
              </w:rPr>
              <w:t xml:space="preserve"> 1988.</w:t>
            </w:r>
          </w:p>
        </w:tc>
      </w:tr>
      <w:tr w:rsidR="00B94A95" w:rsidRPr="008D00C3" w14:paraId="782A4AC8" w14:textId="77777777" w:rsidTr="00D15FA5">
        <w:trPr>
          <w:divId w:val="30614515"/>
          <w:tblCellSpacing w:w="15" w:type="dxa"/>
        </w:trPr>
        <w:tc>
          <w:tcPr>
            <w:tcW w:w="223" w:type="pct"/>
            <w:hideMark/>
          </w:tcPr>
          <w:p w14:paraId="2E98C487" w14:textId="77777777" w:rsidR="00B94A95" w:rsidRPr="00BA0086" w:rsidRDefault="00B94A95" w:rsidP="00A92F8F">
            <w:pPr>
              <w:pStyle w:val="Bibliografia"/>
              <w:rPr>
                <w:rFonts w:ascii="Times New Roman" w:hAnsi="Times New Roman" w:cs="Times New Roman"/>
                <w:strike/>
                <w:noProof/>
                <w:color w:val="7030A0"/>
              </w:rPr>
            </w:pPr>
            <w:r w:rsidRPr="00BA0086">
              <w:rPr>
                <w:rFonts w:ascii="Times New Roman" w:hAnsi="Times New Roman" w:cs="Times New Roman"/>
                <w:strike/>
                <w:noProof/>
                <w:color w:val="7030A0"/>
              </w:rPr>
              <w:t xml:space="preserve">[30] </w:t>
            </w:r>
          </w:p>
        </w:tc>
        <w:tc>
          <w:tcPr>
            <w:tcW w:w="0" w:type="auto"/>
            <w:hideMark/>
          </w:tcPr>
          <w:p w14:paraId="35B83DDE" w14:textId="5FE1DCD7" w:rsidR="00B94A95" w:rsidRPr="00BA0086" w:rsidRDefault="00BA0086" w:rsidP="00A92F8F">
            <w:pPr>
              <w:pStyle w:val="Bibliografia"/>
              <w:rPr>
                <w:rFonts w:ascii="Times New Roman" w:hAnsi="Times New Roman" w:cs="Times New Roman"/>
                <w:strike/>
                <w:noProof/>
                <w:sz w:val="24"/>
                <w:szCs w:val="24"/>
              </w:rPr>
            </w:pPr>
            <w:r w:rsidRPr="00BA0086">
              <w:rPr>
                <w:rFonts w:ascii="Times New Roman" w:hAnsi="Times New Roman" w:cs="Times New Roman"/>
                <w:strike/>
                <w:noProof/>
                <w:color w:val="7030A0"/>
                <w:sz w:val="24"/>
                <w:szCs w:val="24"/>
                <w:lang w:val="it-IT"/>
              </w:rPr>
              <w:t xml:space="preserve">N. N. Efimov, D. A. Loginov, M. Y. Sharipov, A. A. Nazarov, Y. V. Nelyubina, D. S. Perekalin, </w:t>
            </w:r>
            <w:r w:rsidRPr="00BA0086">
              <w:rPr>
                <w:rFonts w:ascii="Times New Roman" w:hAnsi="Times New Roman" w:cs="Times New Roman"/>
                <w:i/>
                <w:iCs/>
                <w:strike/>
                <w:noProof/>
                <w:color w:val="7030A0"/>
                <w:sz w:val="24"/>
                <w:szCs w:val="24"/>
                <w:lang w:val="it-IT"/>
              </w:rPr>
              <w:t xml:space="preserve">J. Organomet. </w:t>
            </w:r>
            <w:r w:rsidRPr="00BA0086">
              <w:rPr>
                <w:rFonts w:ascii="Times New Roman" w:hAnsi="Times New Roman" w:cs="Times New Roman"/>
                <w:i/>
                <w:iCs/>
                <w:strike/>
                <w:noProof/>
                <w:color w:val="7030A0"/>
                <w:sz w:val="24"/>
                <w:szCs w:val="24"/>
              </w:rPr>
              <w:t xml:space="preserve">Chem. </w:t>
            </w:r>
            <w:r w:rsidRPr="00BA0086">
              <w:rPr>
                <w:rFonts w:ascii="Times New Roman" w:hAnsi="Times New Roman" w:cs="Times New Roman"/>
                <w:b/>
                <w:iCs/>
                <w:strike/>
                <w:noProof/>
                <w:color w:val="7030A0"/>
                <w:sz w:val="24"/>
                <w:szCs w:val="24"/>
              </w:rPr>
              <w:t>2020</w:t>
            </w:r>
            <w:r w:rsidRPr="00BA0086">
              <w:rPr>
                <w:rFonts w:ascii="Times New Roman" w:hAnsi="Times New Roman" w:cs="Times New Roman"/>
                <w:i/>
                <w:iCs/>
                <w:strike/>
                <w:noProof/>
                <w:color w:val="7030A0"/>
                <w:sz w:val="24"/>
                <w:szCs w:val="24"/>
              </w:rPr>
              <w:t xml:space="preserve">, </w:t>
            </w:r>
            <w:r w:rsidRPr="00BA0086">
              <w:rPr>
                <w:rFonts w:ascii="Times New Roman" w:hAnsi="Times New Roman" w:cs="Times New Roman"/>
                <w:i/>
                <w:strike/>
                <w:noProof/>
                <w:color w:val="7030A0"/>
                <w:sz w:val="24"/>
                <w:szCs w:val="24"/>
              </w:rPr>
              <w:t>916</w:t>
            </w:r>
            <w:r w:rsidRPr="00BA0086">
              <w:rPr>
                <w:rFonts w:ascii="Times New Roman" w:hAnsi="Times New Roman" w:cs="Times New Roman"/>
                <w:strike/>
                <w:noProof/>
                <w:color w:val="7030A0"/>
                <w:sz w:val="24"/>
                <w:szCs w:val="24"/>
              </w:rPr>
              <w:t>, 121272.</w:t>
            </w:r>
          </w:p>
        </w:tc>
      </w:tr>
    </w:tbl>
    <w:p w14:paraId="5EC83FF2" w14:textId="77777777" w:rsidR="005906E3" w:rsidRDefault="005906E3">
      <w:pPr>
        <w:divId w:val="30614515"/>
        <w:rPr>
          <w:rFonts w:eastAsia="Times New Roman"/>
          <w:noProof/>
        </w:rPr>
      </w:pPr>
    </w:p>
    <w:p w14:paraId="4010D2A5" w14:textId="422D040B" w:rsidR="00D14101" w:rsidRPr="00E80D36" w:rsidRDefault="003A4800" w:rsidP="00651811">
      <w:pPr>
        <w:spacing w:before="240" w:line="360" w:lineRule="auto"/>
        <w:rPr>
          <w:rFonts w:ascii="Times New Roman" w:hAnsi="Times New Roman" w:cs="Times New Roman"/>
          <w:b/>
          <w:bCs/>
          <w:sz w:val="24"/>
          <w:szCs w:val="24"/>
        </w:rPr>
      </w:pPr>
      <w:r>
        <w:rPr>
          <w:rFonts w:ascii="Times New Roman" w:hAnsi="Times New Roman" w:cs="Times New Roman"/>
          <w:b/>
          <w:bCs/>
          <w:sz w:val="24"/>
          <w:szCs w:val="24"/>
        </w:rPr>
        <w:fldChar w:fldCharType="end"/>
      </w:r>
    </w:p>
    <w:sectPr w:rsidR="00D14101" w:rsidRPr="00E80D36">
      <w:pgSz w:w="11906" w:h="16838"/>
      <w:pgMar w:top="1417" w:right="1134" w:bottom="1134" w:left="1134" w:header="708" w:footer="708" w:gutter="0"/>
      <w:pgNumType w:start="1"/>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 w:author="Utente Windows" w:date="2023-12-19T15:50:00Z" w:initials="UW">
    <w:p w14:paraId="3DA0CEA2" w14:textId="2757CA76" w:rsidR="00A92F8F" w:rsidRDefault="00A92F8F">
      <w:pPr>
        <w:pStyle w:val="Testocommento"/>
      </w:pPr>
      <w:r>
        <w:rPr>
          <w:rStyle w:val="Rimandocommento"/>
        </w:rPr>
        <w:annotationRef/>
      </w:r>
      <w:r w:rsidRPr="00DB2F8D">
        <w:rPr>
          <w:rFonts w:ascii="Times New Roman" w:hAnsi="Times New Roman" w:cs="Times New Roman"/>
          <w:sz w:val="24"/>
          <w:szCs w:val="24"/>
          <w:lang w:val="en-GB"/>
        </w:rPr>
        <w:t>What are the implications and potential applications of introducing active redox organometallic complexes in the field of pesticides?</w:t>
      </w:r>
    </w:p>
  </w:comment>
  <w:comment w:id="6" w:author="Utente Windows" w:date="2023-12-20T12:56:00Z" w:initials="UW">
    <w:p w14:paraId="65D922C0" w14:textId="34762A43" w:rsidR="00A92F8F" w:rsidRDefault="00A92F8F">
      <w:pPr>
        <w:pStyle w:val="Testocommento"/>
      </w:pPr>
      <w:r>
        <w:rPr>
          <w:rStyle w:val="Rimandocommento"/>
        </w:rPr>
        <w:annotationRef/>
      </w:r>
      <w:r w:rsidRPr="00DB2F8D">
        <w:rPr>
          <w:rFonts w:ascii="Times New Roman" w:hAnsi="Times New Roman" w:cs="Times New Roman"/>
          <w:sz w:val="24"/>
          <w:szCs w:val="24"/>
          <w:lang w:val="en-GB"/>
        </w:rPr>
        <w:t>What structural characteristics or specific properties make iron complexes more stable and exhibit greater redox aptitude compared to cobalt complexes?</w:t>
      </w:r>
    </w:p>
  </w:comment>
  <w:comment w:id="8" w:author="Utente Windows" w:date="2023-12-20T13:48:00Z" w:initials="UW">
    <w:p w14:paraId="644FA233" w14:textId="681317CD" w:rsidR="00A92F8F" w:rsidRDefault="00A92F8F">
      <w:pPr>
        <w:pStyle w:val="Testocommento"/>
      </w:pPr>
      <w:r>
        <w:rPr>
          <w:rStyle w:val="Rimandocommento"/>
        </w:rPr>
        <w:annotationRef/>
      </w:r>
      <w:r w:rsidRPr="00DB2F8D">
        <w:rPr>
          <w:rFonts w:ascii="Times New Roman" w:hAnsi="Times New Roman" w:cs="Times New Roman"/>
          <w:sz w:val="24"/>
          <w:szCs w:val="24"/>
          <w:lang w:val="en-GB"/>
        </w:rPr>
        <w:t>What mechanisms underlie the rapid release of iodide in cobalt complexes when dissolved in solvents such as DMSO and acetone?</w:t>
      </w:r>
    </w:p>
  </w:comment>
  <w:comment w:id="9" w:author="Utente Windows" w:date="2023-12-20T12:58:00Z" w:initials="UW">
    <w:p w14:paraId="156E50A8" w14:textId="4B891B4D" w:rsidR="00A92F8F" w:rsidRDefault="00A92F8F">
      <w:pPr>
        <w:pStyle w:val="Testocommento"/>
      </w:pPr>
      <w:r>
        <w:rPr>
          <w:rStyle w:val="Rimandocommento"/>
        </w:rPr>
        <w:annotationRef/>
      </w:r>
      <w:r w:rsidRPr="00DB2F8D">
        <w:rPr>
          <w:rFonts w:ascii="Times New Roman" w:hAnsi="Times New Roman" w:cs="Times New Roman"/>
          <w:sz w:val="24"/>
          <w:szCs w:val="24"/>
          <w:lang w:val="en-GB"/>
        </w:rPr>
        <w:t>What is the relationship between the chemical stability and antiradical activity of iron and cobalt complexes in different solvents?</w:t>
      </w:r>
    </w:p>
  </w:comment>
  <w:comment w:id="10" w:author="Utente Windows" w:date="2023-12-20T15:08:00Z" w:initials="UW">
    <w:p w14:paraId="66664871" w14:textId="02C26585" w:rsidR="00BA0086" w:rsidRDefault="00BA0086">
      <w:pPr>
        <w:pStyle w:val="Testocommento"/>
      </w:pPr>
      <w:r>
        <w:rPr>
          <w:rStyle w:val="Rimandocommento"/>
        </w:rPr>
        <w:annotationRef/>
      </w:r>
      <w:r w:rsidRPr="00DB2F8D">
        <w:rPr>
          <w:rFonts w:ascii="Times New Roman" w:hAnsi="Times New Roman" w:cs="Times New Roman"/>
          <w:sz w:val="24"/>
          <w:szCs w:val="24"/>
          <w:lang w:val="en-GB"/>
        </w:rPr>
        <w:t>What potential impact does the release of organometallic fragments generated by the removal of iodide ion have on antifungal activity?</w:t>
      </w:r>
    </w:p>
  </w:comment>
  <w:comment w:id="11" w:author="Utente Windows" w:date="2023-12-19T15:49:00Z" w:initials="UW">
    <w:p w14:paraId="60ED99F5" w14:textId="0491CFD1" w:rsidR="00A92F8F" w:rsidRDefault="00A92F8F">
      <w:pPr>
        <w:pStyle w:val="Testocommento"/>
      </w:pPr>
      <w:r>
        <w:rPr>
          <w:rStyle w:val="Rimandocommento"/>
        </w:rPr>
        <w:annotationRef/>
      </w:r>
      <w:r w:rsidRPr="00DB2F8D">
        <w:rPr>
          <w:rFonts w:ascii="Times New Roman" w:hAnsi="Times New Roman" w:cs="Times New Roman"/>
          <w:sz w:val="24"/>
          <w:szCs w:val="24"/>
          <w:lang w:val="en-GB"/>
        </w:rPr>
        <w:t>How can iodide ligand half-sandwich complexes be considered as potential lead compounds in the development of new antifungal drugs?</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DA0CEA2" w15:done="0"/>
  <w15:commentEx w15:paraId="65D922C0" w15:done="0"/>
  <w15:commentEx w15:paraId="644FA233" w15:done="0"/>
  <w15:commentEx w15:paraId="156E50A8" w15:done="0"/>
  <w15:commentEx w15:paraId="66664871" w15:done="0"/>
  <w15:commentEx w15:paraId="60ED99F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3C54EC" w14:textId="77777777" w:rsidR="00F63BC3" w:rsidRDefault="00F63BC3" w:rsidP="000841DE">
      <w:r>
        <w:separator/>
      </w:r>
    </w:p>
  </w:endnote>
  <w:endnote w:type="continuationSeparator" w:id="0">
    <w:p w14:paraId="5BA4E95A" w14:textId="77777777" w:rsidR="00F63BC3" w:rsidRDefault="00F63BC3" w:rsidP="000841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Gungsuh">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5F9128" w14:textId="77777777" w:rsidR="00F63BC3" w:rsidRDefault="00F63BC3" w:rsidP="000841DE">
      <w:r>
        <w:separator/>
      </w:r>
    </w:p>
  </w:footnote>
  <w:footnote w:type="continuationSeparator" w:id="0">
    <w:p w14:paraId="12924544" w14:textId="77777777" w:rsidR="00F63BC3" w:rsidRDefault="00F63BC3" w:rsidP="000841D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E391D27"/>
    <w:multiLevelType w:val="hybridMultilevel"/>
    <w:tmpl w:val="23B419BC"/>
    <w:lvl w:ilvl="0" w:tplc="7136B4E4">
      <w:start w:val="3"/>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tente Windows">
    <w15:presenceInfo w15:providerId="None" w15:userId="Utente Window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9DA"/>
    <w:rsid w:val="000011AB"/>
    <w:rsid w:val="00001C51"/>
    <w:rsid w:val="00003EDB"/>
    <w:rsid w:val="00005B42"/>
    <w:rsid w:val="00007355"/>
    <w:rsid w:val="00007921"/>
    <w:rsid w:val="00007AF5"/>
    <w:rsid w:val="00016A38"/>
    <w:rsid w:val="000246C3"/>
    <w:rsid w:val="00026880"/>
    <w:rsid w:val="00027CCE"/>
    <w:rsid w:val="0003004B"/>
    <w:rsid w:val="00031AC9"/>
    <w:rsid w:val="00031CA1"/>
    <w:rsid w:val="00036108"/>
    <w:rsid w:val="00041908"/>
    <w:rsid w:val="00043805"/>
    <w:rsid w:val="00043F0D"/>
    <w:rsid w:val="0004426D"/>
    <w:rsid w:val="00044690"/>
    <w:rsid w:val="00045657"/>
    <w:rsid w:val="00046C69"/>
    <w:rsid w:val="000470F1"/>
    <w:rsid w:val="000475F7"/>
    <w:rsid w:val="00047700"/>
    <w:rsid w:val="00060C96"/>
    <w:rsid w:val="000614B9"/>
    <w:rsid w:val="0006155F"/>
    <w:rsid w:val="00062C08"/>
    <w:rsid w:val="00070066"/>
    <w:rsid w:val="00075569"/>
    <w:rsid w:val="000760CC"/>
    <w:rsid w:val="00083DF8"/>
    <w:rsid w:val="000841DE"/>
    <w:rsid w:val="0009418F"/>
    <w:rsid w:val="00096F43"/>
    <w:rsid w:val="00097C72"/>
    <w:rsid w:val="000A1A32"/>
    <w:rsid w:val="000A40AB"/>
    <w:rsid w:val="000A45CD"/>
    <w:rsid w:val="000A569D"/>
    <w:rsid w:val="000A64BF"/>
    <w:rsid w:val="000B0D58"/>
    <w:rsid w:val="000B108B"/>
    <w:rsid w:val="000B19F9"/>
    <w:rsid w:val="000B2454"/>
    <w:rsid w:val="000B4A80"/>
    <w:rsid w:val="000B67EB"/>
    <w:rsid w:val="000C089F"/>
    <w:rsid w:val="000C202C"/>
    <w:rsid w:val="000C28FB"/>
    <w:rsid w:val="000C2BF2"/>
    <w:rsid w:val="000C399E"/>
    <w:rsid w:val="000C4D16"/>
    <w:rsid w:val="000C717C"/>
    <w:rsid w:val="000D472A"/>
    <w:rsid w:val="000D4B22"/>
    <w:rsid w:val="000D5016"/>
    <w:rsid w:val="000E1768"/>
    <w:rsid w:val="000E1CC7"/>
    <w:rsid w:val="000E6184"/>
    <w:rsid w:val="000F1934"/>
    <w:rsid w:val="000F658C"/>
    <w:rsid w:val="000F75C2"/>
    <w:rsid w:val="000F7711"/>
    <w:rsid w:val="000F77FC"/>
    <w:rsid w:val="0010140D"/>
    <w:rsid w:val="001019EA"/>
    <w:rsid w:val="00106253"/>
    <w:rsid w:val="00106D4F"/>
    <w:rsid w:val="00111C9F"/>
    <w:rsid w:val="0011683E"/>
    <w:rsid w:val="001203C8"/>
    <w:rsid w:val="00121429"/>
    <w:rsid w:val="00130228"/>
    <w:rsid w:val="001319E6"/>
    <w:rsid w:val="0013291F"/>
    <w:rsid w:val="001330BC"/>
    <w:rsid w:val="001357A2"/>
    <w:rsid w:val="0013585D"/>
    <w:rsid w:val="001512FA"/>
    <w:rsid w:val="001516CD"/>
    <w:rsid w:val="001539DF"/>
    <w:rsid w:val="0015467C"/>
    <w:rsid w:val="0016509C"/>
    <w:rsid w:val="00166E5B"/>
    <w:rsid w:val="00171069"/>
    <w:rsid w:val="00174C42"/>
    <w:rsid w:val="001754ED"/>
    <w:rsid w:val="001805E8"/>
    <w:rsid w:val="0018364E"/>
    <w:rsid w:val="00183746"/>
    <w:rsid w:val="001868FD"/>
    <w:rsid w:val="001903B3"/>
    <w:rsid w:val="00190796"/>
    <w:rsid w:val="0019217C"/>
    <w:rsid w:val="00195328"/>
    <w:rsid w:val="001957CF"/>
    <w:rsid w:val="0019713A"/>
    <w:rsid w:val="001A23C4"/>
    <w:rsid w:val="001A25E5"/>
    <w:rsid w:val="001A2D1E"/>
    <w:rsid w:val="001A2F5C"/>
    <w:rsid w:val="001A52C4"/>
    <w:rsid w:val="001A7329"/>
    <w:rsid w:val="001A7E74"/>
    <w:rsid w:val="001B0ABE"/>
    <w:rsid w:val="001B1A38"/>
    <w:rsid w:val="001B4450"/>
    <w:rsid w:val="001B6944"/>
    <w:rsid w:val="001B698C"/>
    <w:rsid w:val="001C37F5"/>
    <w:rsid w:val="001C3F04"/>
    <w:rsid w:val="001C4D16"/>
    <w:rsid w:val="001C5CF2"/>
    <w:rsid w:val="001C7A66"/>
    <w:rsid w:val="001D29DA"/>
    <w:rsid w:val="001D3C03"/>
    <w:rsid w:val="001D574D"/>
    <w:rsid w:val="001D5E8F"/>
    <w:rsid w:val="001D735F"/>
    <w:rsid w:val="001E1E4E"/>
    <w:rsid w:val="001F11DB"/>
    <w:rsid w:val="001F2F6A"/>
    <w:rsid w:val="001F61B6"/>
    <w:rsid w:val="001F662A"/>
    <w:rsid w:val="0020038A"/>
    <w:rsid w:val="00201165"/>
    <w:rsid w:val="00204C5C"/>
    <w:rsid w:val="00205448"/>
    <w:rsid w:val="002079B5"/>
    <w:rsid w:val="00207D10"/>
    <w:rsid w:val="00214CD2"/>
    <w:rsid w:val="00217258"/>
    <w:rsid w:val="0021739A"/>
    <w:rsid w:val="00217692"/>
    <w:rsid w:val="00224A3F"/>
    <w:rsid w:val="00224BBB"/>
    <w:rsid w:val="002265ED"/>
    <w:rsid w:val="00226B44"/>
    <w:rsid w:val="00227C29"/>
    <w:rsid w:val="0023084E"/>
    <w:rsid w:val="0023105C"/>
    <w:rsid w:val="00231DFF"/>
    <w:rsid w:val="00233C26"/>
    <w:rsid w:val="00234A13"/>
    <w:rsid w:val="00237560"/>
    <w:rsid w:val="0024020C"/>
    <w:rsid w:val="0024261F"/>
    <w:rsid w:val="00243252"/>
    <w:rsid w:val="0024578E"/>
    <w:rsid w:val="00250A6F"/>
    <w:rsid w:val="0025154E"/>
    <w:rsid w:val="002539E0"/>
    <w:rsid w:val="00254799"/>
    <w:rsid w:val="00256DBA"/>
    <w:rsid w:val="0026114C"/>
    <w:rsid w:val="00265261"/>
    <w:rsid w:val="0026643A"/>
    <w:rsid w:val="00272054"/>
    <w:rsid w:val="00272765"/>
    <w:rsid w:val="002744C1"/>
    <w:rsid w:val="002747C8"/>
    <w:rsid w:val="0028148D"/>
    <w:rsid w:val="00281B5B"/>
    <w:rsid w:val="00282240"/>
    <w:rsid w:val="002831C6"/>
    <w:rsid w:val="002842BA"/>
    <w:rsid w:val="002907F6"/>
    <w:rsid w:val="00291605"/>
    <w:rsid w:val="00291EC4"/>
    <w:rsid w:val="00296E8D"/>
    <w:rsid w:val="00297F19"/>
    <w:rsid w:val="002A6D6B"/>
    <w:rsid w:val="002B0CAD"/>
    <w:rsid w:val="002B4618"/>
    <w:rsid w:val="002B51E6"/>
    <w:rsid w:val="002B5C77"/>
    <w:rsid w:val="002B6CF4"/>
    <w:rsid w:val="002B7B24"/>
    <w:rsid w:val="002B7D83"/>
    <w:rsid w:val="002C21A0"/>
    <w:rsid w:val="002C4322"/>
    <w:rsid w:val="002C6C07"/>
    <w:rsid w:val="002D06CA"/>
    <w:rsid w:val="002D0B5D"/>
    <w:rsid w:val="002D1670"/>
    <w:rsid w:val="002D3286"/>
    <w:rsid w:val="002D3532"/>
    <w:rsid w:val="002D4C70"/>
    <w:rsid w:val="002D6837"/>
    <w:rsid w:val="002D6B31"/>
    <w:rsid w:val="002E0EE4"/>
    <w:rsid w:val="002E217D"/>
    <w:rsid w:val="002E44E8"/>
    <w:rsid w:val="002E48A0"/>
    <w:rsid w:val="002E697A"/>
    <w:rsid w:val="002F06CE"/>
    <w:rsid w:val="002F46AF"/>
    <w:rsid w:val="00301C9C"/>
    <w:rsid w:val="00301FE7"/>
    <w:rsid w:val="003048C0"/>
    <w:rsid w:val="0030536D"/>
    <w:rsid w:val="00313F39"/>
    <w:rsid w:val="00320690"/>
    <w:rsid w:val="00321B01"/>
    <w:rsid w:val="003256D2"/>
    <w:rsid w:val="00325DF1"/>
    <w:rsid w:val="00326907"/>
    <w:rsid w:val="00330302"/>
    <w:rsid w:val="003309DC"/>
    <w:rsid w:val="00330F4A"/>
    <w:rsid w:val="00336F09"/>
    <w:rsid w:val="00337F47"/>
    <w:rsid w:val="0034060F"/>
    <w:rsid w:val="00341E47"/>
    <w:rsid w:val="00342296"/>
    <w:rsid w:val="0034297D"/>
    <w:rsid w:val="0034303D"/>
    <w:rsid w:val="0034318C"/>
    <w:rsid w:val="00343C7C"/>
    <w:rsid w:val="00344159"/>
    <w:rsid w:val="00344DE8"/>
    <w:rsid w:val="00347BA5"/>
    <w:rsid w:val="00352769"/>
    <w:rsid w:val="00360E75"/>
    <w:rsid w:val="0036166F"/>
    <w:rsid w:val="00362948"/>
    <w:rsid w:val="00362B5D"/>
    <w:rsid w:val="00365512"/>
    <w:rsid w:val="00366169"/>
    <w:rsid w:val="00370C0A"/>
    <w:rsid w:val="003716EA"/>
    <w:rsid w:val="00380A14"/>
    <w:rsid w:val="00381C01"/>
    <w:rsid w:val="003853C2"/>
    <w:rsid w:val="00386B3A"/>
    <w:rsid w:val="00387761"/>
    <w:rsid w:val="00387B36"/>
    <w:rsid w:val="00393F20"/>
    <w:rsid w:val="0039428A"/>
    <w:rsid w:val="00396B43"/>
    <w:rsid w:val="00397007"/>
    <w:rsid w:val="00397DCE"/>
    <w:rsid w:val="003A0BE0"/>
    <w:rsid w:val="003A263D"/>
    <w:rsid w:val="003A2C9E"/>
    <w:rsid w:val="003A4800"/>
    <w:rsid w:val="003A6EC1"/>
    <w:rsid w:val="003B1AF7"/>
    <w:rsid w:val="003B2F0F"/>
    <w:rsid w:val="003B5EC7"/>
    <w:rsid w:val="003B6205"/>
    <w:rsid w:val="003B724E"/>
    <w:rsid w:val="003C0C47"/>
    <w:rsid w:val="003C36B2"/>
    <w:rsid w:val="003C3DE7"/>
    <w:rsid w:val="003C4216"/>
    <w:rsid w:val="003C449E"/>
    <w:rsid w:val="003C56D2"/>
    <w:rsid w:val="003C5B0F"/>
    <w:rsid w:val="003D07A1"/>
    <w:rsid w:val="003D183B"/>
    <w:rsid w:val="003D2122"/>
    <w:rsid w:val="003D671C"/>
    <w:rsid w:val="003E0EDF"/>
    <w:rsid w:val="003E2C06"/>
    <w:rsid w:val="003E3467"/>
    <w:rsid w:val="003E506C"/>
    <w:rsid w:val="003E6384"/>
    <w:rsid w:val="003F139A"/>
    <w:rsid w:val="003F4B84"/>
    <w:rsid w:val="003F4F9B"/>
    <w:rsid w:val="003F53C5"/>
    <w:rsid w:val="003F5E67"/>
    <w:rsid w:val="004012F7"/>
    <w:rsid w:val="00405293"/>
    <w:rsid w:val="00405BAD"/>
    <w:rsid w:val="00406A58"/>
    <w:rsid w:val="00406EA6"/>
    <w:rsid w:val="0041128C"/>
    <w:rsid w:val="0041199D"/>
    <w:rsid w:val="00411EA2"/>
    <w:rsid w:val="00412F9C"/>
    <w:rsid w:val="00413783"/>
    <w:rsid w:val="0041403E"/>
    <w:rsid w:val="0041411B"/>
    <w:rsid w:val="004147F2"/>
    <w:rsid w:val="00415096"/>
    <w:rsid w:val="00416316"/>
    <w:rsid w:val="0042032C"/>
    <w:rsid w:val="00420643"/>
    <w:rsid w:val="00422DC5"/>
    <w:rsid w:val="00423FB9"/>
    <w:rsid w:val="00424DAD"/>
    <w:rsid w:val="00425F1D"/>
    <w:rsid w:val="00433505"/>
    <w:rsid w:val="00434E34"/>
    <w:rsid w:val="004361A2"/>
    <w:rsid w:val="0044143E"/>
    <w:rsid w:val="004433B2"/>
    <w:rsid w:val="00443570"/>
    <w:rsid w:val="00443829"/>
    <w:rsid w:val="004456AD"/>
    <w:rsid w:val="00445AA3"/>
    <w:rsid w:val="00446E58"/>
    <w:rsid w:val="00454D28"/>
    <w:rsid w:val="0045524B"/>
    <w:rsid w:val="0045574F"/>
    <w:rsid w:val="00457329"/>
    <w:rsid w:val="004579D9"/>
    <w:rsid w:val="00460EF8"/>
    <w:rsid w:val="00462338"/>
    <w:rsid w:val="0046516B"/>
    <w:rsid w:val="00465697"/>
    <w:rsid w:val="00465780"/>
    <w:rsid w:val="00465D25"/>
    <w:rsid w:val="00467E1D"/>
    <w:rsid w:val="00473B12"/>
    <w:rsid w:val="00474680"/>
    <w:rsid w:val="00475E68"/>
    <w:rsid w:val="00476F50"/>
    <w:rsid w:val="0048554C"/>
    <w:rsid w:val="00487722"/>
    <w:rsid w:val="00492EE1"/>
    <w:rsid w:val="00496B97"/>
    <w:rsid w:val="004A0540"/>
    <w:rsid w:val="004A08CB"/>
    <w:rsid w:val="004A0974"/>
    <w:rsid w:val="004A1A86"/>
    <w:rsid w:val="004A1F6C"/>
    <w:rsid w:val="004A2C13"/>
    <w:rsid w:val="004A5FBB"/>
    <w:rsid w:val="004B0391"/>
    <w:rsid w:val="004B1063"/>
    <w:rsid w:val="004B14B3"/>
    <w:rsid w:val="004B2B23"/>
    <w:rsid w:val="004B4014"/>
    <w:rsid w:val="004B5C48"/>
    <w:rsid w:val="004C049B"/>
    <w:rsid w:val="004C2917"/>
    <w:rsid w:val="004C4CC0"/>
    <w:rsid w:val="004D2814"/>
    <w:rsid w:val="004D5431"/>
    <w:rsid w:val="004E2A47"/>
    <w:rsid w:val="004E34C2"/>
    <w:rsid w:val="004E5871"/>
    <w:rsid w:val="004E793E"/>
    <w:rsid w:val="004F0C4F"/>
    <w:rsid w:val="00503E92"/>
    <w:rsid w:val="00506D22"/>
    <w:rsid w:val="005077D5"/>
    <w:rsid w:val="00511F2A"/>
    <w:rsid w:val="00512D84"/>
    <w:rsid w:val="00514013"/>
    <w:rsid w:val="0051630A"/>
    <w:rsid w:val="00520ED3"/>
    <w:rsid w:val="00521FB5"/>
    <w:rsid w:val="0052267F"/>
    <w:rsid w:val="00522F34"/>
    <w:rsid w:val="005237BC"/>
    <w:rsid w:val="005240E5"/>
    <w:rsid w:val="00527073"/>
    <w:rsid w:val="00531AB7"/>
    <w:rsid w:val="00531B1C"/>
    <w:rsid w:val="00532DB5"/>
    <w:rsid w:val="005345E9"/>
    <w:rsid w:val="00535251"/>
    <w:rsid w:val="00536214"/>
    <w:rsid w:val="00540CAD"/>
    <w:rsid w:val="00541360"/>
    <w:rsid w:val="0054390D"/>
    <w:rsid w:val="00543C2C"/>
    <w:rsid w:val="005456A7"/>
    <w:rsid w:val="005504CF"/>
    <w:rsid w:val="00551DF6"/>
    <w:rsid w:val="00553192"/>
    <w:rsid w:val="005535A8"/>
    <w:rsid w:val="00556397"/>
    <w:rsid w:val="0055743D"/>
    <w:rsid w:val="005578FD"/>
    <w:rsid w:val="005600B4"/>
    <w:rsid w:val="00562905"/>
    <w:rsid w:val="005677A0"/>
    <w:rsid w:val="005678C3"/>
    <w:rsid w:val="005700E9"/>
    <w:rsid w:val="00574D55"/>
    <w:rsid w:val="00581279"/>
    <w:rsid w:val="00583881"/>
    <w:rsid w:val="00584165"/>
    <w:rsid w:val="0058740B"/>
    <w:rsid w:val="00590052"/>
    <w:rsid w:val="005906E3"/>
    <w:rsid w:val="0059406F"/>
    <w:rsid w:val="00594527"/>
    <w:rsid w:val="00595917"/>
    <w:rsid w:val="005A3483"/>
    <w:rsid w:val="005B346B"/>
    <w:rsid w:val="005B419D"/>
    <w:rsid w:val="005B445C"/>
    <w:rsid w:val="005B4FE0"/>
    <w:rsid w:val="005B5EDF"/>
    <w:rsid w:val="005C364E"/>
    <w:rsid w:val="005C5146"/>
    <w:rsid w:val="005C74E6"/>
    <w:rsid w:val="005D2463"/>
    <w:rsid w:val="005D367C"/>
    <w:rsid w:val="005D6B64"/>
    <w:rsid w:val="005D7192"/>
    <w:rsid w:val="005E26F3"/>
    <w:rsid w:val="005F0528"/>
    <w:rsid w:val="005F0E0F"/>
    <w:rsid w:val="005F3155"/>
    <w:rsid w:val="00604F0C"/>
    <w:rsid w:val="006053F8"/>
    <w:rsid w:val="0060688A"/>
    <w:rsid w:val="0060797B"/>
    <w:rsid w:val="00614E7D"/>
    <w:rsid w:val="00615377"/>
    <w:rsid w:val="00615E94"/>
    <w:rsid w:val="006200EF"/>
    <w:rsid w:val="00621F1E"/>
    <w:rsid w:val="00622F21"/>
    <w:rsid w:val="006259D8"/>
    <w:rsid w:val="00626B4A"/>
    <w:rsid w:val="006364EA"/>
    <w:rsid w:val="00636A59"/>
    <w:rsid w:val="00636AAA"/>
    <w:rsid w:val="00637AE4"/>
    <w:rsid w:val="0064139C"/>
    <w:rsid w:val="006416BA"/>
    <w:rsid w:val="0064702A"/>
    <w:rsid w:val="00651811"/>
    <w:rsid w:val="006525A5"/>
    <w:rsid w:val="00652D10"/>
    <w:rsid w:val="006540F7"/>
    <w:rsid w:val="0065624C"/>
    <w:rsid w:val="006626D3"/>
    <w:rsid w:val="006648E3"/>
    <w:rsid w:val="00665E4A"/>
    <w:rsid w:val="00666CE7"/>
    <w:rsid w:val="00667C0C"/>
    <w:rsid w:val="006706E9"/>
    <w:rsid w:val="006713C2"/>
    <w:rsid w:val="006723C9"/>
    <w:rsid w:val="00672786"/>
    <w:rsid w:val="00673C23"/>
    <w:rsid w:val="00673F17"/>
    <w:rsid w:val="0067573F"/>
    <w:rsid w:val="006771CF"/>
    <w:rsid w:val="00677D6D"/>
    <w:rsid w:val="00681524"/>
    <w:rsid w:val="006833A4"/>
    <w:rsid w:val="0068441F"/>
    <w:rsid w:val="00687616"/>
    <w:rsid w:val="00687B2F"/>
    <w:rsid w:val="00687D8F"/>
    <w:rsid w:val="0069104D"/>
    <w:rsid w:val="006938ED"/>
    <w:rsid w:val="00694E06"/>
    <w:rsid w:val="00697382"/>
    <w:rsid w:val="006A0123"/>
    <w:rsid w:val="006A4B3D"/>
    <w:rsid w:val="006A5989"/>
    <w:rsid w:val="006A6460"/>
    <w:rsid w:val="006A6516"/>
    <w:rsid w:val="006B53AB"/>
    <w:rsid w:val="006B70AB"/>
    <w:rsid w:val="006C15B4"/>
    <w:rsid w:val="006C5977"/>
    <w:rsid w:val="006D039D"/>
    <w:rsid w:val="006D1C1A"/>
    <w:rsid w:val="006E1590"/>
    <w:rsid w:val="006E161D"/>
    <w:rsid w:val="006E2E74"/>
    <w:rsid w:val="006E66FB"/>
    <w:rsid w:val="006E7DD0"/>
    <w:rsid w:val="006F0B1E"/>
    <w:rsid w:val="006F35EE"/>
    <w:rsid w:val="0070664E"/>
    <w:rsid w:val="007111DB"/>
    <w:rsid w:val="00722A05"/>
    <w:rsid w:val="00722A5C"/>
    <w:rsid w:val="00722DA7"/>
    <w:rsid w:val="0073517D"/>
    <w:rsid w:val="00735CAC"/>
    <w:rsid w:val="00741705"/>
    <w:rsid w:val="00742816"/>
    <w:rsid w:val="00742BF2"/>
    <w:rsid w:val="0074363E"/>
    <w:rsid w:val="00743DE0"/>
    <w:rsid w:val="007440C1"/>
    <w:rsid w:val="007449F7"/>
    <w:rsid w:val="00746740"/>
    <w:rsid w:val="007511B5"/>
    <w:rsid w:val="007526D8"/>
    <w:rsid w:val="0075314A"/>
    <w:rsid w:val="00754F25"/>
    <w:rsid w:val="00756022"/>
    <w:rsid w:val="007576AA"/>
    <w:rsid w:val="0076024D"/>
    <w:rsid w:val="00760AF2"/>
    <w:rsid w:val="0076362B"/>
    <w:rsid w:val="0076693D"/>
    <w:rsid w:val="007671CB"/>
    <w:rsid w:val="00772CD8"/>
    <w:rsid w:val="007759F7"/>
    <w:rsid w:val="007769AB"/>
    <w:rsid w:val="00777492"/>
    <w:rsid w:val="007820ED"/>
    <w:rsid w:val="00783E97"/>
    <w:rsid w:val="00785146"/>
    <w:rsid w:val="00791B58"/>
    <w:rsid w:val="007927D9"/>
    <w:rsid w:val="00795AA9"/>
    <w:rsid w:val="00796A89"/>
    <w:rsid w:val="007A4A94"/>
    <w:rsid w:val="007A5ECF"/>
    <w:rsid w:val="007A6B7F"/>
    <w:rsid w:val="007A6C23"/>
    <w:rsid w:val="007A725D"/>
    <w:rsid w:val="007B22B1"/>
    <w:rsid w:val="007B5362"/>
    <w:rsid w:val="007C2C47"/>
    <w:rsid w:val="007C4135"/>
    <w:rsid w:val="007C5F9B"/>
    <w:rsid w:val="007D287B"/>
    <w:rsid w:val="007D29EF"/>
    <w:rsid w:val="007D61C6"/>
    <w:rsid w:val="007D6210"/>
    <w:rsid w:val="007D752E"/>
    <w:rsid w:val="007E235D"/>
    <w:rsid w:val="007E2B29"/>
    <w:rsid w:val="007E2E02"/>
    <w:rsid w:val="007E2ED7"/>
    <w:rsid w:val="007E3441"/>
    <w:rsid w:val="007E4176"/>
    <w:rsid w:val="007E5295"/>
    <w:rsid w:val="007E5AA5"/>
    <w:rsid w:val="007F4C6A"/>
    <w:rsid w:val="007F5982"/>
    <w:rsid w:val="007F6463"/>
    <w:rsid w:val="00801AEC"/>
    <w:rsid w:val="00801EA4"/>
    <w:rsid w:val="00802CCD"/>
    <w:rsid w:val="008032CB"/>
    <w:rsid w:val="00804660"/>
    <w:rsid w:val="00806840"/>
    <w:rsid w:val="00807150"/>
    <w:rsid w:val="008102D8"/>
    <w:rsid w:val="00811C7B"/>
    <w:rsid w:val="008127E7"/>
    <w:rsid w:val="00814BB7"/>
    <w:rsid w:val="00816BA4"/>
    <w:rsid w:val="00817831"/>
    <w:rsid w:val="00820220"/>
    <w:rsid w:val="00822763"/>
    <w:rsid w:val="008238E2"/>
    <w:rsid w:val="00824948"/>
    <w:rsid w:val="00825299"/>
    <w:rsid w:val="00826E90"/>
    <w:rsid w:val="00827C5B"/>
    <w:rsid w:val="008300FD"/>
    <w:rsid w:val="00833ED8"/>
    <w:rsid w:val="00835F1E"/>
    <w:rsid w:val="00837574"/>
    <w:rsid w:val="008378AF"/>
    <w:rsid w:val="00840154"/>
    <w:rsid w:val="00843B6A"/>
    <w:rsid w:val="00845CB5"/>
    <w:rsid w:val="00846286"/>
    <w:rsid w:val="008505DB"/>
    <w:rsid w:val="00851075"/>
    <w:rsid w:val="00852CB4"/>
    <w:rsid w:val="0085798B"/>
    <w:rsid w:val="008625F7"/>
    <w:rsid w:val="00863388"/>
    <w:rsid w:val="0086358F"/>
    <w:rsid w:val="00863C13"/>
    <w:rsid w:val="00864C76"/>
    <w:rsid w:val="00864F77"/>
    <w:rsid w:val="00866EDC"/>
    <w:rsid w:val="00867001"/>
    <w:rsid w:val="0087237E"/>
    <w:rsid w:val="0087378C"/>
    <w:rsid w:val="00880727"/>
    <w:rsid w:val="008828EB"/>
    <w:rsid w:val="00883651"/>
    <w:rsid w:val="00883779"/>
    <w:rsid w:val="00884B80"/>
    <w:rsid w:val="00884F34"/>
    <w:rsid w:val="00885895"/>
    <w:rsid w:val="00885D90"/>
    <w:rsid w:val="008922AB"/>
    <w:rsid w:val="0089277A"/>
    <w:rsid w:val="00892F2F"/>
    <w:rsid w:val="0089411B"/>
    <w:rsid w:val="00896285"/>
    <w:rsid w:val="008A3761"/>
    <w:rsid w:val="008A42D1"/>
    <w:rsid w:val="008A4864"/>
    <w:rsid w:val="008A4FC6"/>
    <w:rsid w:val="008B6080"/>
    <w:rsid w:val="008B66D4"/>
    <w:rsid w:val="008C0B25"/>
    <w:rsid w:val="008C413F"/>
    <w:rsid w:val="008C61A7"/>
    <w:rsid w:val="008D00C3"/>
    <w:rsid w:val="008D02B2"/>
    <w:rsid w:val="008E0D56"/>
    <w:rsid w:val="008E51E8"/>
    <w:rsid w:val="008F5C7E"/>
    <w:rsid w:val="008F68FD"/>
    <w:rsid w:val="009005E8"/>
    <w:rsid w:val="00903DE7"/>
    <w:rsid w:val="00906320"/>
    <w:rsid w:val="009070DA"/>
    <w:rsid w:val="00910DBE"/>
    <w:rsid w:val="00912753"/>
    <w:rsid w:val="00913F52"/>
    <w:rsid w:val="00916882"/>
    <w:rsid w:val="009176FD"/>
    <w:rsid w:val="00925DEF"/>
    <w:rsid w:val="009265A0"/>
    <w:rsid w:val="00927B5C"/>
    <w:rsid w:val="0093217F"/>
    <w:rsid w:val="00934F4F"/>
    <w:rsid w:val="00935A8F"/>
    <w:rsid w:val="00936BF0"/>
    <w:rsid w:val="00940640"/>
    <w:rsid w:val="00942C48"/>
    <w:rsid w:val="00943A40"/>
    <w:rsid w:val="00944045"/>
    <w:rsid w:val="00944684"/>
    <w:rsid w:val="00950239"/>
    <w:rsid w:val="0095137B"/>
    <w:rsid w:val="00957345"/>
    <w:rsid w:val="00957A38"/>
    <w:rsid w:val="00962CDB"/>
    <w:rsid w:val="00963449"/>
    <w:rsid w:val="009665C8"/>
    <w:rsid w:val="00967CFF"/>
    <w:rsid w:val="00971F7B"/>
    <w:rsid w:val="009820A8"/>
    <w:rsid w:val="00986E1A"/>
    <w:rsid w:val="00994A63"/>
    <w:rsid w:val="00996E2E"/>
    <w:rsid w:val="009A07E5"/>
    <w:rsid w:val="009A592B"/>
    <w:rsid w:val="009A75CF"/>
    <w:rsid w:val="009C07AA"/>
    <w:rsid w:val="009C7FDB"/>
    <w:rsid w:val="009D2C67"/>
    <w:rsid w:val="009D6532"/>
    <w:rsid w:val="009D65D3"/>
    <w:rsid w:val="009E2146"/>
    <w:rsid w:val="009E25B6"/>
    <w:rsid w:val="009E3533"/>
    <w:rsid w:val="009E4109"/>
    <w:rsid w:val="009E761F"/>
    <w:rsid w:val="009E7A4B"/>
    <w:rsid w:val="009F337D"/>
    <w:rsid w:val="009F4B8E"/>
    <w:rsid w:val="009F4F0D"/>
    <w:rsid w:val="009F7BF5"/>
    <w:rsid w:val="00A01CFD"/>
    <w:rsid w:val="00A0384C"/>
    <w:rsid w:val="00A119DA"/>
    <w:rsid w:val="00A12815"/>
    <w:rsid w:val="00A157D0"/>
    <w:rsid w:val="00A15C98"/>
    <w:rsid w:val="00A1758C"/>
    <w:rsid w:val="00A23DCB"/>
    <w:rsid w:val="00A2528E"/>
    <w:rsid w:val="00A26B8D"/>
    <w:rsid w:val="00A26D6D"/>
    <w:rsid w:val="00A30914"/>
    <w:rsid w:val="00A43E45"/>
    <w:rsid w:val="00A44ED3"/>
    <w:rsid w:val="00A50540"/>
    <w:rsid w:val="00A5226B"/>
    <w:rsid w:val="00A55D77"/>
    <w:rsid w:val="00A56B5E"/>
    <w:rsid w:val="00A60ECA"/>
    <w:rsid w:val="00A62A74"/>
    <w:rsid w:val="00A62B6F"/>
    <w:rsid w:val="00A70002"/>
    <w:rsid w:val="00A71D87"/>
    <w:rsid w:val="00A75D8F"/>
    <w:rsid w:val="00A76A28"/>
    <w:rsid w:val="00A80548"/>
    <w:rsid w:val="00A811CC"/>
    <w:rsid w:val="00A84D5C"/>
    <w:rsid w:val="00A861A8"/>
    <w:rsid w:val="00A867B6"/>
    <w:rsid w:val="00A876BD"/>
    <w:rsid w:val="00A879D4"/>
    <w:rsid w:val="00A87A25"/>
    <w:rsid w:val="00A92B5A"/>
    <w:rsid w:val="00A92F8F"/>
    <w:rsid w:val="00A94DE2"/>
    <w:rsid w:val="00A94E3A"/>
    <w:rsid w:val="00A95BB4"/>
    <w:rsid w:val="00A96822"/>
    <w:rsid w:val="00AA0F02"/>
    <w:rsid w:val="00AA1B1A"/>
    <w:rsid w:val="00AA237D"/>
    <w:rsid w:val="00AA3CA4"/>
    <w:rsid w:val="00AA57BB"/>
    <w:rsid w:val="00AA6510"/>
    <w:rsid w:val="00AA783D"/>
    <w:rsid w:val="00AA7F04"/>
    <w:rsid w:val="00AB0E79"/>
    <w:rsid w:val="00AB27D1"/>
    <w:rsid w:val="00AB2E15"/>
    <w:rsid w:val="00AB57B9"/>
    <w:rsid w:val="00AB7A08"/>
    <w:rsid w:val="00AC0102"/>
    <w:rsid w:val="00AC0946"/>
    <w:rsid w:val="00AC2524"/>
    <w:rsid w:val="00AC63C7"/>
    <w:rsid w:val="00AC6792"/>
    <w:rsid w:val="00AC7C24"/>
    <w:rsid w:val="00AD463F"/>
    <w:rsid w:val="00AD546F"/>
    <w:rsid w:val="00AD7526"/>
    <w:rsid w:val="00AE0A46"/>
    <w:rsid w:val="00AE18BF"/>
    <w:rsid w:val="00AE4157"/>
    <w:rsid w:val="00AE47BF"/>
    <w:rsid w:val="00AE79E7"/>
    <w:rsid w:val="00AF42C2"/>
    <w:rsid w:val="00AF68B9"/>
    <w:rsid w:val="00B03C8B"/>
    <w:rsid w:val="00B06B1F"/>
    <w:rsid w:val="00B06FCE"/>
    <w:rsid w:val="00B119DA"/>
    <w:rsid w:val="00B14BA1"/>
    <w:rsid w:val="00B152F6"/>
    <w:rsid w:val="00B216FE"/>
    <w:rsid w:val="00B21CEC"/>
    <w:rsid w:val="00B21D88"/>
    <w:rsid w:val="00B23B75"/>
    <w:rsid w:val="00B26B0C"/>
    <w:rsid w:val="00B31DC1"/>
    <w:rsid w:val="00B32473"/>
    <w:rsid w:val="00B35475"/>
    <w:rsid w:val="00B356E7"/>
    <w:rsid w:val="00B35D4D"/>
    <w:rsid w:val="00B3607C"/>
    <w:rsid w:val="00B374CB"/>
    <w:rsid w:val="00B413CC"/>
    <w:rsid w:val="00B41DB7"/>
    <w:rsid w:val="00B44FC9"/>
    <w:rsid w:val="00B45C93"/>
    <w:rsid w:val="00B53AA6"/>
    <w:rsid w:val="00B546C4"/>
    <w:rsid w:val="00B54B7E"/>
    <w:rsid w:val="00B556A1"/>
    <w:rsid w:val="00B56551"/>
    <w:rsid w:val="00B56662"/>
    <w:rsid w:val="00B57F05"/>
    <w:rsid w:val="00B60853"/>
    <w:rsid w:val="00B60DBC"/>
    <w:rsid w:val="00B61301"/>
    <w:rsid w:val="00B63B61"/>
    <w:rsid w:val="00B644A8"/>
    <w:rsid w:val="00B6461F"/>
    <w:rsid w:val="00B67859"/>
    <w:rsid w:val="00B70D1C"/>
    <w:rsid w:val="00B74BE7"/>
    <w:rsid w:val="00B77488"/>
    <w:rsid w:val="00B81B43"/>
    <w:rsid w:val="00B87481"/>
    <w:rsid w:val="00B9292A"/>
    <w:rsid w:val="00B935DE"/>
    <w:rsid w:val="00B94A95"/>
    <w:rsid w:val="00B97ECE"/>
    <w:rsid w:val="00BA0086"/>
    <w:rsid w:val="00BA3E4A"/>
    <w:rsid w:val="00BA5684"/>
    <w:rsid w:val="00BA6880"/>
    <w:rsid w:val="00BB20DE"/>
    <w:rsid w:val="00BB3953"/>
    <w:rsid w:val="00BB3D31"/>
    <w:rsid w:val="00BC0248"/>
    <w:rsid w:val="00BC1566"/>
    <w:rsid w:val="00BC1DBA"/>
    <w:rsid w:val="00BC51F9"/>
    <w:rsid w:val="00BC5514"/>
    <w:rsid w:val="00BD4F05"/>
    <w:rsid w:val="00BD5998"/>
    <w:rsid w:val="00BD5D1D"/>
    <w:rsid w:val="00BD7203"/>
    <w:rsid w:val="00BE0CCF"/>
    <w:rsid w:val="00BE20CA"/>
    <w:rsid w:val="00BE2346"/>
    <w:rsid w:val="00BE4EBA"/>
    <w:rsid w:val="00BE5C5E"/>
    <w:rsid w:val="00BF0A20"/>
    <w:rsid w:val="00BF2754"/>
    <w:rsid w:val="00BF31DE"/>
    <w:rsid w:val="00BF486E"/>
    <w:rsid w:val="00BF512A"/>
    <w:rsid w:val="00BF5AE3"/>
    <w:rsid w:val="00BF5EA0"/>
    <w:rsid w:val="00BF73D7"/>
    <w:rsid w:val="00C01405"/>
    <w:rsid w:val="00C03ADE"/>
    <w:rsid w:val="00C11452"/>
    <w:rsid w:val="00C13953"/>
    <w:rsid w:val="00C13F62"/>
    <w:rsid w:val="00C14660"/>
    <w:rsid w:val="00C1510F"/>
    <w:rsid w:val="00C15950"/>
    <w:rsid w:val="00C17A57"/>
    <w:rsid w:val="00C227CB"/>
    <w:rsid w:val="00C2774E"/>
    <w:rsid w:val="00C31C35"/>
    <w:rsid w:val="00C35A15"/>
    <w:rsid w:val="00C35C7D"/>
    <w:rsid w:val="00C363CF"/>
    <w:rsid w:val="00C41310"/>
    <w:rsid w:val="00C41C62"/>
    <w:rsid w:val="00C42A4B"/>
    <w:rsid w:val="00C44657"/>
    <w:rsid w:val="00C47C34"/>
    <w:rsid w:val="00C47F45"/>
    <w:rsid w:val="00C50DAC"/>
    <w:rsid w:val="00C512F6"/>
    <w:rsid w:val="00C54B56"/>
    <w:rsid w:val="00C56FEE"/>
    <w:rsid w:val="00C6098F"/>
    <w:rsid w:val="00C6107D"/>
    <w:rsid w:val="00C62E64"/>
    <w:rsid w:val="00C634C2"/>
    <w:rsid w:val="00C679CB"/>
    <w:rsid w:val="00C71BC9"/>
    <w:rsid w:val="00C74A5A"/>
    <w:rsid w:val="00C74FCD"/>
    <w:rsid w:val="00C75B8F"/>
    <w:rsid w:val="00C77064"/>
    <w:rsid w:val="00C833FB"/>
    <w:rsid w:val="00C84B2E"/>
    <w:rsid w:val="00C87CB2"/>
    <w:rsid w:val="00C9074F"/>
    <w:rsid w:val="00C94E0A"/>
    <w:rsid w:val="00C97599"/>
    <w:rsid w:val="00CA3FFE"/>
    <w:rsid w:val="00CA5B0E"/>
    <w:rsid w:val="00CB5690"/>
    <w:rsid w:val="00CB5CD6"/>
    <w:rsid w:val="00CB6BC1"/>
    <w:rsid w:val="00CB6CBD"/>
    <w:rsid w:val="00CC1EB3"/>
    <w:rsid w:val="00CC3D7C"/>
    <w:rsid w:val="00CC77CC"/>
    <w:rsid w:val="00CD3C15"/>
    <w:rsid w:val="00CD54B8"/>
    <w:rsid w:val="00CD6DAB"/>
    <w:rsid w:val="00CE4E16"/>
    <w:rsid w:val="00CE5D3D"/>
    <w:rsid w:val="00CF34D9"/>
    <w:rsid w:val="00CF4B98"/>
    <w:rsid w:val="00CF5C3F"/>
    <w:rsid w:val="00D04B4D"/>
    <w:rsid w:val="00D04C82"/>
    <w:rsid w:val="00D1038E"/>
    <w:rsid w:val="00D12F69"/>
    <w:rsid w:val="00D135D5"/>
    <w:rsid w:val="00D138D8"/>
    <w:rsid w:val="00D14101"/>
    <w:rsid w:val="00D1550D"/>
    <w:rsid w:val="00D15FA5"/>
    <w:rsid w:val="00D21C33"/>
    <w:rsid w:val="00D2234C"/>
    <w:rsid w:val="00D22CE3"/>
    <w:rsid w:val="00D260FC"/>
    <w:rsid w:val="00D2688B"/>
    <w:rsid w:val="00D3109E"/>
    <w:rsid w:val="00D32352"/>
    <w:rsid w:val="00D34EAF"/>
    <w:rsid w:val="00D35F41"/>
    <w:rsid w:val="00D36670"/>
    <w:rsid w:val="00D40985"/>
    <w:rsid w:val="00D43DE5"/>
    <w:rsid w:val="00D51A31"/>
    <w:rsid w:val="00D53C39"/>
    <w:rsid w:val="00D53C6F"/>
    <w:rsid w:val="00D627BA"/>
    <w:rsid w:val="00D637D3"/>
    <w:rsid w:val="00D65DAF"/>
    <w:rsid w:val="00D70D70"/>
    <w:rsid w:val="00D72F11"/>
    <w:rsid w:val="00D7492E"/>
    <w:rsid w:val="00D755BC"/>
    <w:rsid w:val="00D8152A"/>
    <w:rsid w:val="00D82995"/>
    <w:rsid w:val="00D90A13"/>
    <w:rsid w:val="00D90A15"/>
    <w:rsid w:val="00D91655"/>
    <w:rsid w:val="00D91C4D"/>
    <w:rsid w:val="00D91F95"/>
    <w:rsid w:val="00D94FEB"/>
    <w:rsid w:val="00DA0422"/>
    <w:rsid w:val="00DA3AC3"/>
    <w:rsid w:val="00DA3EC0"/>
    <w:rsid w:val="00DA7E3D"/>
    <w:rsid w:val="00DB03B9"/>
    <w:rsid w:val="00DB0760"/>
    <w:rsid w:val="00DB112A"/>
    <w:rsid w:val="00DB150C"/>
    <w:rsid w:val="00DB621B"/>
    <w:rsid w:val="00DB673A"/>
    <w:rsid w:val="00DC09DE"/>
    <w:rsid w:val="00DC4197"/>
    <w:rsid w:val="00DC673D"/>
    <w:rsid w:val="00DD0131"/>
    <w:rsid w:val="00DD029D"/>
    <w:rsid w:val="00DD1942"/>
    <w:rsid w:val="00DD64EA"/>
    <w:rsid w:val="00DE0239"/>
    <w:rsid w:val="00DE19ED"/>
    <w:rsid w:val="00DE1BFE"/>
    <w:rsid w:val="00DE1D43"/>
    <w:rsid w:val="00DE20F3"/>
    <w:rsid w:val="00DF07EF"/>
    <w:rsid w:val="00DF14AF"/>
    <w:rsid w:val="00DF58A8"/>
    <w:rsid w:val="00DF7714"/>
    <w:rsid w:val="00E004FB"/>
    <w:rsid w:val="00E00658"/>
    <w:rsid w:val="00E0129D"/>
    <w:rsid w:val="00E012D0"/>
    <w:rsid w:val="00E0163B"/>
    <w:rsid w:val="00E030DB"/>
    <w:rsid w:val="00E0575C"/>
    <w:rsid w:val="00E06784"/>
    <w:rsid w:val="00E0688A"/>
    <w:rsid w:val="00E06B75"/>
    <w:rsid w:val="00E06F1D"/>
    <w:rsid w:val="00E10A43"/>
    <w:rsid w:val="00E1185F"/>
    <w:rsid w:val="00E11F32"/>
    <w:rsid w:val="00E13D50"/>
    <w:rsid w:val="00E14C58"/>
    <w:rsid w:val="00E15B02"/>
    <w:rsid w:val="00E15E3B"/>
    <w:rsid w:val="00E15F4A"/>
    <w:rsid w:val="00E177CD"/>
    <w:rsid w:val="00E24267"/>
    <w:rsid w:val="00E26EAE"/>
    <w:rsid w:val="00E30EAB"/>
    <w:rsid w:val="00E3289F"/>
    <w:rsid w:val="00E338EA"/>
    <w:rsid w:val="00E36410"/>
    <w:rsid w:val="00E376EE"/>
    <w:rsid w:val="00E435FD"/>
    <w:rsid w:val="00E46E72"/>
    <w:rsid w:val="00E50080"/>
    <w:rsid w:val="00E54812"/>
    <w:rsid w:val="00E60778"/>
    <w:rsid w:val="00E61E01"/>
    <w:rsid w:val="00E6381B"/>
    <w:rsid w:val="00E64A9A"/>
    <w:rsid w:val="00E660F7"/>
    <w:rsid w:val="00E66A67"/>
    <w:rsid w:val="00E66B99"/>
    <w:rsid w:val="00E67C8D"/>
    <w:rsid w:val="00E70AF9"/>
    <w:rsid w:val="00E71C1C"/>
    <w:rsid w:val="00E730BC"/>
    <w:rsid w:val="00E753C8"/>
    <w:rsid w:val="00E802FB"/>
    <w:rsid w:val="00E80D36"/>
    <w:rsid w:val="00E816EA"/>
    <w:rsid w:val="00E91416"/>
    <w:rsid w:val="00E917C5"/>
    <w:rsid w:val="00E92756"/>
    <w:rsid w:val="00E932D1"/>
    <w:rsid w:val="00E933CA"/>
    <w:rsid w:val="00E94FB2"/>
    <w:rsid w:val="00EA0FF5"/>
    <w:rsid w:val="00EA3536"/>
    <w:rsid w:val="00EA413F"/>
    <w:rsid w:val="00EB05CF"/>
    <w:rsid w:val="00EC52B4"/>
    <w:rsid w:val="00EC53B4"/>
    <w:rsid w:val="00EC707B"/>
    <w:rsid w:val="00ED100E"/>
    <w:rsid w:val="00ED3075"/>
    <w:rsid w:val="00ED3162"/>
    <w:rsid w:val="00EE2894"/>
    <w:rsid w:val="00EE4FFD"/>
    <w:rsid w:val="00EE52C2"/>
    <w:rsid w:val="00EE6FFA"/>
    <w:rsid w:val="00EE7112"/>
    <w:rsid w:val="00EF124D"/>
    <w:rsid w:val="00EF3271"/>
    <w:rsid w:val="00EF3F6B"/>
    <w:rsid w:val="00EF4BB2"/>
    <w:rsid w:val="00F02C18"/>
    <w:rsid w:val="00F040B4"/>
    <w:rsid w:val="00F063CF"/>
    <w:rsid w:val="00F07608"/>
    <w:rsid w:val="00F129B3"/>
    <w:rsid w:val="00F135A3"/>
    <w:rsid w:val="00F13C44"/>
    <w:rsid w:val="00F14041"/>
    <w:rsid w:val="00F1465A"/>
    <w:rsid w:val="00F20AA5"/>
    <w:rsid w:val="00F20DB5"/>
    <w:rsid w:val="00F226A5"/>
    <w:rsid w:val="00F22F0A"/>
    <w:rsid w:val="00F27E59"/>
    <w:rsid w:val="00F31979"/>
    <w:rsid w:val="00F3319B"/>
    <w:rsid w:val="00F34FAB"/>
    <w:rsid w:val="00F37217"/>
    <w:rsid w:val="00F421CE"/>
    <w:rsid w:val="00F43B94"/>
    <w:rsid w:val="00F44518"/>
    <w:rsid w:val="00F52850"/>
    <w:rsid w:val="00F529EE"/>
    <w:rsid w:val="00F54A91"/>
    <w:rsid w:val="00F5669E"/>
    <w:rsid w:val="00F56C38"/>
    <w:rsid w:val="00F60E9C"/>
    <w:rsid w:val="00F63BC3"/>
    <w:rsid w:val="00F6488B"/>
    <w:rsid w:val="00F675CF"/>
    <w:rsid w:val="00F72B99"/>
    <w:rsid w:val="00F72FEE"/>
    <w:rsid w:val="00F736D9"/>
    <w:rsid w:val="00F73A12"/>
    <w:rsid w:val="00F771C6"/>
    <w:rsid w:val="00F841BF"/>
    <w:rsid w:val="00F8425F"/>
    <w:rsid w:val="00F85DA7"/>
    <w:rsid w:val="00F85FC1"/>
    <w:rsid w:val="00F93A18"/>
    <w:rsid w:val="00FA22FE"/>
    <w:rsid w:val="00FB06B4"/>
    <w:rsid w:val="00FB21AD"/>
    <w:rsid w:val="00FC31C4"/>
    <w:rsid w:val="00FC50B4"/>
    <w:rsid w:val="00FC6F95"/>
    <w:rsid w:val="00FD1164"/>
    <w:rsid w:val="00FD2007"/>
    <w:rsid w:val="00FD2DED"/>
    <w:rsid w:val="00FD6333"/>
    <w:rsid w:val="00FE0659"/>
    <w:rsid w:val="00FE1C97"/>
    <w:rsid w:val="00FF2633"/>
    <w:rsid w:val="00FF3D13"/>
    <w:rsid w:val="00FF4F4D"/>
    <w:rsid w:val="00FF60D5"/>
    <w:rsid w:val="00FF665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58B18B"/>
  <w15:docId w15:val="{AA78352D-36D7-4FCF-83FF-963E54ECD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it-IT" w:bidi="ar-SA"/>
      </w:rPr>
    </w:rPrDefault>
    <w:pPrDefault>
      <w:pPr>
        <w:spacing w:before="1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5226B"/>
  </w:style>
  <w:style w:type="paragraph" w:styleId="Titolo1">
    <w:name w:val="heading 1"/>
    <w:basedOn w:val="Normale"/>
    <w:next w:val="Normale"/>
    <w:link w:val="Titolo1Carattere"/>
    <w:uiPriority w:val="9"/>
    <w:qFormat/>
    <w:pPr>
      <w:keepNext/>
      <w:keepLines/>
      <w:spacing w:before="480" w:after="120"/>
      <w:outlineLvl w:val="0"/>
    </w:pPr>
    <w:rPr>
      <w:b/>
      <w:sz w:val="48"/>
      <w:szCs w:val="4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paragraph" w:styleId="Testofumetto">
    <w:name w:val="Balloon Text"/>
    <w:basedOn w:val="Normale"/>
    <w:link w:val="TestofumettoCarattere"/>
    <w:uiPriority w:val="99"/>
    <w:semiHidden/>
    <w:unhideWhenUsed/>
    <w:rsid w:val="0057120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7120D"/>
    <w:rPr>
      <w:rFonts w:ascii="Tahoma" w:hAnsi="Tahoma" w:cs="Tahoma"/>
      <w:sz w:val="16"/>
      <w:szCs w:val="16"/>
    </w:rPr>
  </w:style>
  <w:style w:type="table" w:styleId="Grigliatabella">
    <w:name w:val="Table Grid"/>
    <w:basedOn w:val="Tabellanormale"/>
    <w:uiPriority w:val="59"/>
    <w:rsid w:val="005712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uiPriority w:val="99"/>
    <w:semiHidden/>
    <w:unhideWhenUsed/>
    <w:rsid w:val="00CD718B"/>
    <w:pPr>
      <w:spacing w:before="100" w:beforeAutospacing="1" w:after="100" w:afterAutospacing="1"/>
    </w:pPr>
    <w:rPr>
      <w:rFonts w:ascii="Times New Roman" w:eastAsia="Times New Roman" w:hAnsi="Times New Roman" w:cs="Times New Roman"/>
      <w:sz w:val="24"/>
      <w:szCs w:val="24"/>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TableNormal3"/>
    <w:tblPr>
      <w:tblStyleRowBandSize w:val="1"/>
      <w:tblStyleColBandSize w:val="1"/>
      <w:tblCellMar>
        <w:left w:w="108" w:type="dxa"/>
        <w:right w:w="108" w:type="dxa"/>
      </w:tblCellMar>
    </w:tblPr>
  </w:style>
  <w:style w:type="table" w:customStyle="1" w:styleId="a0">
    <w:basedOn w:val="TableNormal3"/>
    <w:tblPr>
      <w:tblStyleRowBandSize w:val="1"/>
      <w:tblStyleColBandSize w:val="1"/>
      <w:tblCellMar>
        <w:left w:w="108" w:type="dxa"/>
        <w:right w:w="108" w:type="dxa"/>
      </w:tblCellMar>
    </w:tblPr>
  </w:style>
  <w:style w:type="table" w:customStyle="1" w:styleId="a1">
    <w:basedOn w:val="TableNormal3"/>
    <w:tblPr>
      <w:tblStyleRowBandSize w:val="1"/>
      <w:tblStyleColBandSize w:val="1"/>
      <w:tblCellMar>
        <w:left w:w="108" w:type="dxa"/>
        <w:right w:w="108" w:type="dxa"/>
      </w:tblCellMar>
    </w:tblPr>
  </w:style>
  <w:style w:type="table" w:customStyle="1" w:styleId="a2">
    <w:basedOn w:val="TableNormal3"/>
    <w:tblPr>
      <w:tblStyleRowBandSize w:val="1"/>
      <w:tblStyleColBandSize w:val="1"/>
      <w:tblCellMar>
        <w:left w:w="108" w:type="dxa"/>
        <w:right w:w="108" w:type="dxa"/>
      </w:tblCellMar>
    </w:tblPr>
  </w:style>
  <w:style w:type="table" w:customStyle="1" w:styleId="a3">
    <w:basedOn w:val="TableNormal3"/>
    <w:tblPr>
      <w:tblStyleRowBandSize w:val="1"/>
      <w:tblStyleColBandSize w:val="1"/>
      <w:tblCellMar>
        <w:left w:w="108" w:type="dxa"/>
        <w:right w:w="108" w:type="dxa"/>
      </w:tblCellMar>
    </w:tblPr>
  </w:style>
  <w:style w:type="table" w:customStyle="1" w:styleId="a4">
    <w:basedOn w:val="TableNormal3"/>
    <w:tblPr>
      <w:tblStyleRowBandSize w:val="1"/>
      <w:tblStyleColBandSize w:val="1"/>
      <w:tblCellMar>
        <w:left w:w="108" w:type="dxa"/>
        <w:right w:w="108" w:type="dxa"/>
      </w:tblCellMar>
    </w:tblPr>
  </w:style>
  <w:style w:type="table" w:customStyle="1" w:styleId="a5">
    <w:basedOn w:val="TableNormal3"/>
    <w:tblPr>
      <w:tblStyleRowBandSize w:val="1"/>
      <w:tblStyleColBandSize w:val="1"/>
      <w:tblCellMar>
        <w:left w:w="108" w:type="dxa"/>
        <w:right w:w="108" w:type="dxa"/>
      </w:tblCellMar>
    </w:tblPr>
  </w:style>
  <w:style w:type="table" w:customStyle="1" w:styleId="a6">
    <w:basedOn w:val="TableNormal3"/>
    <w:tblPr>
      <w:tblStyleRowBandSize w:val="1"/>
      <w:tblStyleColBandSize w:val="1"/>
      <w:tblCellMar>
        <w:left w:w="108" w:type="dxa"/>
        <w:right w:w="108" w:type="dxa"/>
      </w:tblCellMar>
    </w:tblPr>
  </w:style>
  <w:style w:type="table" w:customStyle="1" w:styleId="a7">
    <w:basedOn w:val="TableNormal3"/>
    <w:tblPr>
      <w:tblStyleRowBandSize w:val="1"/>
      <w:tblStyleColBandSize w:val="1"/>
      <w:tblCellMar>
        <w:left w:w="108" w:type="dxa"/>
        <w:right w:w="108" w:type="dxa"/>
      </w:tblCellMar>
    </w:tblPr>
  </w:style>
  <w:style w:type="table" w:customStyle="1" w:styleId="a8">
    <w:basedOn w:val="TableNormal3"/>
    <w:tblPr>
      <w:tblStyleRowBandSize w:val="1"/>
      <w:tblStyleColBandSize w:val="1"/>
      <w:tblCellMar>
        <w:left w:w="108" w:type="dxa"/>
        <w:right w:w="108" w:type="dxa"/>
      </w:tblCellMar>
    </w:tblPr>
  </w:style>
  <w:style w:type="table" w:customStyle="1" w:styleId="a9">
    <w:basedOn w:val="TableNormal3"/>
    <w:tblPr>
      <w:tblStyleRowBandSize w:val="1"/>
      <w:tblStyleColBandSize w:val="1"/>
      <w:tblCellMar>
        <w:left w:w="108" w:type="dxa"/>
        <w:right w:w="108" w:type="dxa"/>
      </w:tblCellMar>
    </w:tblPr>
  </w:style>
  <w:style w:type="table" w:customStyle="1" w:styleId="aa">
    <w:basedOn w:val="TableNormal3"/>
    <w:tblPr>
      <w:tblStyleRowBandSize w:val="1"/>
      <w:tblStyleColBandSize w:val="1"/>
      <w:tblCellMar>
        <w:top w:w="100" w:type="dxa"/>
        <w:left w:w="100" w:type="dxa"/>
        <w:bottom w:w="100" w:type="dxa"/>
        <w:right w:w="100" w:type="dxa"/>
      </w:tblCellMar>
    </w:tblPr>
  </w:style>
  <w:style w:type="table" w:customStyle="1" w:styleId="ab">
    <w:basedOn w:val="TableNormal2"/>
    <w:tblPr>
      <w:tblStyleRowBandSize w:val="1"/>
      <w:tblStyleColBandSize w:val="1"/>
      <w:tblCellMar>
        <w:top w:w="100" w:type="dxa"/>
        <w:left w:w="100" w:type="dxa"/>
        <w:bottom w:w="100" w:type="dxa"/>
        <w:right w:w="100" w:type="dxa"/>
      </w:tblCellMar>
    </w:tblPr>
  </w:style>
  <w:style w:type="table" w:customStyle="1" w:styleId="ac">
    <w:basedOn w:val="TableNormal2"/>
    <w:tblPr>
      <w:tblStyleRowBandSize w:val="1"/>
      <w:tblStyleColBandSize w:val="1"/>
      <w:tblCellMar>
        <w:top w:w="100" w:type="dxa"/>
        <w:left w:w="100" w:type="dxa"/>
        <w:bottom w:w="100" w:type="dxa"/>
        <w:right w:w="100" w:type="dxa"/>
      </w:tblCellMar>
    </w:tblPr>
  </w:style>
  <w:style w:type="character" w:styleId="Collegamentoipertestuale">
    <w:name w:val="Hyperlink"/>
    <w:basedOn w:val="Carpredefinitoparagrafo"/>
    <w:uiPriority w:val="99"/>
    <w:unhideWhenUsed/>
    <w:rsid w:val="00C512F6"/>
    <w:rPr>
      <w:color w:val="0000FF" w:themeColor="hyperlink"/>
      <w:u w:val="single"/>
    </w:rPr>
  </w:style>
  <w:style w:type="character" w:styleId="Testosegnaposto">
    <w:name w:val="Placeholder Text"/>
    <w:basedOn w:val="Carpredefinitoparagrafo"/>
    <w:uiPriority w:val="99"/>
    <w:semiHidden/>
    <w:rsid w:val="00BF2754"/>
    <w:rPr>
      <w:color w:val="808080"/>
    </w:rPr>
  </w:style>
  <w:style w:type="paragraph" w:styleId="Testonotadichiusura">
    <w:name w:val="endnote text"/>
    <w:basedOn w:val="Normale"/>
    <w:link w:val="TestonotadichiusuraCarattere"/>
    <w:uiPriority w:val="99"/>
    <w:semiHidden/>
    <w:unhideWhenUsed/>
    <w:rsid w:val="000841DE"/>
    <w:rPr>
      <w:rFonts w:ascii="Times New Roman" w:eastAsia="Times New Roman" w:hAnsi="Times New Roman" w:cs="Times New Roman"/>
      <w:sz w:val="20"/>
      <w:szCs w:val="20"/>
      <w:lang w:val="en-GB"/>
    </w:rPr>
  </w:style>
  <w:style w:type="character" w:customStyle="1" w:styleId="TestonotadichiusuraCarattere">
    <w:name w:val="Testo nota di chiusura Carattere"/>
    <w:basedOn w:val="Carpredefinitoparagrafo"/>
    <w:link w:val="Testonotadichiusura"/>
    <w:uiPriority w:val="99"/>
    <w:semiHidden/>
    <w:rsid w:val="000841DE"/>
    <w:rPr>
      <w:rFonts w:ascii="Times New Roman" w:eastAsia="Times New Roman" w:hAnsi="Times New Roman" w:cs="Times New Roman"/>
      <w:sz w:val="20"/>
      <w:szCs w:val="20"/>
      <w:lang w:val="en-GB"/>
    </w:rPr>
  </w:style>
  <w:style w:type="character" w:styleId="Rimandonotadichiusura">
    <w:name w:val="endnote reference"/>
    <w:basedOn w:val="Carpredefinitoparagrafo"/>
    <w:uiPriority w:val="99"/>
    <w:semiHidden/>
    <w:unhideWhenUsed/>
    <w:rsid w:val="000841DE"/>
    <w:rPr>
      <w:vertAlign w:val="superscript"/>
    </w:rPr>
  </w:style>
  <w:style w:type="table" w:customStyle="1" w:styleId="Tabellasemplice-21">
    <w:name w:val="Tabella semplice - 21"/>
    <w:basedOn w:val="Tabellanormale"/>
    <w:next w:val="Tabellasemplice-22"/>
    <w:uiPriority w:val="42"/>
    <w:rsid w:val="000D472A"/>
    <w:rPr>
      <w:rFonts w:ascii="Times New Roman" w:eastAsia="Times New Roman" w:hAnsi="Times New Roman" w:cs="Times New Roman"/>
      <w:sz w:val="24"/>
      <w:szCs w:val="24"/>
      <w:lang w:val="en-GB"/>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ellasemplice-22">
    <w:name w:val="Tabella semplice - 22"/>
    <w:basedOn w:val="Tabellanormale"/>
    <w:uiPriority w:val="42"/>
    <w:rsid w:val="000D472A"/>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Didascalia">
    <w:name w:val="caption"/>
    <w:basedOn w:val="Normale"/>
    <w:next w:val="Normale"/>
    <w:uiPriority w:val="35"/>
    <w:unhideWhenUsed/>
    <w:qFormat/>
    <w:rsid w:val="001A2F5C"/>
    <w:rPr>
      <w:rFonts w:ascii="Times New Roman" w:eastAsia="Times New Roman" w:hAnsi="Times New Roman" w:cs="Times New Roman"/>
      <w:i/>
      <w:iCs/>
      <w:color w:val="1F497D" w:themeColor="text2"/>
      <w:sz w:val="18"/>
      <w:szCs w:val="18"/>
      <w:lang w:val="en-GB"/>
    </w:rPr>
  </w:style>
  <w:style w:type="table" w:customStyle="1" w:styleId="Tabellasemplice-220">
    <w:name w:val="Tabella semplice - 22"/>
    <w:basedOn w:val="Tabellanormale"/>
    <w:next w:val="Tabellasemplice-22"/>
    <w:uiPriority w:val="42"/>
    <w:rsid w:val="000C202C"/>
    <w:rPr>
      <w:rFonts w:ascii="Times New Roman" w:eastAsia="Times New Roman" w:hAnsi="Times New Roman" w:cs="Times New Roman"/>
      <w:sz w:val="24"/>
      <w:szCs w:val="24"/>
      <w:lang w:val="en-GB"/>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italic">
    <w:name w:val="italic"/>
    <w:basedOn w:val="Carpredefinitoparagrafo"/>
    <w:rsid w:val="00B26B0C"/>
  </w:style>
  <w:style w:type="paragraph" w:styleId="Paragrafoelenco">
    <w:name w:val="List Paragraph"/>
    <w:basedOn w:val="Normale"/>
    <w:uiPriority w:val="34"/>
    <w:qFormat/>
    <w:rsid w:val="00622F21"/>
    <w:pPr>
      <w:ind w:left="720"/>
      <w:contextualSpacing/>
    </w:pPr>
  </w:style>
  <w:style w:type="paragraph" w:styleId="Revisione">
    <w:name w:val="Revision"/>
    <w:hidden/>
    <w:uiPriority w:val="99"/>
    <w:semiHidden/>
    <w:rsid w:val="002E697A"/>
    <w:pPr>
      <w:spacing w:before="0"/>
      <w:jc w:val="left"/>
    </w:pPr>
  </w:style>
  <w:style w:type="character" w:customStyle="1" w:styleId="Menzionenonrisolta1">
    <w:name w:val="Menzione non risolta1"/>
    <w:basedOn w:val="Carpredefinitoparagrafo"/>
    <w:uiPriority w:val="99"/>
    <w:semiHidden/>
    <w:unhideWhenUsed/>
    <w:rsid w:val="00556397"/>
    <w:rPr>
      <w:color w:val="605E5C"/>
      <w:shd w:val="clear" w:color="auto" w:fill="E1DFDD"/>
    </w:rPr>
  </w:style>
  <w:style w:type="paragraph" w:styleId="Testonotaapidipagina">
    <w:name w:val="footnote text"/>
    <w:basedOn w:val="Normale"/>
    <w:link w:val="TestonotaapidipaginaCarattere"/>
    <w:uiPriority w:val="99"/>
    <w:semiHidden/>
    <w:unhideWhenUsed/>
    <w:rsid w:val="000A569D"/>
    <w:pPr>
      <w:spacing w:before="0"/>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0A569D"/>
    <w:rPr>
      <w:sz w:val="20"/>
      <w:szCs w:val="20"/>
    </w:rPr>
  </w:style>
  <w:style w:type="character" w:styleId="Rimandonotaapidipagina">
    <w:name w:val="footnote reference"/>
    <w:basedOn w:val="Carpredefinitoparagrafo"/>
    <w:uiPriority w:val="99"/>
    <w:semiHidden/>
    <w:unhideWhenUsed/>
    <w:rsid w:val="000A569D"/>
    <w:rPr>
      <w:vertAlign w:val="superscript"/>
    </w:rPr>
  </w:style>
  <w:style w:type="character" w:customStyle="1" w:styleId="cit-title">
    <w:name w:val="cit-title"/>
    <w:basedOn w:val="Carpredefinitoparagrafo"/>
    <w:rsid w:val="00E67C8D"/>
  </w:style>
  <w:style w:type="character" w:customStyle="1" w:styleId="cit-year-info">
    <w:name w:val="cit-year-info"/>
    <w:basedOn w:val="Carpredefinitoparagrafo"/>
    <w:rsid w:val="00E67C8D"/>
  </w:style>
  <w:style w:type="character" w:customStyle="1" w:styleId="cit-volume">
    <w:name w:val="cit-volume"/>
    <w:basedOn w:val="Carpredefinitoparagrafo"/>
    <w:rsid w:val="00E67C8D"/>
  </w:style>
  <w:style w:type="character" w:customStyle="1" w:styleId="cit-issue">
    <w:name w:val="cit-issue"/>
    <w:basedOn w:val="Carpredefinitoparagrafo"/>
    <w:rsid w:val="00E67C8D"/>
  </w:style>
  <w:style w:type="character" w:customStyle="1" w:styleId="cit-pagerange">
    <w:name w:val="cit-pagerange"/>
    <w:basedOn w:val="Carpredefinitoparagrafo"/>
    <w:rsid w:val="00E67C8D"/>
  </w:style>
  <w:style w:type="character" w:customStyle="1" w:styleId="UnresolvedMention1">
    <w:name w:val="Unresolved Mention1"/>
    <w:basedOn w:val="Carpredefinitoparagrafo"/>
    <w:uiPriority w:val="99"/>
    <w:semiHidden/>
    <w:unhideWhenUsed/>
    <w:rsid w:val="004E793E"/>
    <w:rPr>
      <w:color w:val="605E5C"/>
      <w:shd w:val="clear" w:color="auto" w:fill="E1DFDD"/>
    </w:rPr>
  </w:style>
  <w:style w:type="character" w:customStyle="1" w:styleId="linktext">
    <w:name w:val="link__text"/>
    <w:basedOn w:val="Carpredefinitoparagrafo"/>
    <w:rsid w:val="004E34C2"/>
  </w:style>
  <w:style w:type="character" w:customStyle="1" w:styleId="sr-only">
    <w:name w:val="sr-only"/>
    <w:basedOn w:val="Carpredefinitoparagrafo"/>
    <w:rsid w:val="004E34C2"/>
  </w:style>
  <w:style w:type="character" w:customStyle="1" w:styleId="text-meta">
    <w:name w:val="text-meta"/>
    <w:basedOn w:val="Carpredefinitoparagrafo"/>
    <w:rsid w:val="004E34C2"/>
  </w:style>
  <w:style w:type="paragraph" w:styleId="Bibliografia">
    <w:name w:val="Bibliography"/>
    <w:basedOn w:val="Normale"/>
    <w:next w:val="Normale"/>
    <w:uiPriority w:val="37"/>
    <w:unhideWhenUsed/>
    <w:rsid w:val="0064702A"/>
  </w:style>
  <w:style w:type="character" w:styleId="Collegamentovisitato">
    <w:name w:val="FollowedHyperlink"/>
    <w:basedOn w:val="Carpredefinitoparagrafo"/>
    <w:uiPriority w:val="99"/>
    <w:semiHidden/>
    <w:unhideWhenUsed/>
    <w:rsid w:val="00201165"/>
    <w:rPr>
      <w:color w:val="800080" w:themeColor="followedHyperlink"/>
      <w:u w:val="single"/>
    </w:rPr>
  </w:style>
  <w:style w:type="character" w:customStyle="1" w:styleId="Titolo1Carattere">
    <w:name w:val="Titolo 1 Carattere"/>
    <w:basedOn w:val="Carpredefinitoparagrafo"/>
    <w:link w:val="Titolo1"/>
    <w:uiPriority w:val="9"/>
    <w:rsid w:val="000B0D58"/>
    <w:rPr>
      <w:b/>
      <w:sz w:val="48"/>
      <w:szCs w:val="48"/>
    </w:rPr>
  </w:style>
  <w:style w:type="character" w:customStyle="1" w:styleId="authors">
    <w:name w:val="authors"/>
    <w:basedOn w:val="Carpredefinitoparagrafo"/>
    <w:rsid w:val="000F77FC"/>
  </w:style>
  <w:style w:type="paragraph" w:styleId="Intestazione">
    <w:name w:val="header"/>
    <w:basedOn w:val="Normale"/>
    <w:link w:val="IntestazioneCarattere"/>
    <w:uiPriority w:val="99"/>
    <w:unhideWhenUsed/>
    <w:rsid w:val="00E030DB"/>
    <w:pPr>
      <w:tabs>
        <w:tab w:val="center" w:pos="4819"/>
        <w:tab w:val="right" w:pos="9638"/>
      </w:tabs>
      <w:spacing w:before="0"/>
    </w:pPr>
  </w:style>
  <w:style w:type="character" w:customStyle="1" w:styleId="IntestazioneCarattere">
    <w:name w:val="Intestazione Carattere"/>
    <w:basedOn w:val="Carpredefinitoparagrafo"/>
    <w:link w:val="Intestazione"/>
    <w:uiPriority w:val="99"/>
    <w:rsid w:val="00E030DB"/>
  </w:style>
  <w:style w:type="paragraph" w:styleId="Pidipagina">
    <w:name w:val="footer"/>
    <w:basedOn w:val="Normale"/>
    <w:link w:val="PidipaginaCarattere"/>
    <w:uiPriority w:val="99"/>
    <w:unhideWhenUsed/>
    <w:rsid w:val="00E030DB"/>
    <w:pPr>
      <w:tabs>
        <w:tab w:val="center" w:pos="4819"/>
        <w:tab w:val="right" w:pos="9638"/>
      </w:tabs>
      <w:spacing w:before="0"/>
    </w:pPr>
  </w:style>
  <w:style w:type="character" w:customStyle="1" w:styleId="PidipaginaCarattere">
    <w:name w:val="Piè di pagina Carattere"/>
    <w:basedOn w:val="Carpredefinitoparagrafo"/>
    <w:link w:val="Pidipagina"/>
    <w:uiPriority w:val="99"/>
    <w:rsid w:val="00E030DB"/>
  </w:style>
  <w:style w:type="character" w:customStyle="1" w:styleId="UnresolvedMention2">
    <w:name w:val="Unresolved Mention2"/>
    <w:basedOn w:val="Carpredefinitoparagrafo"/>
    <w:uiPriority w:val="99"/>
    <w:semiHidden/>
    <w:unhideWhenUsed/>
    <w:rsid w:val="0013291F"/>
    <w:rPr>
      <w:color w:val="605E5C"/>
      <w:shd w:val="clear" w:color="auto" w:fill="E1DFDD"/>
    </w:rPr>
  </w:style>
  <w:style w:type="character" w:customStyle="1" w:styleId="articleauthor-link">
    <w:name w:val="article__author-link"/>
    <w:basedOn w:val="Carpredefinitoparagrafo"/>
    <w:rsid w:val="00A811CC"/>
  </w:style>
  <w:style w:type="character" w:styleId="Enfasigrassetto">
    <w:name w:val="Strong"/>
    <w:basedOn w:val="Carpredefinitoparagrafo"/>
    <w:uiPriority w:val="22"/>
    <w:qFormat/>
    <w:rsid w:val="00A811CC"/>
    <w:rPr>
      <w:b/>
      <w:bCs/>
    </w:rPr>
  </w:style>
  <w:style w:type="character" w:customStyle="1" w:styleId="doi">
    <w:name w:val="doi"/>
    <w:basedOn w:val="Carpredefinitoparagrafo"/>
    <w:rsid w:val="00822763"/>
  </w:style>
  <w:style w:type="character" w:styleId="Rimandocommento">
    <w:name w:val="annotation reference"/>
    <w:basedOn w:val="Carpredefinitoparagrafo"/>
    <w:uiPriority w:val="99"/>
    <w:semiHidden/>
    <w:unhideWhenUsed/>
    <w:rsid w:val="009F337D"/>
    <w:rPr>
      <w:sz w:val="16"/>
      <w:szCs w:val="16"/>
    </w:rPr>
  </w:style>
  <w:style w:type="paragraph" w:styleId="Testocommento">
    <w:name w:val="annotation text"/>
    <w:basedOn w:val="Normale"/>
    <w:link w:val="TestocommentoCarattere"/>
    <w:uiPriority w:val="99"/>
    <w:semiHidden/>
    <w:unhideWhenUsed/>
    <w:rsid w:val="009F337D"/>
    <w:rPr>
      <w:sz w:val="20"/>
      <w:szCs w:val="20"/>
    </w:rPr>
  </w:style>
  <w:style w:type="character" w:customStyle="1" w:styleId="TestocommentoCarattere">
    <w:name w:val="Testo commento Carattere"/>
    <w:basedOn w:val="Carpredefinitoparagrafo"/>
    <w:link w:val="Testocommento"/>
    <w:uiPriority w:val="99"/>
    <w:semiHidden/>
    <w:rsid w:val="009F337D"/>
    <w:rPr>
      <w:sz w:val="20"/>
      <w:szCs w:val="20"/>
    </w:rPr>
  </w:style>
  <w:style w:type="paragraph" w:styleId="Soggettocommento">
    <w:name w:val="annotation subject"/>
    <w:basedOn w:val="Testocommento"/>
    <w:next w:val="Testocommento"/>
    <w:link w:val="SoggettocommentoCarattere"/>
    <w:uiPriority w:val="99"/>
    <w:semiHidden/>
    <w:unhideWhenUsed/>
    <w:rsid w:val="009F337D"/>
    <w:rPr>
      <w:b/>
      <w:bCs/>
    </w:rPr>
  </w:style>
  <w:style w:type="character" w:customStyle="1" w:styleId="SoggettocommentoCarattere">
    <w:name w:val="Soggetto commento Carattere"/>
    <w:basedOn w:val="TestocommentoCarattere"/>
    <w:link w:val="Soggettocommento"/>
    <w:uiPriority w:val="99"/>
    <w:semiHidden/>
    <w:rsid w:val="009F337D"/>
    <w:rPr>
      <w:b/>
      <w:bCs/>
      <w:sz w:val="20"/>
      <w:szCs w:val="20"/>
    </w:rPr>
  </w:style>
  <w:style w:type="character" w:customStyle="1" w:styleId="anchor-text">
    <w:name w:val="anchor-text"/>
    <w:basedOn w:val="Carpredefinitoparagrafo"/>
    <w:rsid w:val="00590052"/>
  </w:style>
  <w:style w:type="character" w:styleId="Enfasicorsivo">
    <w:name w:val="Emphasis"/>
    <w:basedOn w:val="Carpredefinitoparagrafo"/>
    <w:uiPriority w:val="20"/>
    <w:qFormat/>
    <w:rsid w:val="00DB03B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1011">
      <w:bodyDiv w:val="1"/>
      <w:marLeft w:val="0"/>
      <w:marRight w:val="0"/>
      <w:marTop w:val="0"/>
      <w:marBottom w:val="0"/>
      <w:divBdr>
        <w:top w:val="none" w:sz="0" w:space="0" w:color="auto"/>
        <w:left w:val="none" w:sz="0" w:space="0" w:color="auto"/>
        <w:bottom w:val="none" w:sz="0" w:space="0" w:color="auto"/>
        <w:right w:val="none" w:sz="0" w:space="0" w:color="auto"/>
      </w:divBdr>
    </w:div>
    <w:div w:id="4479682">
      <w:bodyDiv w:val="1"/>
      <w:marLeft w:val="0"/>
      <w:marRight w:val="0"/>
      <w:marTop w:val="0"/>
      <w:marBottom w:val="0"/>
      <w:divBdr>
        <w:top w:val="none" w:sz="0" w:space="0" w:color="auto"/>
        <w:left w:val="none" w:sz="0" w:space="0" w:color="auto"/>
        <w:bottom w:val="none" w:sz="0" w:space="0" w:color="auto"/>
        <w:right w:val="none" w:sz="0" w:space="0" w:color="auto"/>
      </w:divBdr>
    </w:div>
    <w:div w:id="5718596">
      <w:bodyDiv w:val="1"/>
      <w:marLeft w:val="0"/>
      <w:marRight w:val="0"/>
      <w:marTop w:val="0"/>
      <w:marBottom w:val="0"/>
      <w:divBdr>
        <w:top w:val="none" w:sz="0" w:space="0" w:color="auto"/>
        <w:left w:val="none" w:sz="0" w:space="0" w:color="auto"/>
        <w:bottom w:val="none" w:sz="0" w:space="0" w:color="auto"/>
        <w:right w:val="none" w:sz="0" w:space="0" w:color="auto"/>
      </w:divBdr>
    </w:div>
    <w:div w:id="6757361">
      <w:bodyDiv w:val="1"/>
      <w:marLeft w:val="0"/>
      <w:marRight w:val="0"/>
      <w:marTop w:val="0"/>
      <w:marBottom w:val="0"/>
      <w:divBdr>
        <w:top w:val="none" w:sz="0" w:space="0" w:color="auto"/>
        <w:left w:val="none" w:sz="0" w:space="0" w:color="auto"/>
        <w:bottom w:val="none" w:sz="0" w:space="0" w:color="auto"/>
        <w:right w:val="none" w:sz="0" w:space="0" w:color="auto"/>
      </w:divBdr>
    </w:div>
    <w:div w:id="8066964">
      <w:bodyDiv w:val="1"/>
      <w:marLeft w:val="0"/>
      <w:marRight w:val="0"/>
      <w:marTop w:val="0"/>
      <w:marBottom w:val="0"/>
      <w:divBdr>
        <w:top w:val="none" w:sz="0" w:space="0" w:color="auto"/>
        <w:left w:val="none" w:sz="0" w:space="0" w:color="auto"/>
        <w:bottom w:val="none" w:sz="0" w:space="0" w:color="auto"/>
        <w:right w:val="none" w:sz="0" w:space="0" w:color="auto"/>
      </w:divBdr>
    </w:div>
    <w:div w:id="11491104">
      <w:bodyDiv w:val="1"/>
      <w:marLeft w:val="0"/>
      <w:marRight w:val="0"/>
      <w:marTop w:val="0"/>
      <w:marBottom w:val="0"/>
      <w:divBdr>
        <w:top w:val="none" w:sz="0" w:space="0" w:color="auto"/>
        <w:left w:val="none" w:sz="0" w:space="0" w:color="auto"/>
        <w:bottom w:val="none" w:sz="0" w:space="0" w:color="auto"/>
        <w:right w:val="none" w:sz="0" w:space="0" w:color="auto"/>
      </w:divBdr>
    </w:div>
    <w:div w:id="11495983">
      <w:bodyDiv w:val="1"/>
      <w:marLeft w:val="0"/>
      <w:marRight w:val="0"/>
      <w:marTop w:val="0"/>
      <w:marBottom w:val="0"/>
      <w:divBdr>
        <w:top w:val="none" w:sz="0" w:space="0" w:color="auto"/>
        <w:left w:val="none" w:sz="0" w:space="0" w:color="auto"/>
        <w:bottom w:val="none" w:sz="0" w:space="0" w:color="auto"/>
        <w:right w:val="none" w:sz="0" w:space="0" w:color="auto"/>
      </w:divBdr>
    </w:div>
    <w:div w:id="12269772">
      <w:bodyDiv w:val="1"/>
      <w:marLeft w:val="0"/>
      <w:marRight w:val="0"/>
      <w:marTop w:val="0"/>
      <w:marBottom w:val="0"/>
      <w:divBdr>
        <w:top w:val="none" w:sz="0" w:space="0" w:color="auto"/>
        <w:left w:val="none" w:sz="0" w:space="0" w:color="auto"/>
        <w:bottom w:val="none" w:sz="0" w:space="0" w:color="auto"/>
        <w:right w:val="none" w:sz="0" w:space="0" w:color="auto"/>
      </w:divBdr>
    </w:div>
    <w:div w:id="15037135">
      <w:bodyDiv w:val="1"/>
      <w:marLeft w:val="0"/>
      <w:marRight w:val="0"/>
      <w:marTop w:val="0"/>
      <w:marBottom w:val="0"/>
      <w:divBdr>
        <w:top w:val="none" w:sz="0" w:space="0" w:color="auto"/>
        <w:left w:val="none" w:sz="0" w:space="0" w:color="auto"/>
        <w:bottom w:val="none" w:sz="0" w:space="0" w:color="auto"/>
        <w:right w:val="none" w:sz="0" w:space="0" w:color="auto"/>
      </w:divBdr>
    </w:div>
    <w:div w:id="16468749">
      <w:bodyDiv w:val="1"/>
      <w:marLeft w:val="0"/>
      <w:marRight w:val="0"/>
      <w:marTop w:val="0"/>
      <w:marBottom w:val="0"/>
      <w:divBdr>
        <w:top w:val="none" w:sz="0" w:space="0" w:color="auto"/>
        <w:left w:val="none" w:sz="0" w:space="0" w:color="auto"/>
        <w:bottom w:val="none" w:sz="0" w:space="0" w:color="auto"/>
        <w:right w:val="none" w:sz="0" w:space="0" w:color="auto"/>
      </w:divBdr>
    </w:div>
    <w:div w:id="18892885">
      <w:bodyDiv w:val="1"/>
      <w:marLeft w:val="0"/>
      <w:marRight w:val="0"/>
      <w:marTop w:val="0"/>
      <w:marBottom w:val="0"/>
      <w:divBdr>
        <w:top w:val="none" w:sz="0" w:space="0" w:color="auto"/>
        <w:left w:val="none" w:sz="0" w:space="0" w:color="auto"/>
        <w:bottom w:val="none" w:sz="0" w:space="0" w:color="auto"/>
        <w:right w:val="none" w:sz="0" w:space="0" w:color="auto"/>
      </w:divBdr>
    </w:div>
    <w:div w:id="21059907">
      <w:bodyDiv w:val="1"/>
      <w:marLeft w:val="0"/>
      <w:marRight w:val="0"/>
      <w:marTop w:val="0"/>
      <w:marBottom w:val="0"/>
      <w:divBdr>
        <w:top w:val="none" w:sz="0" w:space="0" w:color="auto"/>
        <w:left w:val="none" w:sz="0" w:space="0" w:color="auto"/>
        <w:bottom w:val="none" w:sz="0" w:space="0" w:color="auto"/>
        <w:right w:val="none" w:sz="0" w:space="0" w:color="auto"/>
      </w:divBdr>
    </w:div>
    <w:div w:id="21561858">
      <w:bodyDiv w:val="1"/>
      <w:marLeft w:val="0"/>
      <w:marRight w:val="0"/>
      <w:marTop w:val="0"/>
      <w:marBottom w:val="0"/>
      <w:divBdr>
        <w:top w:val="none" w:sz="0" w:space="0" w:color="auto"/>
        <w:left w:val="none" w:sz="0" w:space="0" w:color="auto"/>
        <w:bottom w:val="none" w:sz="0" w:space="0" w:color="auto"/>
        <w:right w:val="none" w:sz="0" w:space="0" w:color="auto"/>
      </w:divBdr>
    </w:div>
    <w:div w:id="22563038">
      <w:bodyDiv w:val="1"/>
      <w:marLeft w:val="0"/>
      <w:marRight w:val="0"/>
      <w:marTop w:val="0"/>
      <w:marBottom w:val="0"/>
      <w:divBdr>
        <w:top w:val="none" w:sz="0" w:space="0" w:color="auto"/>
        <w:left w:val="none" w:sz="0" w:space="0" w:color="auto"/>
        <w:bottom w:val="none" w:sz="0" w:space="0" w:color="auto"/>
        <w:right w:val="none" w:sz="0" w:space="0" w:color="auto"/>
      </w:divBdr>
    </w:div>
    <w:div w:id="28185694">
      <w:bodyDiv w:val="1"/>
      <w:marLeft w:val="0"/>
      <w:marRight w:val="0"/>
      <w:marTop w:val="0"/>
      <w:marBottom w:val="0"/>
      <w:divBdr>
        <w:top w:val="none" w:sz="0" w:space="0" w:color="auto"/>
        <w:left w:val="none" w:sz="0" w:space="0" w:color="auto"/>
        <w:bottom w:val="none" w:sz="0" w:space="0" w:color="auto"/>
        <w:right w:val="none" w:sz="0" w:space="0" w:color="auto"/>
      </w:divBdr>
    </w:div>
    <w:div w:id="28338120">
      <w:bodyDiv w:val="1"/>
      <w:marLeft w:val="0"/>
      <w:marRight w:val="0"/>
      <w:marTop w:val="0"/>
      <w:marBottom w:val="0"/>
      <w:divBdr>
        <w:top w:val="none" w:sz="0" w:space="0" w:color="auto"/>
        <w:left w:val="none" w:sz="0" w:space="0" w:color="auto"/>
        <w:bottom w:val="none" w:sz="0" w:space="0" w:color="auto"/>
        <w:right w:val="none" w:sz="0" w:space="0" w:color="auto"/>
      </w:divBdr>
    </w:div>
    <w:div w:id="28340430">
      <w:bodyDiv w:val="1"/>
      <w:marLeft w:val="0"/>
      <w:marRight w:val="0"/>
      <w:marTop w:val="0"/>
      <w:marBottom w:val="0"/>
      <w:divBdr>
        <w:top w:val="none" w:sz="0" w:space="0" w:color="auto"/>
        <w:left w:val="none" w:sz="0" w:space="0" w:color="auto"/>
        <w:bottom w:val="none" w:sz="0" w:space="0" w:color="auto"/>
        <w:right w:val="none" w:sz="0" w:space="0" w:color="auto"/>
      </w:divBdr>
    </w:div>
    <w:div w:id="28531758">
      <w:bodyDiv w:val="1"/>
      <w:marLeft w:val="0"/>
      <w:marRight w:val="0"/>
      <w:marTop w:val="0"/>
      <w:marBottom w:val="0"/>
      <w:divBdr>
        <w:top w:val="none" w:sz="0" w:space="0" w:color="auto"/>
        <w:left w:val="none" w:sz="0" w:space="0" w:color="auto"/>
        <w:bottom w:val="none" w:sz="0" w:space="0" w:color="auto"/>
        <w:right w:val="none" w:sz="0" w:space="0" w:color="auto"/>
      </w:divBdr>
    </w:div>
    <w:div w:id="29385170">
      <w:bodyDiv w:val="1"/>
      <w:marLeft w:val="0"/>
      <w:marRight w:val="0"/>
      <w:marTop w:val="0"/>
      <w:marBottom w:val="0"/>
      <w:divBdr>
        <w:top w:val="none" w:sz="0" w:space="0" w:color="auto"/>
        <w:left w:val="none" w:sz="0" w:space="0" w:color="auto"/>
        <w:bottom w:val="none" w:sz="0" w:space="0" w:color="auto"/>
        <w:right w:val="none" w:sz="0" w:space="0" w:color="auto"/>
      </w:divBdr>
    </w:div>
    <w:div w:id="30541461">
      <w:bodyDiv w:val="1"/>
      <w:marLeft w:val="0"/>
      <w:marRight w:val="0"/>
      <w:marTop w:val="0"/>
      <w:marBottom w:val="0"/>
      <w:divBdr>
        <w:top w:val="none" w:sz="0" w:space="0" w:color="auto"/>
        <w:left w:val="none" w:sz="0" w:space="0" w:color="auto"/>
        <w:bottom w:val="none" w:sz="0" w:space="0" w:color="auto"/>
        <w:right w:val="none" w:sz="0" w:space="0" w:color="auto"/>
      </w:divBdr>
    </w:div>
    <w:div w:id="30614515">
      <w:bodyDiv w:val="1"/>
      <w:marLeft w:val="0"/>
      <w:marRight w:val="0"/>
      <w:marTop w:val="0"/>
      <w:marBottom w:val="0"/>
      <w:divBdr>
        <w:top w:val="none" w:sz="0" w:space="0" w:color="auto"/>
        <w:left w:val="none" w:sz="0" w:space="0" w:color="auto"/>
        <w:bottom w:val="none" w:sz="0" w:space="0" w:color="auto"/>
        <w:right w:val="none" w:sz="0" w:space="0" w:color="auto"/>
      </w:divBdr>
    </w:div>
    <w:div w:id="30805096">
      <w:bodyDiv w:val="1"/>
      <w:marLeft w:val="0"/>
      <w:marRight w:val="0"/>
      <w:marTop w:val="0"/>
      <w:marBottom w:val="0"/>
      <w:divBdr>
        <w:top w:val="none" w:sz="0" w:space="0" w:color="auto"/>
        <w:left w:val="none" w:sz="0" w:space="0" w:color="auto"/>
        <w:bottom w:val="none" w:sz="0" w:space="0" w:color="auto"/>
        <w:right w:val="none" w:sz="0" w:space="0" w:color="auto"/>
      </w:divBdr>
    </w:div>
    <w:div w:id="36318221">
      <w:bodyDiv w:val="1"/>
      <w:marLeft w:val="0"/>
      <w:marRight w:val="0"/>
      <w:marTop w:val="0"/>
      <w:marBottom w:val="0"/>
      <w:divBdr>
        <w:top w:val="none" w:sz="0" w:space="0" w:color="auto"/>
        <w:left w:val="none" w:sz="0" w:space="0" w:color="auto"/>
        <w:bottom w:val="none" w:sz="0" w:space="0" w:color="auto"/>
        <w:right w:val="none" w:sz="0" w:space="0" w:color="auto"/>
      </w:divBdr>
    </w:div>
    <w:div w:id="40524870">
      <w:bodyDiv w:val="1"/>
      <w:marLeft w:val="0"/>
      <w:marRight w:val="0"/>
      <w:marTop w:val="0"/>
      <w:marBottom w:val="0"/>
      <w:divBdr>
        <w:top w:val="none" w:sz="0" w:space="0" w:color="auto"/>
        <w:left w:val="none" w:sz="0" w:space="0" w:color="auto"/>
        <w:bottom w:val="none" w:sz="0" w:space="0" w:color="auto"/>
        <w:right w:val="none" w:sz="0" w:space="0" w:color="auto"/>
      </w:divBdr>
    </w:div>
    <w:div w:id="41447726">
      <w:bodyDiv w:val="1"/>
      <w:marLeft w:val="0"/>
      <w:marRight w:val="0"/>
      <w:marTop w:val="0"/>
      <w:marBottom w:val="0"/>
      <w:divBdr>
        <w:top w:val="none" w:sz="0" w:space="0" w:color="auto"/>
        <w:left w:val="none" w:sz="0" w:space="0" w:color="auto"/>
        <w:bottom w:val="none" w:sz="0" w:space="0" w:color="auto"/>
        <w:right w:val="none" w:sz="0" w:space="0" w:color="auto"/>
      </w:divBdr>
    </w:div>
    <w:div w:id="41562887">
      <w:bodyDiv w:val="1"/>
      <w:marLeft w:val="0"/>
      <w:marRight w:val="0"/>
      <w:marTop w:val="0"/>
      <w:marBottom w:val="0"/>
      <w:divBdr>
        <w:top w:val="none" w:sz="0" w:space="0" w:color="auto"/>
        <w:left w:val="none" w:sz="0" w:space="0" w:color="auto"/>
        <w:bottom w:val="none" w:sz="0" w:space="0" w:color="auto"/>
        <w:right w:val="none" w:sz="0" w:space="0" w:color="auto"/>
      </w:divBdr>
    </w:div>
    <w:div w:id="43258479">
      <w:bodyDiv w:val="1"/>
      <w:marLeft w:val="0"/>
      <w:marRight w:val="0"/>
      <w:marTop w:val="0"/>
      <w:marBottom w:val="0"/>
      <w:divBdr>
        <w:top w:val="none" w:sz="0" w:space="0" w:color="auto"/>
        <w:left w:val="none" w:sz="0" w:space="0" w:color="auto"/>
        <w:bottom w:val="none" w:sz="0" w:space="0" w:color="auto"/>
        <w:right w:val="none" w:sz="0" w:space="0" w:color="auto"/>
      </w:divBdr>
    </w:div>
    <w:div w:id="43916121">
      <w:bodyDiv w:val="1"/>
      <w:marLeft w:val="0"/>
      <w:marRight w:val="0"/>
      <w:marTop w:val="0"/>
      <w:marBottom w:val="0"/>
      <w:divBdr>
        <w:top w:val="none" w:sz="0" w:space="0" w:color="auto"/>
        <w:left w:val="none" w:sz="0" w:space="0" w:color="auto"/>
        <w:bottom w:val="none" w:sz="0" w:space="0" w:color="auto"/>
        <w:right w:val="none" w:sz="0" w:space="0" w:color="auto"/>
      </w:divBdr>
    </w:div>
    <w:div w:id="46690300">
      <w:bodyDiv w:val="1"/>
      <w:marLeft w:val="0"/>
      <w:marRight w:val="0"/>
      <w:marTop w:val="0"/>
      <w:marBottom w:val="0"/>
      <w:divBdr>
        <w:top w:val="none" w:sz="0" w:space="0" w:color="auto"/>
        <w:left w:val="none" w:sz="0" w:space="0" w:color="auto"/>
        <w:bottom w:val="none" w:sz="0" w:space="0" w:color="auto"/>
        <w:right w:val="none" w:sz="0" w:space="0" w:color="auto"/>
      </w:divBdr>
    </w:div>
    <w:div w:id="49965596">
      <w:bodyDiv w:val="1"/>
      <w:marLeft w:val="0"/>
      <w:marRight w:val="0"/>
      <w:marTop w:val="0"/>
      <w:marBottom w:val="0"/>
      <w:divBdr>
        <w:top w:val="none" w:sz="0" w:space="0" w:color="auto"/>
        <w:left w:val="none" w:sz="0" w:space="0" w:color="auto"/>
        <w:bottom w:val="none" w:sz="0" w:space="0" w:color="auto"/>
        <w:right w:val="none" w:sz="0" w:space="0" w:color="auto"/>
      </w:divBdr>
    </w:div>
    <w:div w:id="49967149">
      <w:bodyDiv w:val="1"/>
      <w:marLeft w:val="0"/>
      <w:marRight w:val="0"/>
      <w:marTop w:val="0"/>
      <w:marBottom w:val="0"/>
      <w:divBdr>
        <w:top w:val="none" w:sz="0" w:space="0" w:color="auto"/>
        <w:left w:val="none" w:sz="0" w:space="0" w:color="auto"/>
        <w:bottom w:val="none" w:sz="0" w:space="0" w:color="auto"/>
        <w:right w:val="none" w:sz="0" w:space="0" w:color="auto"/>
      </w:divBdr>
    </w:div>
    <w:div w:id="50467139">
      <w:bodyDiv w:val="1"/>
      <w:marLeft w:val="0"/>
      <w:marRight w:val="0"/>
      <w:marTop w:val="0"/>
      <w:marBottom w:val="0"/>
      <w:divBdr>
        <w:top w:val="none" w:sz="0" w:space="0" w:color="auto"/>
        <w:left w:val="none" w:sz="0" w:space="0" w:color="auto"/>
        <w:bottom w:val="none" w:sz="0" w:space="0" w:color="auto"/>
        <w:right w:val="none" w:sz="0" w:space="0" w:color="auto"/>
      </w:divBdr>
    </w:div>
    <w:div w:id="52235580">
      <w:bodyDiv w:val="1"/>
      <w:marLeft w:val="0"/>
      <w:marRight w:val="0"/>
      <w:marTop w:val="0"/>
      <w:marBottom w:val="0"/>
      <w:divBdr>
        <w:top w:val="none" w:sz="0" w:space="0" w:color="auto"/>
        <w:left w:val="none" w:sz="0" w:space="0" w:color="auto"/>
        <w:bottom w:val="none" w:sz="0" w:space="0" w:color="auto"/>
        <w:right w:val="none" w:sz="0" w:space="0" w:color="auto"/>
      </w:divBdr>
    </w:div>
    <w:div w:id="53630855">
      <w:bodyDiv w:val="1"/>
      <w:marLeft w:val="0"/>
      <w:marRight w:val="0"/>
      <w:marTop w:val="0"/>
      <w:marBottom w:val="0"/>
      <w:divBdr>
        <w:top w:val="none" w:sz="0" w:space="0" w:color="auto"/>
        <w:left w:val="none" w:sz="0" w:space="0" w:color="auto"/>
        <w:bottom w:val="none" w:sz="0" w:space="0" w:color="auto"/>
        <w:right w:val="none" w:sz="0" w:space="0" w:color="auto"/>
      </w:divBdr>
    </w:div>
    <w:div w:id="54624157">
      <w:bodyDiv w:val="1"/>
      <w:marLeft w:val="0"/>
      <w:marRight w:val="0"/>
      <w:marTop w:val="0"/>
      <w:marBottom w:val="0"/>
      <w:divBdr>
        <w:top w:val="none" w:sz="0" w:space="0" w:color="auto"/>
        <w:left w:val="none" w:sz="0" w:space="0" w:color="auto"/>
        <w:bottom w:val="none" w:sz="0" w:space="0" w:color="auto"/>
        <w:right w:val="none" w:sz="0" w:space="0" w:color="auto"/>
      </w:divBdr>
    </w:div>
    <w:div w:id="57090959">
      <w:bodyDiv w:val="1"/>
      <w:marLeft w:val="0"/>
      <w:marRight w:val="0"/>
      <w:marTop w:val="0"/>
      <w:marBottom w:val="0"/>
      <w:divBdr>
        <w:top w:val="none" w:sz="0" w:space="0" w:color="auto"/>
        <w:left w:val="none" w:sz="0" w:space="0" w:color="auto"/>
        <w:bottom w:val="none" w:sz="0" w:space="0" w:color="auto"/>
        <w:right w:val="none" w:sz="0" w:space="0" w:color="auto"/>
      </w:divBdr>
    </w:div>
    <w:div w:id="57099507">
      <w:bodyDiv w:val="1"/>
      <w:marLeft w:val="0"/>
      <w:marRight w:val="0"/>
      <w:marTop w:val="0"/>
      <w:marBottom w:val="0"/>
      <w:divBdr>
        <w:top w:val="none" w:sz="0" w:space="0" w:color="auto"/>
        <w:left w:val="none" w:sz="0" w:space="0" w:color="auto"/>
        <w:bottom w:val="none" w:sz="0" w:space="0" w:color="auto"/>
        <w:right w:val="none" w:sz="0" w:space="0" w:color="auto"/>
      </w:divBdr>
    </w:div>
    <w:div w:id="59255060">
      <w:bodyDiv w:val="1"/>
      <w:marLeft w:val="0"/>
      <w:marRight w:val="0"/>
      <w:marTop w:val="0"/>
      <w:marBottom w:val="0"/>
      <w:divBdr>
        <w:top w:val="none" w:sz="0" w:space="0" w:color="auto"/>
        <w:left w:val="none" w:sz="0" w:space="0" w:color="auto"/>
        <w:bottom w:val="none" w:sz="0" w:space="0" w:color="auto"/>
        <w:right w:val="none" w:sz="0" w:space="0" w:color="auto"/>
      </w:divBdr>
    </w:div>
    <w:div w:id="59406157">
      <w:bodyDiv w:val="1"/>
      <w:marLeft w:val="0"/>
      <w:marRight w:val="0"/>
      <w:marTop w:val="0"/>
      <w:marBottom w:val="0"/>
      <w:divBdr>
        <w:top w:val="none" w:sz="0" w:space="0" w:color="auto"/>
        <w:left w:val="none" w:sz="0" w:space="0" w:color="auto"/>
        <w:bottom w:val="none" w:sz="0" w:space="0" w:color="auto"/>
        <w:right w:val="none" w:sz="0" w:space="0" w:color="auto"/>
      </w:divBdr>
    </w:div>
    <w:div w:id="59596511">
      <w:bodyDiv w:val="1"/>
      <w:marLeft w:val="0"/>
      <w:marRight w:val="0"/>
      <w:marTop w:val="0"/>
      <w:marBottom w:val="0"/>
      <w:divBdr>
        <w:top w:val="none" w:sz="0" w:space="0" w:color="auto"/>
        <w:left w:val="none" w:sz="0" w:space="0" w:color="auto"/>
        <w:bottom w:val="none" w:sz="0" w:space="0" w:color="auto"/>
        <w:right w:val="none" w:sz="0" w:space="0" w:color="auto"/>
      </w:divBdr>
    </w:div>
    <w:div w:id="60105270">
      <w:bodyDiv w:val="1"/>
      <w:marLeft w:val="0"/>
      <w:marRight w:val="0"/>
      <w:marTop w:val="0"/>
      <w:marBottom w:val="0"/>
      <w:divBdr>
        <w:top w:val="none" w:sz="0" w:space="0" w:color="auto"/>
        <w:left w:val="none" w:sz="0" w:space="0" w:color="auto"/>
        <w:bottom w:val="none" w:sz="0" w:space="0" w:color="auto"/>
        <w:right w:val="none" w:sz="0" w:space="0" w:color="auto"/>
      </w:divBdr>
    </w:div>
    <w:div w:id="63718798">
      <w:bodyDiv w:val="1"/>
      <w:marLeft w:val="0"/>
      <w:marRight w:val="0"/>
      <w:marTop w:val="0"/>
      <w:marBottom w:val="0"/>
      <w:divBdr>
        <w:top w:val="none" w:sz="0" w:space="0" w:color="auto"/>
        <w:left w:val="none" w:sz="0" w:space="0" w:color="auto"/>
        <w:bottom w:val="none" w:sz="0" w:space="0" w:color="auto"/>
        <w:right w:val="none" w:sz="0" w:space="0" w:color="auto"/>
      </w:divBdr>
    </w:div>
    <w:div w:id="65230299">
      <w:bodyDiv w:val="1"/>
      <w:marLeft w:val="0"/>
      <w:marRight w:val="0"/>
      <w:marTop w:val="0"/>
      <w:marBottom w:val="0"/>
      <w:divBdr>
        <w:top w:val="none" w:sz="0" w:space="0" w:color="auto"/>
        <w:left w:val="none" w:sz="0" w:space="0" w:color="auto"/>
        <w:bottom w:val="none" w:sz="0" w:space="0" w:color="auto"/>
        <w:right w:val="none" w:sz="0" w:space="0" w:color="auto"/>
      </w:divBdr>
    </w:div>
    <w:div w:id="66727315">
      <w:bodyDiv w:val="1"/>
      <w:marLeft w:val="0"/>
      <w:marRight w:val="0"/>
      <w:marTop w:val="0"/>
      <w:marBottom w:val="0"/>
      <w:divBdr>
        <w:top w:val="none" w:sz="0" w:space="0" w:color="auto"/>
        <w:left w:val="none" w:sz="0" w:space="0" w:color="auto"/>
        <w:bottom w:val="none" w:sz="0" w:space="0" w:color="auto"/>
        <w:right w:val="none" w:sz="0" w:space="0" w:color="auto"/>
      </w:divBdr>
    </w:div>
    <w:div w:id="67197428">
      <w:bodyDiv w:val="1"/>
      <w:marLeft w:val="0"/>
      <w:marRight w:val="0"/>
      <w:marTop w:val="0"/>
      <w:marBottom w:val="0"/>
      <w:divBdr>
        <w:top w:val="none" w:sz="0" w:space="0" w:color="auto"/>
        <w:left w:val="none" w:sz="0" w:space="0" w:color="auto"/>
        <w:bottom w:val="none" w:sz="0" w:space="0" w:color="auto"/>
        <w:right w:val="none" w:sz="0" w:space="0" w:color="auto"/>
      </w:divBdr>
    </w:div>
    <w:div w:id="68892677">
      <w:bodyDiv w:val="1"/>
      <w:marLeft w:val="0"/>
      <w:marRight w:val="0"/>
      <w:marTop w:val="0"/>
      <w:marBottom w:val="0"/>
      <w:divBdr>
        <w:top w:val="none" w:sz="0" w:space="0" w:color="auto"/>
        <w:left w:val="none" w:sz="0" w:space="0" w:color="auto"/>
        <w:bottom w:val="none" w:sz="0" w:space="0" w:color="auto"/>
        <w:right w:val="none" w:sz="0" w:space="0" w:color="auto"/>
      </w:divBdr>
    </w:div>
    <w:div w:id="70741934">
      <w:bodyDiv w:val="1"/>
      <w:marLeft w:val="0"/>
      <w:marRight w:val="0"/>
      <w:marTop w:val="0"/>
      <w:marBottom w:val="0"/>
      <w:divBdr>
        <w:top w:val="none" w:sz="0" w:space="0" w:color="auto"/>
        <w:left w:val="none" w:sz="0" w:space="0" w:color="auto"/>
        <w:bottom w:val="none" w:sz="0" w:space="0" w:color="auto"/>
        <w:right w:val="none" w:sz="0" w:space="0" w:color="auto"/>
      </w:divBdr>
    </w:div>
    <w:div w:id="71893239">
      <w:bodyDiv w:val="1"/>
      <w:marLeft w:val="0"/>
      <w:marRight w:val="0"/>
      <w:marTop w:val="0"/>
      <w:marBottom w:val="0"/>
      <w:divBdr>
        <w:top w:val="none" w:sz="0" w:space="0" w:color="auto"/>
        <w:left w:val="none" w:sz="0" w:space="0" w:color="auto"/>
        <w:bottom w:val="none" w:sz="0" w:space="0" w:color="auto"/>
        <w:right w:val="none" w:sz="0" w:space="0" w:color="auto"/>
      </w:divBdr>
    </w:div>
    <w:div w:id="73017451">
      <w:bodyDiv w:val="1"/>
      <w:marLeft w:val="0"/>
      <w:marRight w:val="0"/>
      <w:marTop w:val="0"/>
      <w:marBottom w:val="0"/>
      <w:divBdr>
        <w:top w:val="none" w:sz="0" w:space="0" w:color="auto"/>
        <w:left w:val="none" w:sz="0" w:space="0" w:color="auto"/>
        <w:bottom w:val="none" w:sz="0" w:space="0" w:color="auto"/>
        <w:right w:val="none" w:sz="0" w:space="0" w:color="auto"/>
      </w:divBdr>
    </w:div>
    <w:div w:id="73741684">
      <w:bodyDiv w:val="1"/>
      <w:marLeft w:val="0"/>
      <w:marRight w:val="0"/>
      <w:marTop w:val="0"/>
      <w:marBottom w:val="0"/>
      <w:divBdr>
        <w:top w:val="none" w:sz="0" w:space="0" w:color="auto"/>
        <w:left w:val="none" w:sz="0" w:space="0" w:color="auto"/>
        <w:bottom w:val="none" w:sz="0" w:space="0" w:color="auto"/>
        <w:right w:val="none" w:sz="0" w:space="0" w:color="auto"/>
      </w:divBdr>
    </w:div>
    <w:div w:id="74476658">
      <w:bodyDiv w:val="1"/>
      <w:marLeft w:val="0"/>
      <w:marRight w:val="0"/>
      <w:marTop w:val="0"/>
      <w:marBottom w:val="0"/>
      <w:divBdr>
        <w:top w:val="none" w:sz="0" w:space="0" w:color="auto"/>
        <w:left w:val="none" w:sz="0" w:space="0" w:color="auto"/>
        <w:bottom w:val="none" w:sz="0" w:space="0" w:color="auto"/>
        <w:right w:val="none" w:sz="0" w:space="0" w:color="auto"/>
      </w:divBdr>
    </w:div>
    <w:div w:id="75128752">
      <w:bodyDiv w:val="1"/>
      <w:marLeft w:val="0"/>
      <w:marRight w:val="0"/>
      <w:marTop w:val="0"/>
      <w:marBottom w:val="0"/>
      <w:divBdr>
        <w:top w:val="none" w:sz="0" w:space="0" w:color="auto"/>
        <w:left w:val="none" w:sz="0" w:space="0" w:color="auto"/>
        <w:bottom w:val="none" w:sz="0" w:space="0" w:color="auto"/>
        <w:right w:val="none" w:sz="0" w:space="0" w:color="auto"/>
      </w:divBdr>
    </w:div>
    <w:div w:id="75246425">
      <w:bodyDiv w:val="1"/>
      <w:marLeft w:val="0"/>
      <w:marRight w:val="0"/>
      <w:marTop w:val="0"/>
      <w:marBottom w:val="0"/>
      <w:divBdr>
        <w:top w:val="none" w:sz="0" w:space="0" w:color="auto"/>
        <w:left w:val="none" w:sz="0" w:space="0" w:color="auto"/>
        <w:bottom w:val="none" w:sz="0" w:space="0" w:color="auto"/>
        <w:right w:val="none" w:sz="0" w:space="0" w:color="auto"/>
      </w:divBdr>
    </w:div>
    <w:div w:id="75250955">
      <w:bodyDiv w:val="1"/>
      <w:marLeft w:val="0"/>
      <w:marRight w:val="0"/>
      <w:marTop w:val="0"/>
      <w:marBottom w:val="0"/>
      <w:divBdr>
        <w:top w:val="none" w:sz="0" w:space="0" w:color="auto"/>
        <w:left w:val="none" w:sz="0" w:space="0" w:color="auto"/>
        <w:bottom w:val="none" w:sz="0" w:space="0" w:color="auto"/>
        <w:right w:val="none" w:sz="0" w:space="0" w:color="auto"/>
      </w:divBdr>
    </w:div>
    <w:div w:id="77335086">
      <w:bodyDiv w:val="1"/>
      <w:marLeft w:val="0"/>
      <w:marRight w:val="0"/>
      <w:marTop w:val="0"/>
      <w:marBottom w:val="0"/>
      <w:divBdr>
        <w:top w:val="none" w:sz="0" w:space="0" w:color="auto"/>
        <w:left w:val="none" w:sz="0" w:space="0" w:color="auto"/>
        <w:bottom w:val="none" w:sz="0" w:space="0" w:color="auto"/>
        <w:right w:val="none" w:sz="0" w:space="0" w:color="auto"/>
      </w:divBdr>
    </w:div>
    <w:div w:id="80296176">
      <w:bodyDiv w:val="1"/>
      <w:marLeft w:val="0"/>
      <w:marRight w:val="0"/>
      <w:marTop w:val="0"/>
      <w:marBottom w:val="0"/>
      <w:divBdr>
        <w:top w:val="none" w:sz="0" w:space="0" w:color="auto"/>
        <w:left w:val="none" w:sz="0" w:space="0" w:color="auto"/>
        <w:bottom w:val="none" w:sz="0" w:space="0" w:color="auto"/>
        <w:right w:val="none" w:sz="0" w:space="0" w:color="auto"/>
      </w:divBdr>
    </w:div>
    <w:div w:id="82260812">
      <w:bodyDiv w:val="1"/>
      <w:marLeft w:val="0"/>
      <w:marRight w:val="0"/>
      <w:marTop w:val="0"/>
      <w:marBottom w:val="0"/>
      <w:divBdr>
        <w:top w:val="none" w:sz="0" w:space="0" w:color="auto"/>
        <w:left w:val="none" w:sz="0" w:space="0" w:color="auto"/>
        <w:bottom w:val="none" w:sz="0" w:space="0" w:color="auto"/>
        <w:right w:val="none" w:sz="0" w:space="0" w:color="auto"/>
      </w:divBdr>
    </w:div>
    <w:div w:id="82380514">
      <w:bodyDiv w:val="1"/>
      <w:marLeft w:val="0"/>
      <w:marRight w:val="0"/>
      <w:marTop w:val="0"/>
      <w:marBottom w:val="0"/>
      <w:divBdr>
        <w:top w:val="none" w:sz="0" w:space="0" w:color="auto"/>
        <w:left w:val="none" w:sz="0" w:space="0" w:color="auto"/>
        <w:bottom w:val="none" w:sz="0" w:space="0" w:color="auto"/>
        <w:right w:val="none" w:sz="0" w:space="0" w:color="auto"/>
      </w:divBdr>
    </w:div>
    <w:div w:id="84426271">
      <w:bodyDiv w:val="1"/>
      <w:marLeft w:val="0"/>
      <w:marRight w:val="0"/>
      <w:marTop w:val="0"/>
      <w:marBottom w:val="0"/>
      <w:divBdr>
        <w:top w:val="none" w:sz="0" w:space="0" w:color="auto"/>
        <w:left w:val="none" w:sz="0" w:space="0" w:color="auto"/>
        <w:bottom w:val="none" w:sz="0" w:space="0" w:color="auto"/>
        <w:right w:val="none" w:sz="0" w:space="0" w:color="auto"/>
      </w:divBdr>
    </w:div>
    <w:div w:id="85688186">
      <w:bodyDiv w:val="1"/>
      <w:marLeft w:val="0"/>
      <w:marRight w:val="0"/>
      <w:marTop w:val="0"/>
      <w:marBottom w:val="0"/>
      <w:divBdr>
        <w:top w:val="none" w:sz="0" w:space="0" w:color="auto"/>
        <w:left w:val="none" w:sz="0" w:space="0" w:color="auto"/>
        <w:bottom w:val="none" w:sz="0" w:space="0" w:color="auto"/>
        <w:right w:val="none" w:sz="0" w:space="0" w:color="auto"/>
      </w:divBdr>
    </w:div>
    <w:div w:id="86580730">
      <w:bodyDiv w:val="1"/>
      <w:marLeft w:val="0"/>
      <w:marRight w:val="0"/>
      <w:marTop w:val="0"/>
      <w:marBottom w:val="0"/>
      <w:divBdr>
        <w:top w:val="none" w:sz="0" w:space="0" w:color="auto"/>
        <w:left w:val="none" w:sz="0" w:space="0" w:color="auto"/>
        <w:bottom w:val="none" w:sz="0" w:space="0" w:color="auto"/>
        <w:right w:val="none" w:sz="0" w:space="0" w:color="auto"/>
      </w:divBdr>
    </w:div>
    <w:div w:id="87506330">
      <w:bodyDiv w:val="1"/>
      <w:marLeft w:val="0"/>
      <w:marRight w:val="0"/>
      <w:marTop w:val="0"/>
      <w:marBottom w:val="0"/>
      <w:divBdr>
        <w:top w:val="none" w:sz="0" w:space="0" w:color="auto"/>
        <w:left w:val="none" w:sz="0" w:space="0" w:color="auto"/>
        <w:bottom w:val="none" w:sz="0" w:space="0" w:color="auto"/>
        <w:right w:val="none" w:sz="0" w:space="0" w:color="auto"/>
      </w:divBdr>
    </w:div>
    <w:div w:id="88741083">
      <w:bodyDiv w:val="1"/>
      <w:marLeft w:val="0"/>
      <w:marRight w:val="0"/>
      <w:marTop w:val="0"/>
      <w:marBottom w:val="0"/>
      <w:divBdr>
        <w:top w:val="none" w:sz="0" w:space="0" w:color="auto"/>
        <w:left w:val="none" w:sz="0" w:space="0" w:color="auto"/>
        <w:bottom w:val="none" w:sz="0" w:space="0" w:color="auto"/>
        <w:right w:val="none" w:sz="0" w:space="0" w:color="auto"/>
      </w:divBdr>
    </w:div>
    <w:div w:id="89471556">
      <w:bodyDiv w:val="1"/>
      <w:marLeft w:val="0"/>
      <w:marRight w:val="0"/>
      <w:marTop w:val="0"/>
      <w:marBottom w:val="0"/>
      <w:divBdr>
        <w:top w:val="none" w:sz="0" w:space="0" w:color="auto"/>
        <w:left w:val="none" w:sz="0" w:space="0" w:color="auto"/>
        <w:bottom w:val="none" w:sz="0" w:space="0" w:color="auto"/>
        <w:right w:val="none" w:sz="0" w:space="0" w:color="auto"/>
      </w:divBdr>
    </w:div>
    <w:div w:id="94249467">
      <w:bodyDiv w:val="1"/>
      <w:marLeft w:val="0"/>
      <w:marRight w:val="0"/>
      <w:marTop w:val="0"/>
      <w:marBottom w:val="0"/>
      <w:divBdr>
        <w:top w:val="none" w:sz="0" w:space="0" w:color="auto"/>
        <w:left w:val="none" w:sz="0" w:space="0" w:color="auto"/>
        <w:bottom w:val="none" w:sz="0" w:space="0" w:color="auto"/>
        <w:right w:val="none" w:sz="0" w:space="0" w:color="auto"/>
      </w:divBdr>
    </w:div>
    <w:div w:id="94252204">
      <w:bodyDiv w:val="1"/>
      <w:marLeft w:val="0"/>
      <w:marRight w:val="0"/>
      <w:marTop w:val="0"/>
      <w:marBottom w:val="0"/>
      <w:divBdr>
        <w:top w:val="none" w:sz="0" w:space="0" w:color="auto"/>
        <w:left w:val="none" w:sz="0" w:space="0" w:color="auto"/>
        <w:bottom w:val="none" w:sz="0" w:space="0" w:color="auto"/>
        <w:right w:val="none" w:sz="0" w:space="0" w:color="auto"/>
      </w:divBdr>
    </w:div>
    <w:div w:id="95950772">
      <w:bodyDiv w:val="1"/>
      <w:marLeft w:val="0"/>
      <w:marRight w:val="0"/>
      <w:marTop w:val="0"/>
      <w:marBottom w:val="0"/>
      <w:divBdr>
        <w:top w:val="none" w:sz="0" w:space="0" w:color="auto"/>
        <w:left w:val="none" w:sz="0" w:space="0" w:color="auto"/>
        <w:bottom w:val="none" w:sz="0" w:space="0" w:color="auto"/>
        <w:right w:val="none" w:sz="0" w:space="0" w:color="auto"/>
      </w:divBdr>
    </w:div>
    <w:div w:id="99614778">
      <w:bodyDiv w:val="1"/>
      <w:marLeft w:val="0"/>
      <w:marRight w:val="0"/>
      <w:marTop w:val="0"/>
      <w:marBottom w:val="0"/>
      <w:divBdr>
        <w:top w:val="none" w:sz="0" w:space="0" w:color="auto"/>
        <w:left w:val="none" w:sz="0" w:space="0" w:color="auto"/>
        <w:bottom w:val="none" w:sz="0" w:space="0" w:color="auto"/>
        <w:right w:val="none" w:sz="0" w:space="0" w:color="auto"/>
      </w:divBdr>
    </w:div>
    <w:div w:id="100926231">
      <w:bodyDiv w:val="1"/>
      <w:marLeft w:val="0"/>
      <w:marRight w:val="0"/>
      <w:marTop w:val="0"/>
      <w:marBottom w:val="0"/>
      <w:divBdr>
        <w:top w:val="none" w:sz="0" w:space="0" w:color="auto"/>
        <w:left w:val="none" w:sz="0" w:space="0" w:color="auto"/>
        <w:bottom w:val="none" w:sz="0" w:space="0" w:color="auto"/>
        <w:right w:val="none" w:sz="0" w:space="0" w:color="auto"/>
      </w:divBdr>
    </w:div>
    <w:div w:id="101994506">
      <w:bodyDiv w:val="1"/>
      <w:marLeft w:val="0"/>
      <w:marRight w:val="0"/>
      <w:marTop w:val="0"/>
      <w:marBottom w:val="0"/>
      <w:divBdr>
        <w:top w:val="none" w:sz="0" w:space="0" w:color="auto"/>
        <w:left w:val="none" w:sz="0" w:space="0" w:color="auto"/>
        <w:bottom w:val="none" w:sz="0" w:space="0" w:color="auto"/>
        <w:right w:val="none" w:sz="0" w:space="0" w:color="auto"/>
      </w:divBdr>
    </w:div>
    <w:div w:id="103497009">
      <w:bodyDiv w:val="1"/>
      <w:marLeft w:val="0"/>
      <w:marRight w:val="0"/>
      <w:marTop w:val="0"/>
      <w:marBottom w:val="0"/>
      <w:divBdr>
        <w:top w:val="none" w:sz="0" w:space="0" w:color="auto"/>
        <w:left w:val="none" w:sz="0" w:space="0" w:color="auto"/>
        <w:bottom w:val="none" w:sz="0" w:space="0" w:color="auto"/>
        <w:right w:val="none" w:sz="0" w:space="0" w:color="auto"/>
      </w:divBdr>
    </w:div>
    <w:div w:id="103770288">
      <w:bodyDiv w:val="1"/>
      <w:marLeft w:val="0"/>
      <w:marRight w:val="0"/>
      <w:marTop w:val="0"/>
      <w:marBottom w:val="0"/>
      <w:divBdr>
        <w:top w:val="none" w:sz="0" w:space="0" w:color="auto"/>
        <w:left w:val="none" w:sz="0" w:space="0" w:color="auto"/>
        <w:bottom w:val="none" w:sz="0" w:space="0" w:color="auto"/>
        <w:right w:val="none" w:sz="0" w:space="0" w:color="auto"/>
      </w:divBdr>
    </w:div>
    <w:div w:id="104737954">
      <w:bodyDiv w:val="1"/>
      <w:marLeft w:val="0"/>
      <w:marRight w:val="0"/>
      <w:marTop w:val="0"/>
      <w:marBottom w:val="0"/>
      <w:divBdr>
        <w:top w:val="none" w:sz="0" w:space="0" w:color="auto"/>
        <w:left w:val="none" w:sz="0" w:space="0" w:color="auto"/>
        <w:bottom w:val="none" w:sz="0" w:space="0" w:color="auto"/>
        <w:right w:val="none" w:sz="0" w:space="0" w:color="auto"/>
      </w:divBdr>
    </w:div>
    <w:div w:id="104814283">
      <w:bodyDiv w:val="1"/>
      <w:marLeft w:val="0"/>
      <w:marRight w:val="0"/>
      <w:marTop w:val="0"/>
      <w:marBottom w:val="0"/>
      <w:divBdr>
        <w:top w:val="none" w:sz="0" w:space="0" w:color="auto"/>
        <w:left w:val="none" w:sz="0" w:space="0" w:color="auto"/>
        <w:bottom w:val="none" w:sz="0" w:space="0" w:color="auto"/>
        <w:right w:val="none" w:sz="0" w:space="0" w:color="auto"/>
      </w:divBdr>
    </w:div>
    <w:div w:id="105732362">
      <w:bodyDiv w:val="1"/>
      <w:marLeft w:val="0"/>
      <w:marRight w:val="0"/>
      <w:marTop w:val="0"/>
      <w:marBottom w:val="0"/>
      <w:divBdr>
        <w:top w:val="none" w:sz="0" w:space="0" w:color="auto"/>
        <w:left w:val="none" w:sz="0" w:space="0" w:color="auto"/>
        <w:bottom w:val="none" w:sz="0" w:space="0" w:color="auto"/>
        <w:right w:val="none" w:sz="0" w:space="0" w:color="auto"/>
      </w:divBdr>
    </w:div>
    <w:div w:id="106505974">
      <w:bodyDiv w:val="1"/>
      <w:marLeft w:val="0"/>
      <w:marRight w:val="0"/>
      <w:marTop w:val="0"/>
      <w:marBottom w:val="0"/>
      <w:divBdr>
        <w:top w:val="none" w:sz="0" w:space="0" w:color="auto"/>
        <w:left w:val="none" w:sz="0" w:space="0" w:color="auto"/>
        <w:bottom w:val="none" w:sz="0" w:space="0" w:color="auto"/>
        <w:right w:val="none" w:sz="0" w:space="0" w:color="auto"/>
      </w:divBdr>
    </w:div>
    <w:div w:id="107552589">
      <w:bodyDiv w:val="1"/>
      <w:marLeft w:val="0"/>
      <w:marRight w:val="0"/>
      <w:marTop w:val="0"/>
      <w:marBottom w:val="0"/>
      <w:divBdr>
        <w:top w:val="none" w:sz="0" w:space="0" w:color="auto"/>
        <w:left w:val="none" w:sz="0" w:space="0" w:color="auto"/>
        <w:bottom w:val="none" w:sz="0" w:space="0" w:color="auto"/>
        <w:right w:val="none" w:sz="0" w:space="0" w:color="auto"/>
      </w:divBdr>
    </w:div>
    <w:div w:id="107967871">
      <w:bodyDiv w:val="1"/>
      <w:marLeft w:val="0"/>
      <w:marRight w:val="0"/>
      <w:marTop w:val="0"/>
      <w:marBottom w:val="0"/>
      <w:divBdr>
        <w:top w:val="none" w:sz="0" w:space="0" w:color="auto"/>
        <w:left w:val="none" w:sz="0" w:space="0" w:color="auto"/>
        <w:bottom w:val="none" w:sz="0" w:space="0" w:color="auto"/>
        <w:right w:val="none" w:sz="0" w:space="0" w:color="auto"/>
      </w:divBdr>
    </w:div>
    <w:div w:id="109129710">
      <w:bodyDiv w:val="1"/>
      <w:marLeft w:val="0"/>
      <w:marRight w:val="0"/>
      <w:marTop w:val="0"/>
      <w:marBottom w:val="0"/>
      <w:divBdr>
        <w:top w:val="none" w:sz="0" w:space="0" w:color="auto"/>
        <w:left w:val="none" w:sz="0" w:space="0" w:color="auto"/>
        <w:bottom w:val="none" w:sz="0" w:space="0" w:color="auto"/>
        <w:right w:val="none" w:sz="0" w:space="0" w:color="auto"/>
      </w:divBdr>
    </w:div>
    <w:div w:id="110245828">
      <w:bodyDiv w:val="1"/>
      <w:marLeft w:val="0"/>
      <w:marRight w:val="0"/>
      <w:marTop w:val="0"/>
      <w:marBottom w:val="0"/>
      <w:divBdr>
        <w:top w:val="none" w:sz="0" w:space="0" w:color="auto"/>
        <w:left w:val="none" w:sz="0" w:space="0" w:color="auto"/>
        <w:bottom w:val="none" w:sz="0" w:space="0" w:color="auto"/>
        <w:right w:val="none" w:sz="0" w:space="0" w:color="auto"/>
      </w:divBdr>
    </w:div>
    <w:div w:id="111288693">
      <w:bodyDiv w:val="1"/>
      <w:marLeft w:val="0"/>
      <w:marRight w:val="0"/>
      <w:marTop w:val="0"/>
      <w:marBottom w:val="0"/>
      <w:divBdr>
        <w:top w:val="none" w:sz="0" w:space="0" w:color="auto"/>
        <w:left w:val="none" w:sz="0" w:space="0" w:color="auto"/>
        <w:bottom w:val="none" w:sz="0" w:space="0" w:color="auto"/>
        <w:right w:val="none" w:sz="0" w:space="0" w:color="auto"/>
      </w:divBdr>
    </w:div>
    <w:div w:id="114494208">
      <w:bodyDiv w:val="1"/>
      <w:marLeft w:val="0"/>
      <w:marRight w:val="0"/>
      <w:marTop w:val="0"/>
      <w:marBottom w:val="0"/>
      <w:divBdr>
        <w:top w:val="none" w:sz="0" w:space="0" w:color="auto"/>
        <w:left w:val="none" w:sz="0" w:space="0" w:color="auto"/>
        <w:bottom w:val="none" w:sz="0" w:space="0" w:color="auto"/>
        <w:right w:val="none" w:sz="0" w:space="0" w:color="auto"/>
      </w:divBdr>
    </w:div>
    <w:div w:id="115753716">
      <w:bodyDiv w:val="1"/>
      <w:marLeft w:val="0"/>
      <w:marRight w:val="0"/>
      <w:marTop w:val="0"/>
      <w:marBottom w:val="0"/>
      <w:divBdr>
        <w:top w:val="none" w:sz="0" w:space="0" w:color="auto"/>
        <w:left w:val="none" w:sz="0" w:space="0" w:color="auto"/>
        <w:bottom w:val="none" w:sz="0" w:space="0" w:color="auto"/>
        <w:right w:val="none" w:sz="0" w:space="0" w:color="auto"/>
      </w:divBdr>
      <w:divsChild>
        <w:div w:id="1992785148">
          <w:marLeft w:val="-100"/>
          <w:marRight w:val="0"/>
          <w:marTop w:val="0"/>
          <w:marBottom w:val="0"/>
          <w:divBdr>
            <w:top w:val="none" w:sz="0" w:space="0" w:color="auto"/>
            <w:left w:val="none" w:sz="0" w:space="0" w:color="auto"/>
            <w:bottom w:val="none" w:sz="0" w:space="0" w:color="auto"/>
            <w:right w:val="none" w:sz="0" w:space="0" w:color="auto"/>
          </w:divBdr>
        </w:div>
      </w:divsChild>
    </w:div>
    <w:div w:id="116408942">
      <w:bodyDiv w:val="1"/>
      <w:marLeft w:val="0"/>
      <w:marRight w:val="0"/>
      <w:marTop w:val="0"/>
      <w:marBottom w:val="0"/>
      <w:divBdr>
        <w:top w:val="none" w:sz="0" w:space="0" w:color="auto"/>
        <w:left w:val="none" w:sz="0" w:space="0" w:color="auto"/>
        <w:bottom w:val="none" w:sz="0" w:space="0" w:color="auto"/>
        <w:right w:val="none" w:sz="0" w:space="0" w:color="auto"/>
      </w:divBdr>
    </w:div>
    <w:div w:id="116725317">
      <w:bodyDiv w:val="1"/>
      <w:marLeft w:val="0"/>
      <w:marRight w:val="0"/>
      <w:marTop w:val="0"/>
      <w:marBottom w:val="0"/>
      <w:divBdr>
        <w:top w:val="none" w:sz="0" w:space="0" w:color="auto"/>
        <w:left w:val="none" w:sz="0" w:space="0" w:color="auto"/>
        <w:bottom w:val="none" w:sz="0" w:space="0" w:color="auto"/>
        <w:right w:val="none" w:sz="0" w:space="0" w:color="auto"/>
      </w:divBdr>
    </w:div>
    <w:div w:id="118229573">
      <w:bodyDiv w:val="1"/>
      <w:marLeft w:val="0"/>
      <w:marRight w:val="0"/>
      <w:marTop w:val="0"/>
      <w:marBottom w:val="0"/>
      <w:divBdr>
        <w:top w:val="none" w:sz="0" w:space="0" w:color="auto"/>
        <w:left w:val="none" w:sz="0" w:space="0" w:color="auto"/>
        <w:bottom w:val="none" w:sz="0" w:space="0" w:color="auto"/>
        <w:right w:val="none" w:sz="0" w:space="0" w:color="auto"/>
      </w:divBdr>
    </w:div>
    <w:div w:id="119033190">
      <w:bodyDiv w:val="1"/>
      <w:marLeft w:val="0"/>
      <w:marRight w:val="0"/>
      <w:marTop w:val="0"/>
      <w:marBottom w:val="0"/>
      <w:divBdr>
        <w:top w:val="none" w:sz="0" w:space="0" w:color="auto"/>
        <w:left w:val="none" w:sz="0" w:space="0" w:color="auto"/>
        <w:bottom w:val="none" w:sz="0" w:space="0" w:color="auto"/>
        <w:right w:val="none" w:sz="0" w:space="0" w:color="auto"/>
      </w:divBdr>
    </w:div>
    <w:div w:id="119614091">
      <w:bodyDiv w:val="1"/>
      <w:marLeft w:val="0"/>
      <w:marRight w:val="0"/>
      <w:marTop w:val="0"/>
      <w:marBottom w:val="0"/>
      <w:divBdr>
        <w:top w:val="none" w:sz="0" w:space="0" w:color="auto"/>
        <w:left w:val="none" w:sz="0" w:space="0" w:color="auto"/>
        <w:bottom w:val="none" w:sz="0" w:space="0" w:color="auto"/>
        <w:right w:val="none" w:sz="0" w:space="0" w:color="auto"/>
      </w:divBdr>
    </w:div>
    <w:div w:id="120655637">
      <w:bodyDiv w:val="1"/>
      <w:marLeft w:val="0"/>
      <w:marRight w:val="0"/>
      <w:marTop w:val="0"/>
      <w:marBottom w:val="0"/>
      <w:divBdr>
        <w:top w:val="none" w:sz="0" w:space="0" w:color="auto"/>
        <w:left w:val="none" w:sz="0" w:space="0" w:color="auto"/>
        <w:bottom w:val="none" w:sz="0" w:space="0" w:color="auto"/>
        <w:right w:val="none" w:sz="0" w:space="0" w:color="auto"/>
      </w:divBdr>
    </w:div>
    <w:div w:id="122386030">
      <w:bodyDiv w:val="1"/>
      <w:marLeft w:val="0"/>
      <w:marRight w:val="0"/>
      <w:marTop w:val="0"/>
      <w:marBottom w:val="0"/>
      <w:divBdr>
        <w:top w:val="none" w:sz="0" w:space="0" w:color="auto"/>
        <w:left w:val="none" w:sz="0" w:space="0" w:color="auto"/>
        <w:bottom w:val="none" w:sz="0" w:space="0" w:color="auto"/>
        <w:right w:val="none" w:sz="0" w:space="0" w:color="auto"/>
      </w:divBdr>
    </w:div>
    <w:div w:id="122819406">
      <w:bodyDiv w:val="1"/>
      <w:marLeft w:val="0"/>
      <w:marRight w:val="0"/>
      <w:marTop w:val="0"/>
      <w:marBottom w:val="0"/>
      <w:divBdr>
        <w:top w:val="none" w:sz="0" w:space="0" w:color="auto"/>
        <w:left w:val="none" w:sz="0" w:space="0" w:color="auto"/>
        <w:bottom w:val="none" w:sz="0" w:space="0" w:color="auto"/>
        <w:right w:val="none" w:sz="0" w:space="0" w:color="auto"/>
      </w:divBdr>
    </w:div>
    <w:div w:id="123037435">
      <w:bodyDiv w:val="1"/>
      <w:marLeft w:val="0"/>
      <w:marRight w:val="0"/>
      <w:marTop w:val="0"/>
      <w:marBottom w:val="0"/>
      <w:divBdr>
        <w:top w:val="none" w:sz="0" w:space="0" w:color="auto"/>
        <w:left w:val="none" w:sz="0" w:space="0" w:color="auto"/>
        <w:bottom w:val="none" w:sz="0" w:space="0" w:color="auto"/>
        <w:right w:val="none" w:sz="0" w:space="0" w:color="auto"/>
      </w:divBdr>
    </w:div>
    <w:div w:id="123163007">
      <w:bodyDiv w:val="1"/>
      <w:marLeft w:val="0"/>
      <w:marRight w:val="0"/>
      <w:marTop w:val="0"/>
      <w:marBottom w:val="0"/>
      <w:divBdr>
        <w:top w:val="none" w:sz="0" w:space="0" w:color="auto"/>
        <w:left w:val="none" w:sz="0" w:space="0" w:color="auto"/>
        <w:bottom w:val="none" w:sz="0" w:space="0" w:color="auto"/>
        <w:right w:val="none" w:sz="0" w:space="0" w:color="auto"/>
      </w:divBdr>
    </w:div>
    <w:div w:id="123886456">
      <w:bodyDiv w:val="1"/>
      <w:marLeft w:val="0"/>
      <w:marRight w:val="0"/>
      <w:marTop w:val="0"/>
      <w:marBottom w:val="0"/>
      <w:divBdr>
        <w:top w:val="none" w:sz="0" w:space="0" w:color="auto"/>
        <w:left w:val="none" w:sz="0" w:space="0" w:color="auto"/>
        <w:bottom w:val="none" w:sz="0" w:space="0" w:color="auto"/>
        <w:right w:val="none" w:sz="0" w:space="0" w:color="auto"/>
      </w:divBdr>
    </w:div>
    <w:div w:id="125201570">
      <w:bodyDiv w:val="1"/>
      <w:marLeft w:val="0"/>
      <w:marRight w:val="0"/>
      <w:marTop w:val="0"/>
      <w:marBottom w:val="0"/>
      <w:divBdr>
        <w:top w:val="none" w:sz="0" w:space="0" w:color="auto"/>
        <w:left w:val="none" w:sz="0" w:space="0" w:color="auto"/>
        <w:bottom w:val="none" w:sz="0" w:space="0" w:color="auto"/>
        <w:right w:val="none" w:sz="0" w:space="0" w:color="auto"/>
      </w:divBdr>
    </w:div>
    <w:div w:id="127360269">
      <w:bodyDiv w:val="1"/>
      <w:marLeft w:val="0"/>
      <w:marRight w:val="0"/>
      <w:marTop w:val="0"/>
      <w:marBottom w:val="0"/>
      <w:divBdr>
        <w:top w:val="none" w:sz="0" w:space="0" w:color="auto"/>
        <w:left w:val="none" w:sz="0" w:space="0" w:color="auto"/>
        <w:bottom w:val="none" w:sz="0" w:space="0" w:color="auto"/>
        <w:right w:val="none" w:sz="0" w:space="0" w:color="auto"/>
      </w:divBdr>
    </w:div>
    <w:div w:id="128865798">
      <w:bodyDiv w:val="1"/>
      <w:marLeft w:val="0"/>
      <w:marRight w:val="0"/>
      <w:marTop w:val="0"/>
      <w:marBottom w:val="0"/>
      <w:divBdr>
        <w:top w:val="none" w:sz="0" w:space="0" w:color="auto"/>
        <w:left w:val="none" w:sz="0" w:space="0" w:color="auto"/>
        <w:bottom w:val="none" w:sz="0" w:space="0" w:color="auto"/>
        <w:right w:val="none" w:sz="0" w:space="0" w:color="auto"/>
      </w:divBdr>
    </w:div>
    <w:div w:id="129328746">
      <w:bodyDiv w:val="1"/>
      <w:marLeft w:val="0"/>
      <w:marRight w:val="0"/>
      <w:marTop w:val="0"/>
      <w:marBottom w:val="0"/>
      <w:divBdr>
        <w:top w:val="none" w:sz="0" w:space="0" w:color="auto"/>
        <w:left w:val="none" w:sz="0" w:space="0" w:color="auto"/>
        <w:bottom w:val="none" w:sz="0" w:space="0" w:color="auto"/>
        <w:right w:val="none" w:sz="0" w:space="0" w:color="auto"/>
      </w:divBdr>
    </w:div>
    <w:div w:id="131290895">
      <w:bodyDiv w:val="1"/>
      <w:marLeft w:val="0"/>
      <w:marRight w:val="0"/>
      <w:marTop w:val="0"/>
      <w:marBottom w:val="0"/>
      <w:divBdr>
        <w:top w:val="none" w:sz="0" w:space="0" w:color="auto"/>
        <w:left w:val="none" w:sz="0" w:space="0" w:color="auto"/>
        <w:bottom w:val="none" w:sz="0" w:space="0" w:color="auto"/>
        <w:right w:val="none" w:sz="0" w:space="0" w:color="auto"/>
      </w:divBdr>
    </w:div>
    <w:div w:id="133645636">
      <w:bodyDiv w:val="1"/>
      <w:marLeft w:val="0"/>
      <w:marRight w:val="0"/>
      <w:marTop w:val="0"/>
      <w:marBottom w:val="0"/>
      <w:divBdr>
        <w:top w:val="none" w:sz="0" w:space="0" w:color="auto"/>
        <w:left w:val="none" w:sz="0" w:space="0" w:color="auto"/>
        <w:bottom w:val="none" w:sz="0" w:space="0" w:color="auto"/>
        <w:right w:val="none" w:sz="0" w:space="0" w:color="auto"/>
      </w:divBdr>
    </w:div>
    <w:div w:id="136918122">
      <w:bodyDiv w:val="1"/>
      <w:marLeft w:val="0"/>
      <w:marRight w:val="0"/>
      <w:marTop w:val="0"/>
      <w:marBottom w:val="0"/>
      <w:divBdr>
        <w:top w:val="none" w:sz="0" w:space="0" w:color="auto"/>
        <w:left w:val="none" w:sz="0" w:space="0" w:color="auto"/>
        <w:bottom w:val="none" w:sz="0" w:space="0" w:color="auto"/>
        <w:right w:val="none" w:sz="0" w:space="0" w:color="auto"/>
      </w:divBdr>
    </w:div>
    <w:div w:id="140193691">
      <w:bodyDiv w:val="1"/>
      <w:marLeft w:val="0"/>
      <w:marRight w:val="0"/>
      <w:marTop w:val="0"/>
      <w:marBottom w:val="0"/>
      <w:divBdr>
        <w:top w:val="none" w:sz="0" w:space="0" w:color="auto"/>
        <w:left w:val="none" w:sz="0" w:space="0" w:color="auto"/>
        <w:bottom w:val="none" w:sz="0" w:space="0" w:color="auto"/>
        <w:right w:val="none" w:sz="0" w:space="0" w:color="auto"/>
      </w:divBdr>
    </w:div>
    <w:div w:id="140580807">
      <w:bodyDiv w:val="1"/>
      <w:marLeft w:val="0"/>
      <w:marRight w:val="0"/>
      <w:marTop w:val="0"/>
      <w:marBottom w:val="0"/>
      <w:divBdr>
        <w:top w:val="none" w:sz="0" w:space="0" w:color="auto"/>
        <w:left w:val="none" w:sz="0" w:space="0" w:color="auto"/>
        <w:bottom w:val="none" w:sz="0" w:space="0" w:color="auto"/>
        <w:right w:val="none" w:sz="0" w:space="0" w:color="auto"/>
      </w:divBdr>
    </w:div>
    <w:div w:id="142622589">
      <w:bodyDiv w:val="1"/>
      <w:marLeft w:val="0"/>
      <w:marRight w:val="0"/>
      <w:marTop w:val="0"/>
      <w:marBottom w:val="0"/>
      <w:divBdr>
        <w:top w:val="none" w:sz="0" w:space="0" w:color="auto"/>
        <w:left w:val="none" w:sz="0" w:space="0" w:color="auto"/>
        <w:bottom w:val="none" w:sz="0" w:space="0" w:color="auto"/>
        <w:right w:val="none" w:sz="0" w:space="0" w:color="auto"/>
      </w:divBdr>
    </w:div>
    <w:div w:id="143547652">
      <w:bodyDiv w:val="1"/>
      <w:marLeft w:val="0"/>
      <w:marRight w:val="0"/>
      <w:marTop w:val="0"/>
      <w:marBottom w:val="0"/>
      <w:divBdr>
        <w:top w:val="none" w:sz="0" w:space="0" w:color="auto"/>
        <w:left w:val="none" w:sz="0" w:space="0" w:color="auto"/>
        <w:bottom w:val="none" w:sz="0" w:space="0" w:color="auto"/>
        <w:right w:val="none" w:sz="0" w:space="0" w:color="auto"/>
      </w:divBdr>
    </w:div>
    <w:div w:id="146828315">
      <w:bodyDiv w:val="1"/>
      <w:marLeft w:val="0"/>
      <w:marRight w:val="0"/>
      <w:marTop w:val="0"/>
      <w:marBottom w:val="0"/>
      <w:divBdr>
        <w:top w:val="none" w:sz="0" w:space="0" w:color="auto"/>
        <w:left w:val="none" w:sz="0" w:space="0" w:color="auto"/>
        <w:bottom w:val="none" w:sz="0" w:space="0" w:color="auto"/>
        <w:right w:val="none" w:sz="0" w:space="0" w:color="auto"/>
      </w:divBdr>
    </w:div>
    <w:div w:id="149449614">
      <w:bodyDiv w:val="1"/>
      <w:marLeft w:val="0"/>
      <w:marRight w:val="0"/>
      <w:marTop w:val="0"/>
      <w:marBottom w:val="0"/>
      <w:divBdr>
        <w:top w:val="none" w:sz="0" w:space="0" w:color="auto"/>
        <w:left w:val="none" w:sz="0" w:space="0" w:color="auto"/>
        <w:bottom w:val="none" w:sz="0" w:space="0" w:color="auto"/>
        <w:right w:val="none" w:sz="0" w:space="0" w:color="auto"/>
      </w:divBdr>
    </w:div>
    <w:div w:id="149492007">
      <w:bodyDiv w:val="1"/>
      <w:marLeft w:val="0"/>
      <w:marRight w:val="0"/>
      <w:marTop w:val="0"/>
      <w:marBottom w:val="0"/>
      <w:divBdr>
        <w:top w:val="none" w:sz="0" w:space="0" w:color="auto"/>
        <w:left w:val="none" w:sz="0" w:space="0" w:color="auto"/>
        <w:bottom w:val="none" w:sz="0" w:space="0" w:color="auto"/>
        <w:right w:val="none" w:sz="0" w:space="0" w:color="auto"/>
      </w:divBdr>
    </w:div>
    <w:div w:id="149837390">
      <w:bodyDiv w:val="1"/>
      <w:marLeft w:val="0"/>
      <w:marRight w:val="0"/>
      <w:marTop w:val="0"/>
      <w:marBottom w:val="0"/>
      <w:divBdr>
        <w:top w:val="none" w:sz="0" w:space="0" w:color="auto"/>
        <w:left w:val="none" w:sz="0" w:space="0" w:color="auto"/>
        <w:bottom w:val="none" w:sz="0" w:space="0" w:color="auto"/>
        <w:right w:val="none" w:sz="0" w:space="0" w:color="auto"/>
      </w:divBdr>
    </w:div>
    <w:div w:id="150216160">
      <w:bodyDiv w:val="1"/>
      <w:marLeft w:val="0"/>
      <w:marRight w:val="0"/>
      <w:marTop w:val="0"/>
      <w:marBottom w:val="0"/>
      <w:divBdr>
        <w:top w:val="none" w:sz="0" w:space="0" w:color="auto"/>
        <w:left w:val="none" w:sz="0" w:space="0" w:color="auto"/>
        <w:bottom w:val="none" w:sz="0" w:space="0" w:color="auto"/>
        <w:right w:val="none" w:sz="0" w:space="0" w:color="auto"/>
      </w:divBdr>
    </w:div>
    <w:div w:id="150367458">
      <w:bodyDiv w:val="1"/>
      <w:marLeft w:val="0"/>
      <w:marRight w:val="0"/>
      <w:marTop w:val="0"/>
      <w:marBottom w:val="0"/>
      <w:divBdr>
        <w:top w:val="none" w:sz="0" w:space="0" w:color="auto"/>
        <w:left w:val="none" w:sz="0" w:space="0" w:color="auto"/>
        <w:bottom w:val="none" w:sz="0" w:space="0" w:color="auto"/>
        <w:right w:val="none" w:sz="0" w:space="0" w:color="auto"/>
      </w:divBdr>
    </w:div>
    <w:div w:id="153228755">
      <w:bodyDiv w:val="1"/>
      <w:marLeft w:val="0"/>
      <w:marRight w:val="0"/>
      <w:marTop w:val="0"/>
      <w:marBottom w:val="0"/>
      <w:divBdr>
        <w:top w:val="none" w:sz="0" w:space="0" w:color="auto"/>
        <w:left w:val="none" w:sz="0" w:space="0" w:color="auto"/>
        <w:bottom w:val="none" w:sz="0" w:space="0" w:color="auto"/>
        <w:right w:val="none" w:sz="0" w:space="0" w:color="auto"/>
      </w:divBdr>
    </w:div>
    <w:div w:id="155997454">
      <w:bodyDiv w:val="1"/>
      <w:marLeft w:val="0"/>
      <w:marRight w:val="0"/>
      <w:marTop w:val="0"/>
      <w:marBottom w:val="0"/>
      <w:divBdr>
        <w:top w:val="none" w:sz="0" w:space="0" w:color="auto"/>
        <w:left w:val="none" w:sz="0" w:space="0" w:color="auto"/>
        <w:bottom w:val="none" w:sz="0" w:space="0" w:color="auto"/>
        <w:right w:val="none" w:sz="0" w:space="0" w:color="auto"/>
      </w:divBdr>
    </w:div>
    <w:div w:id="157502676">
      <w:bodyDiv w:val="1"/>
      <w:marLeft w:val="0"/>
      <w:marRight w:val="0"/>
      <w:marTop w:val="0"/>
      <w:marBottom w:val="0"/>
      <w:divBdr>
        <w:top w:val="none" w:sz="0" w:space="0" w:color="auto"/>
        <w:left w:val="none" w:sz="0" w:space="0" w:color="auto"/>
        <w:bottom w:val="none" w:sz="0" w:space="0" w:color="auto"/>
        <w:right w:val="none" w:sz="0" w:space="0" w:color="auto"/>
      </w:divBdr>
    </w:div>
    <w:div w:id="158156582">
      <w:bodyDiv w:val="1"/>
      <w:marLeft w:val="0"/>
      <w:marRight w:val="0"/>
      <w:marTop w:val="0"/>
      <w:marBottom w:val="0"/>
      <w:divBdr>
        <w:top w:val="none" w:sz="0" w:space="0" w:color="auto"/>
        <w:left w:val="none" w:sz="0" w:space="0" w:color="auto"/>
        <w:bottom w:val="none" w:sz="0" w:space="0" w:color="auto"/>
        <w:right w:val="none" w:sz="0" w:space="0" w:color="auto"/>
      </w:divBdr>
    </w:div>
    <w:div w:id="159395982">
      <w:bodyDiv w:val="1"/>
      <w:marLeft w:val="0"/>
      <w:marRight w:val="0"/>
      <w:marTop w:val="0"/>
      <w:marBottom w:val="0"/>
      <w:divBdr>
        <w:top w:val="none" w:sz="0" w:space="0" w:color="auto"/>
        <w:left w:val="none" w:sz="0" w:space="0" w:color="auto"/>
        <w:bottom w:val="none" w:sz="0" w:space="0" w:color="auto"/>
        <w:right w:val="none" w:sz="0" w:space="0" w:color="auto"/>
      </w:divBdr>
    </w:div>
    <w:div w:id="161823709">
      <w:bodyDiv w:val="1"/>
      <w:marLeft w:val="0"/>
      <w:marRight w:val="0"/>
      <w:marTop w:val="0"/>
      <w:marBottom w:val="0"/>
      <w:divBdr>
        <w:top w:val="none" w:sz="0" w:space="0" w:color="auto"/>
        <w:left w:val="none" w:sz="0" w:space="0" w:color="auto"/>
        <w:bottom w:val="none" w:sz="0" w:space="0" w:color="auto"/>
        <w:right w:val="none" w:sz="0" w:space="0" w:color="auto"/>
      </w:divBdr>
    </w:div>
    <w:div w:id="161896250">
      <w:bodyDiv w:val="1"/>
      <w:marLeft w:val="0"/>
      <w:marRight w:val="0"/>
      <w:marTop w:val="0"/>
      <w:marBottom w:val="0"/>
      <w:divBdr>
        <w:top w:val="none" w:sz="0" w:space="0" w:color="auto"/>
        <w:left w:val="none" w:sz="0" w:space="0" w:color="auto"/>
        <w:bottom w:val="none" w:sz="0" w:space="0" w:color="auto"/>
        <w:right w:val="none" w:sz="0" w:space="0" w:color="auto"/>
      </w:divBdr>
    </w:div>
    <w:div w:id="166404199">
      <w:bodyDiv w:val="1"/>
      <w:marLeft w:val="0"/>
      <w:marRight w:val="0"/>
      <w:marTop w:val="0"/>
      <w:marBottom w:val="0"/>
      <w:divBdr>
        <w:top w:val="none" w:sz="0" w:space="0" w:color="auto"/>
        <w:left w:val="none" w:sz="0" w:space="0" w:color="auto"/>
        <w:bottom w:val="none" w:sz="0" w:space="0" w:color="auto"/>
        <w:right w:val="none" w:sz="0" w:space="0" w:color="auto"/>
      </w:divBdr>
    </w:div>
    <w:div w:id="166872282">
      <w:bodyDiv w:val="1"/>
      <w:marLeft w:val="0"/>
      <w:marRight w:val="0"/>
      <w:marTop w:val="0"/>
      <w:marBottom w:val="0"/>
      <w:divBdr>
        <w:top w:val="none" w:sz="0" w:space="0" w:color="auto"/>
        <w:left w:val="none" w:sz="0" w:space="0" w:color="auto"/>
        <w:bottom w:val="none" w:sz="0" w:space="0" w:color="auto"/>
        <w:right w:val="none" w:sz="0" w:space="0" w:color="auto"/>
      </w:divBdr>
    </w:div>
    <w:div w:id="168714677">
      <w:bodyDiv w:val="1"/>
      <w:marLeft w:val="0"/>
      <w:marRight w:val="0"/>
      <w:marTop w:val="0"/>
      <w:marBottom w:val="0"/>
      <w:divBdr>
        <w:top w:val="none" w:sz="0" w:space="0" w:color="auto"/>
        <w:left w:val="none" w:sz="0" w:space="0" w:color="auto"/>
        <w:bottom w:val="none" w:sz="0" w:space="0" w:color="auto"/>
        <w:right w:val="none" w:sz="0" w:space="0" w:color="auto"/>
      </w:divBdr>
    </w:div>
    <w:div w:id="169033110">
      <w:bodyDiv w:val="1"/>
      <w:marLeft w:val="0"/>
      <w:marRight w:val="0"/>
      <w:marTop w:val="0"/>
      <w:marBottom w:val="0"/>
      <w:divBdr>
        <w:top w:val="none" w:sz="0" w:space="0" w:color="auto"/>
        <w:left w:val="none" w:sz="0" w:space="0" w:color="auto"/>
        <w:bottom w:val="none" w:sz="0" w:space="0" w:color="auto"/>
        <w:right w:val="none" w:sz="0" w:space="0" w:color="auto"/>
      </w:divBdr>
    </w:div>
    <w:div w:id="169832918">
      <w:bodyDiv w:val="1"/>
      <w:marLeft w:val="0"/>
      <w:marRight w:val="0"/>
      <w:marTop w:val="0"/>
      <w:marBottom w:val="0"/>
      <w:divBdr>
        <w:top w:val="none" w:sz="0" w:space="0" w:color="auto"/>
        <w:left w:val="none" w:sz="0" w:space="0" w:color="auto"/>
        <w:bottom w:val="none" w:sz="0" w:space="0" w:color="auto"/>
        <w:right w:val="none" w:sz="0" w:space="0" w:color="auto"/>
      </w:divBdr>
    </w:div>
    <w:div w:id="170530211">
      <w:bodyDiv w:val="1"/>
      <w:marLeft w:val="0"/>
      <w:marRight w:val="0"/>
      <w:marTop w:val="0"/>
      <w:marBottom w:val="0"/>
      <w:divBdr>
        <w:top w:val="none" w:sz="0" w:space="0" w:color="auto"/>
        <w:left w:val="none" w:sz="0" w:space="0" w:color="auto"/>
        <w:bottom w:val="none" w:sz="0" w:space="0" w:color="auto"/>
        <w:right w:val="none" w:sz="0" w:space="0" w:color="auto"/>
      </w:divBdr>
    </w:div>
    <w:div w:id="170918499">
      <w:bodyDiv w:val="1"/>
      <w:marLeft w:val="0"/>
      <w:marRight w:val="0"/>
      <w:marTop w:val="0"/>
      <w:marBottom w:val="0"/>
      <w:divBdr>
        <w:top w:val="none" w:sz="0" w:space="0" w:color="auto"/>
        <w:left w:val="none" w:sz="0" w:space="0" w:color="auto"/>
        <w:bottom w:val="none" w:sz="0" w:space="0" w:color="auto"/>
        <w:right w:val="none" w:sz="0" w:space="0" w:color="auto"/>
      </w:divBdr>
    </w:div>
    <w:div w:id="171069274">
      <w:bodyDiv w:val="1"/>
      <w:marLeft w:val="0"/>
      <w:marRight w:val="0"/>
      <w:marTop w:val="0"/>
      <w:marBottom w:val="0"/>
      <w:divBdr>
        <w:top w:val="none" w:sz="0" w:space="0" w:color="auto"/>
        <w:left w:val="none" w:sz="0" w:space="0" w:color="auto"/>
        <w:bottom w:val="none" w:sz="0" w:space="0" w:color="auto"/>
        <w:right w:val="none" w:sz="0" w:space="0" w:color="auto"/>
      </w:divBdr>
    </w:div>
    <w:div w:id="171146911">
      <w:bodyDiv w:val="1"/>
      <w:marLeft w:val="0"/>
      <w:marRight w:val="0"/>
      <w:marTop w:val="0"/>
      <w:marBottom w:val="0"/>
      <w:divBdr>
        <w:top w:val="none" w:sz="0" w:space="0" w:color="auto"/>
        <w:left w:val="none" w:sz="0" w:space="0" w:color="auto"/>
        <w:bottom w:val="none" w:sz="0" w:space="0" w:color="auto"/>
        <w:right w:val="none" w:sz="0" w:space="0" w:color="auto"/>
      </w:divBdr>
    </w:div>
    <w:div w:id="172500852">
      <w:bodyDiv w:val="1"/>
      <w:marLeft w:val="0"/>
      <w:marRight w:val="0"/>
      <w:marTop w:val="0"/>
      <w:marBottom w:val="0"/>
      <w:divBdr>
        <w:top w:val="none" w:sz="0" w:space="0" w:color="auto"/>
        <w:left w:val="none" w:sz="0" w:space="0" w:color="auto"/>
        <w:bottom w:val="none" w:sz="0" w:space="0" w:color="auto"/>
        <w:right w:val="none" w:sz="0" w:space="0" w:color="auto"/>
      </w:divBdr>
    </w:div>
    <w:div w:id="172653071">
      <w:bodyDiv w:val="1"/>
      <w:marLeft w:val="0"/>
      <w:marRight w:val="0"/>
      <w:marTop w:val="0"/>
      <w:marBottom w:val="0"/>
      <w:divBdr>
        <w:top w:val="none" w:sz="0" w:space="0" w:color="auto"/>
        <w:left w:val="none" w:sz="0" w:space="0" w:color="auto"/>
        <w:bottom w:val="none" w:sz="0" w:space="0" w:color="auto"/>
        <w:right w:val="none" w:sz="0" w:space="0" w:color="auto"/>
      </w:divBdr>
    </w:div>
    <w:div w:id="173307822">
      <w:bodyDiv w:val="1"/>
      <w:marLeft w:val="0"/>
      <w:marRight w:val="0"/>
      <w:marTop w:val="0"/>
      <w:marBottom w:val="0"/>
      <w:divBdr>
        <w:top w:val="none" w:sz="0" w:space="0" w:color="auto"/>
        <w:left w:val="none" w:sz="0" w:space="0" w:color="auto"/>
        <w:bottom w:val="none" w:sz="0" w:space="0" w:color="auto"/>
        <w:right w:val="none" w:sz="0" w:space="0" w:color="auto"/>
      </w:divBdr>
    </w:div>
    <w:div w:id="174926899">
      <w:bodyDiv w:val="1"/>
      <w:marLeft w:val="0"/>
      <w:marRight w:val="0"/>
      <w:marTop w:val="0"/>
      <w:marBottom w:val="0"/>
      <w:divBdr>
        <w:top w:val="none" w:sz="0" w:space="0" w:color="auto"/>
        <w:left w:val="none" w:sz="0" w:space="0" w:color="auto"/>
        <w:bottom w:val="none" w:sz="0" w:space="0" w:color="auto"/>
        <w:right w:val="none" w:sz="0" w:space="0" w:color="auto"/>
      </w:divBdr>
    </w:div>
    <w:div w:id="178128673">
      <w:bodyDiv w:val="1"/>
      <w:marLeft w:val="0"/>
      <w:marRight w:val="0"/>
      <w:marTop w:val="0"/>
      <w:marBottom w:val="0"/>
      <w:divBdr>
        <w:top w:val="none" w:sz="0" w:space="0" w:color="auto"/>
        <w:left w:val="none" w:sz="0" w:space="0" w:color="auto"/>
        <w:bottom w:val="none" w:sz="0" w:space="0" w:color="auto"/>
        <w:right w:val="none" w:sz="0" w:space="0" w:color="auto"/>
      </w:divBdr>
    </w:div>
    <w:div w:id="179006221">
      <w:bodyDiv w:val="1"/>
      <w:marLeft w:val="0"/>
      <w:marRight w:val="0"/>
      <w:marTop w:val="0"/>
      <w:marBottom w:val="0"/>
      <w:divBdr>
        <w:top w:val="none" w:sz="0" w:space="0" w:color="auto"/>
        <w:left w:val="none" w:sz="0" w:space="0" w:color="auto"/>
        <w:bottom w:val="none" w:sz="0" w:space="0" w:color="auto"/>
        <w:right w:val="none" w:sz="0" w:space="0" w:color="auto"/>
      </w:divBdr>
    </w:div>
    <w:div w:id="179202320">
      <w:bodyDiv w:val="1"/>
      <w:marLeft w:val="0"/>
      <w:marRight w:val="0"/>
      <w:marTop w:val="0"/>
      <w:marBottom w:val="0"/>
      <w:divBdr>
        <w:top w:val="none" w:sz="0" w:space="0" w:color="auto"/>
        <w:left w:val="none" w:sz="0" w:space="0" w:color="auto"/>
        <w:bottom w:val="none" w:sz="0" w:space="0" w:color="auto"/>
        <w:right w:val="none" w:sz="0" w:space="0" w:color="auto"/>
      </w:divBdr>
    </w:div>
    <w:div w:id="180704363">
      <w:bodyDiv w:val="1"/>
      <w:marLeft w:val="0"/>
      <w:marRight w:val="0"/>
      <w:marTop w:val="0"/>
      <w:marBottom w:val="0"/>
      <w:divBdr>
        <w:top w:val="none" w:sz="0" w:space="0" w:color="auto"/>
        <w:left w:val="none" w:sz="0" w:space="0" w:color="auto"/>
        <w:bottom w:val="none" w:sz="0" w:space="0" w:color="auto"/>
        <w:right w:val="none" w:sz="0" w:space="0" w:color="auto"/>
      </w:divBdr>
    </w:div>
    <w:div w:id="180973033">
      <w:bodyDiv w:val="1"/>
      <w:marLeft w:val="0"/>
      <w:marRight w:val="0"/>
      <w:marTop w:val="0"/>
      <w:marBottom w:val="0"/>
      <w:divBdr>
        <w:top w:val="none" w:sz="0" w:space="0" w:color="auto"/>
        <w:left w:val="none" w:sz="0" w:space="0" w:color="auto"/>
        <w:bottom w:val="none" w:sz="0" w:space="0" w:color="auto"/>
        <w:right w:val="none" w:sz="0" w:space="0" w:color="auto"/>
      </w:divBdr>
    </w:div>
    <w:div w:id="181558523">
      <w:bodyDiv w:val="1"/>
      <w:marLeft w:val="0"/>
      <w:marRight w:val="0"/>
      <w:marTop w:val="0"/>
      <w:marBottom w:val="0"/>
      <w:divBdr>
        <w:top w:val="none" w:sz="0" w:space="0" w:color="auto"/>
        <w:left w:val="none" w:sz="0" w:space="0" w:color="auto"/>
        <w:bottom w:val="none" w:sz="0" w:space="0" w:color="auto"/>
        <w:right w:val="none" w:sz="0" w:space="0" w:color="auto"/>
      </w:divBdr>
    </w:div>
    <w:div w:id="182133725">
      <w:bodyDiv w:val="1"/>
      <w:marLeft w:val="0"/>
      <w:marRight w:val="0"/>
      <w:marTop w:val="0"/>
      <w:marBottom w:val="0"/>
      <w:divBdr>
        <w:top w:val="none" w:sz="0" w:space="0" w:color="auto"/>
        <w:left w:val="none" w:sz="0" w:space="0" w:color="auto"/>
        <w:bottom w:val="none" w:sz="0" w:space="0" w:color="auto"/>
        <w:right w:val="none" w:sz="0" w:space="0" w:color="auto"/>
      </w:divBdr>
    </w:div>
    <w:div w:id="183254828">
      <w:bodyDiv w:val="1"/>
      <w:marLeft w:val="0"/>
      <w:marRight w:val="0"/>
      <w:marTop w:val="0"/>
      <w:marBottom w:val="0"/>
      <w:divBdr>
        <w:top w:val="none" w:sz="0" w:space="0" w:color="auto"/>
        <w:left w:val="none" w:sz="0" w:space="0" w:color="auto"/>
        <w:bottom w:val="none" w:sz="0" w:space="0" w:color="auto"/>
        <w:right w:val="none" w:sz="0" w:space="0" w:color="auto"/>
      </w:divBdr>
    </w:div>
    <w:div w:id="183641263">
      <w:bodyDiv w:val="1"/>
      <w:marLeft w:val="0"/>
      <w:marRight w:val="0"/>
      <w:marTop w:val="0"/>
      <w:marBottom w:val="0"/>
      <w:divBdr>
        <w:top w:val="none" w:sz="0" w:space="0" w:color="auto"/>
        <w:left w:val="none" w:sz="0" w:space="0" w:color="auto"/>
        <w:bottom w:val="none" w:sz="0" w:space="0" w:color="auto"/>
        <w:right w:val="none" w:sz="0" w:space="0" w:color="auto"/>
      </w:divBdr>
    </w:div>
    <w:div w:id="184174532">
      <w:bodyDiv w:val="1"/>
      <w:marLeft w:val="0"/>
      <w:marRight w:val="0"/>
      <w:marTop w:val="0"/>
      <w:marBottom w:val="0"/>
      <w:divBdr>
        <w:top w:val="none" w:sz="0" w:space="0" w:color="auto"/>
        <w:left w:val="none" w:sz="0" w:space="0" w:color="auto"/>
        <w:bottom w:val="none" w:sz="0" w:space="0" w:color="auto"/>
        <w:right w:val="none" w:sz="0" w:space="0" w:color="auto"/>
      </w:divBdr>
    </w:div>
    <w:div w:id="187179780">
      <w:bodyDiv w:val="1"/>
      <w:marLeft w:val="0"/>
      <w:marRight w:val="0"/>
      <w:marTop w:val="0"/>
      <w:marBottom w:val="0"/>
      <w:divBdr>
        <w:top w:val="none" w:sz="0" w:space="0" w:color="auto"/>
        <w:left w:val="none" w:sz="0" w:space="0" w:color="auto"/>
        <w:bottom w:val="none" w:sz="0" w:space="0" w:color="auto"/>
        <w:right w:val="none" w:sz="0" w:space="0" w:color="auto"/>
      </w:divBdr>
    </w:div>
    <w:div w:id="187724986">
      <w:bodyDiv w:val="1"/>
      <w:marLeft w:val="0"/>
      <w:marRight w:val="0"/>
      <w:marTop w:val="0"/>
      <w:marBottom w:val="0"/>
      <w:divBdr>
        <w:top w:val="none" w:sz="0" w:space="0" w:color="auto"/>
        <w:left w:val="none" w:sz="0" w:space="0" w:color="auto"/>
        <w:bottom w:val="none" w:sz="0" w:space="0" w:color="auto"/>
        <w:right w:val="none" w:sz="0" w:space="0" w:color="auto"/>
      </w:divBdr>
    </w:div>
    <w:div w:id="187909072">
      <w:bodyDiv w:val="1"/>
      <w:marLeft w:val="0"/>
      <w:marRight w:val="0"/>
      <w:marTop w:val="0"/>
      <w:marBottom w:val="0"/>
      <w:divBdr>
        <w:top w:val="none" w:sz="0" w:space="0" w:color="auto"/>
        <w:left w:val="none" w:sz="0" w:space="0" w:color="auto"/>
        <w:bottom w:val="none" w:sz="0" w:space="0" w:color="auto"/>
        <w:right w:val="none" w:sz="0" w:space="0" w:color="auto"/>
      </w:divBdr>
    </w:div>
    <w:div w:id="190726048">
      <w:bodyDiv w:val="1"/>
      <w:marLeft w:val="0"/>
      <w:marRight w:val="0"/>
      <w:marTop w:val="0"/>
      <w:marBottom w:val="0"/>
      <w:divBdr>
        <w:top w:val="none" w:sz="0" w:space="0" w:color="auto"/>
        <w:left w:val="none" w:sz="0" w:space="0" w:color="auto"/>
        <w:bottom w:val="none" w:sz="0" w:space="0" w:color="auto"/>
        <w:right w:val="none" w:sz="0" w:space="0" w:color="auto"/>
      </w:divBdr>
    </w:div>
    <w:div w:id="194463894">
      <w:bodyDiv w:val="1"/>
      <w:marLeft w:val="0"/>
      <w:marRight w:val="0"/>
      <w:marTop w:val="0"/>
      <w:marBottom w:val="0"/>
      <w:divBdr>
        <w:top w:val="none" w:sz="0" w:space="0" w:color="auto"/>
        <w:left w:val="none" w:sz="0" w:space="0" w:color="auto"/>
        <w:bottom w:val="none" w:sz="0" w:space="0" w:color="auto"/>
        <w:right w:val="none" w:sz="0" w:space="0" w:color="auto"/>
      </w:divBdr>
    </w:div>
    <w:div w:id="195627839">
      <w:bodyDiv w:val="1"/>
      <w:marLeft w:val="0"/>
      <w:marRight w:val="0"/>
      <w:marTop w:val="0"/>
      <w:marBottom w:val="0"/>
      <w:divBdr>
        <w:top w:val="none" w:sz="0" w:space="0" w:color="auto"/>
        <w:left w:val="none" w:sz="0" w:space="0" w:color="auto"/>
        <w:bottom w:val="none" w:sz="0" w:space="0" w:color="auto"/>
        <w:right w:val="none" w:sz="0" w:space="0" w:color="auto"/>
      </w:divBdr>
    </w:div>
    <w:div w:id="198398807">
      <w:bodyDiv w:val="1"/>
      <w:marLeft w:val="0"/>
      <w:marRight w:val="0"/>
      <w:marTop w:val="0"/>
      <w:marBottom w:val="0"/>
      <w:divBdr>
        <w:top w:val="none" w:sz="0" w:space="0" w:color="auto"/>
        <w:left w:val="none" w:sz="0" w:space="0" w:color="auto"/>
        <w:bottom w:val="none" w:sz="0" w:space="0" w:color="auto"/>
        <w:right w:val="none" w:sz="0" w:space="0" w:color="auto"/>
      </w:divBdr>
    </w:div>
    <w:div w:id="204177095">
      <w:bodyDiv w:val="1"/>
      <w:marLeft w:val="0"/>
      <w:marRight w:val="0"/>
      <w:marTop w:val="0"/>
      <w:marBottom w:val="0"/>
      <w:divBdr>
        <w:top w:val="none" w:sz="0" w:space="0" w:color="auto"/>
        <w:left w:val="none" w:sz="0" w:space="0" w:color="auto"/>
        <w:bottom w:val="none" w:sz="0" w:space="0" w:color="auto"/>
        <w:right w:val="none" w:sz="0" w:space="0" w:color="auto"/>
      </w:divBdr>
    </w:div>
    <w:div w:id="205336183">
      <w:bodyDiv w:val="1"/>
      <w:marLeft w:val="0"/>
      <w:marRight w:val="0"/>
      <w:marTop w:val="0"/>
      <w:marBottom w:val="0"/>
      <w:divBdr>
        <w:top w:val="none" w:sz="0" w:space="0" w:color="auto"/>
        <w:left w:val="none" w:sz="0" w:space="0" w:color="auto"/>
        <w:bottom w:val="none" w:sz="0" w:space="0" w:color="auto"/>
        <w:right w:val="none" w:sz="0" w:space="0" w:color="auto"/>
      </w:divBdr>
    </w:div>
    <w:div w:id="210777447">
      <w:bodyDiv w:val="1"/>
      <w:marLeft w:val="0"/>
      <w:marRight w:val="0"/>
      <w:marTop w:val="0"/>
      <w:marBottom w:val="0"/>
      <w:divBdr>
        <w:top w:val="none" w:sz="0" w:space="0" w:color="auto"/>
        <w:left w:val="none" w:sz="0" w:space="0" w:color="auto"/>
        <w:bottom w:val="none" w:sz="0" w:space="0" w:color="auto"/>
        <w:right w:val="none" w:sz="0" w:space="0" w:color="auto"/>
      </w:divBdr>
    </w:div>
    <w:div w:id="214391439">
      <w:bodyDiv w:val="1"/>
      <w:marLeft w:val="0"/>
      <w:marRight w:val="0"/>
      <w:marTop w:val="0"/>
      <w:marBottom w:val="0"/>
      <w:divBdr>
        <w:top w:val="none" w:sz="0" w:space="0" w:color="auto"/>
        <w:left w:val="none" w:sz="0" w:space="0" w:color="auto"/>
        <w:bottom w:val="none" w:sz="0" w:space="0" w:color="auto"/>
        <w:right w:val="none" w:sz="0" w:space="0" w:color="auto"/>
      </w:divBdr>
    </w:div>
    <w:div w:id="215312583">
      <w:bodyDiv w:val="1"/>
      <w:marLeft w:val="0"/>
      <w:marRight w:val="0"/>
      <w:marTop w:val="0"/>
      <w:marBottom w:val="0"/>
      <w:divBdr>
        <w:top w:val="none" w:sz="0" w:space="0" w:color="auto"/>
        <w:left w:val="none" w:sz="0" w:space="0" w:color="auto"/>
        <w:bottom w:val="none" w:sz="0" w:space="0" w:color="auto"/>
        <w:right w:val="none" w:sz="0" w:space="0" w:color="auto"/>
      </w:divBdr>
    </w:div>
    <w:div w:id="216015231">
      <w:bodyDiv w:val="1"/>
      <w:marLeft w:val="0"/>
      <w:marRight w:val="0"/>
      <w:marTop w:val="0"/>
      <w:marBottom w:val="0"/>
      <w:divBdr>
        <w:top w:val="none" w:sz="0" w:space="0" w:color="auto"/>
        <w:left w:val="none" w:sz="0" w:space="0" w:color="auto"/>
        <w:bottom w:val="none" w:sz="0" w:space="0" w:color="auto"/>
        <w:right w:val="none" w:sz="0" w:space="0" w:color="auto"/>
      </w:divBdr>
    </w:div>
    <w:div w:id="217254061">
      <w:bodyDiv w:val="1"/>
      <w:marLeft w:val="0"/>
      <w:marRight w:val="0"/>
      <w:marTop w:val="0"/>
      <w:marBottom w:val="0"/>
      <w:divBdr>
        <w:top w:val="none" w:sz="0" w:space="0" w:color="auto"/>
        <w:left w:val="none" w:sz="0" w:space="0" w:color="auto"/>
        <w:bottom w:val="none" w:sz="0" w:space="0" w:color="auto"/>
        <w:right w:val="none" w:sz="0" w:space="0" w:color="auto"/>
      </w:divBdr>
    </w:div>
    <w:div w:id="218326334">
      <w:bodyDiv w:val="1"/>
      <w:marLeft w:val="0"/>
      <w:marRight w:val="0"/>
      <w:marTop w:val="0"/>
      <w:marBottom w:val="0"/>
      <w:divBdr>
        <w:top w:val="none" w:sz="0" w:space="0" w:color="auto"/>
        <w:left w:val="none" w:sz="0" w:space="0" w:color="auto"/>
        <w:bottom w:val="none" w:sz="0" w:space="0" w:color="auto"/>
        <w:right w:val="none" w:sz="0" w:space="0" w:color="auto"/>
      </w:divBdr>
    </w:div>
    <w:div w:id="218982241">
      <w:bodyDiv w:val="1"/>
      <w:marLeft w:val="0"/>
      <w:marRight w:val="0"/>
      <w:marTop w:val="0"/>
      <w:marBottom w:val="0"/>
      <w:divBdr>
        <w:top w:val="none" w:sz="0" w:space="0" w:color="auto"/>
        <w:left w:val="none" w:sz="0" w:space="0" w:color="auto"/>
        <w:bottom w:val="none" w:sz="0" w:space="0" w:color="auto"/>
        <w:right w:val="none" w:sz="0" w:space="0" w:color="auto"/>
      </w:divBdr>
    </w:div>
    <w:div w:id="219900185">
      <w:bodyDiv w:val="1"/>
      <w:marLeft w:val="0"/>
      <w:marRight w:val="0"/>
      <w:marTop w:val="0"/>
      <w:marBottom w:val="0"/>
      <w:divBdr>
        <w:top w:val="none" w:sz="0" w:space="0" w:color="auto"/>
        <w:left w:val="none" w:sz="0" w:space="0" w:color="auto"/>
        <w:bottom w:val="none" w:sz="0" w:space="0" w:color="auto"/>
        <w:right w:val="none" w:sz="0" w:space="0" w:color="auto"/>
      </w:divBdr>
    </w:div>
    <w:div w:id="220094326">
      <w:bodyDiv w:val="1"/>
      <w:marLeft w:val="0"/>
      <w:marRight w:val="0"/>
      <w:marTop w:val="0"/>
      <w:marBottom w:val="0"/>
      <w:divBdr>
        <w:top w:val="none" w:sz="0" w:space="0" w:color="auto"/>
        <w:left w:val="none" w:sz="0" w:space="0" w:color="auto"/>
        <w:bottom w:val="none" w:sz="0" w:space="0" w:color="auto"/>
        <w:right w:val="none" w:sz="0" w:space="0" w:color="auto"/>
      </w:divBdr>
    </w:div>
    <w:div w:id="226496520">
      <w:bodyDiv w:val="1"/>
      <w:marLeft w:val="0"/>
      <w:marRight w:val="0"/>
      <w:marTop w:val="0"/>
      <w:marBottom w:val="0"/>
      <w:divBdr>
        <w:top w:val="none" w:sz="0" w:space="0" w:color="auto"/>
        <w:left w:val="none" w:sz="0" w:space="0" w:color="auto"/>
        <w:bottom w:val="none" w:sz="0" w:space="0" w:color="auto"/>
        <w:right w:val="none" w:sz="0" w:space="0" w:color="auto"/>
      </w:divBdr>
    </w:div>
    <w:div w:id="226918149">
      <w:bodyDiv w:val="1"/>
      <w:marLeft w:val="0"/>
      <w:marRight w:val="0"/>
      <w:marTop w:val="0"/>
      <w:marBottom w:val="0"/>
      <w:divBdr>
        <w:top w:val="none" w:sz="0" w:space="0" w:color="auto"/>
        <w:left w:val="none" w:sz="0" w:space="0" w:color="auto"/>
        <w:bottom w:val="none" w:sz="0" w:space="0" w:color="auto"/>
        <w:right w:val="none" w:sz="0" w:space="0" w:color="auto"/>
      </w:divBdr>
    </w:div>
    <w:div w:id="227614238">
      <w:bodyDiv w:val="1"/>
      <w:marLeft w:val="0"/>
      <w:marRight w:val="0"/>
      <w:marTop w:val="0"/>
      <w:marBottom w:val="0"/>
      <w:divBdr>
        <w:top w:val="none" w:sz="0" w:space="0" w:color="auto"/>
        <w:left w:val="none" w:sz="0" w:space="0" w:color="auto"/>
        <w:bottom w:val="none" w:sz="0" w:space="0" w:color="auto"/>
        <w:right w:val="none" w:sz="0" w:space="0" w:color="auto"/>
      </w:divBdr>
    </w:div>
    <w:div w:id="228153753">
      <w:bodyDiv w:val="1"/>
      <w:marLeft w:val="0"/>
      <w:marRight w:val="0"/>
      <w:marTop w:val="0"/>
      <w:marBottom w:val="0"/>
      <w:divBdr>
        <w:top w:val="none" w:sz="0" w:space="0" w:color="auto"/>
        <w:left w:val="none" w:sz="0" w:space="0" w:color="auto"/>
        <w:bottom w:val="none" w:sz="0" w:space="0" w:color="auto"/>
        <w:right w:val="none" w:sz="0" w:space="0" w:color="auto"/>
      </w:divBdr>
    </w:div>
    <w:div w:id="229313819">
      <w:bodyDiv w:val="1"/>
      <w:marLeft w:val="0"/>
      <w:marRight w:val="0"/>
      <w:marTop w:val="0"/>
      <w:marBottom w:val="0"/>
      <w:divBdr>
        <w:top w:val="none" w:sz="0" w:space="0" w:color="auto"/>
        <w:left w:val="none" w:sz="0" w:space="0" w:color="auto"/>
        <w:bottom w:val="none" w:sz="0" w:space="0" w:color="auto"/>
        <w:right w:val="none" w:sz="0" w:space="0" w:color="auto"/>
      </w:divBdr>
    </w:div>
    <w:div w:id="231088643">
      <w:bodyDiv w:val="1"/>
      <w:marLeft w:val="0"/>
      <w:marRight w:val="0"/>
      <w:marTop w:val="0"/>
      <w:marBottom w:val="0"/>
      <w:divBdr>
        <w:top w:val="none" w:sz="0" w:space="0" w:color="auto"/>
        <w:left w:val="none" w:sz="0" w:space="0" w:color="auto"/>
        <w:bottom w:val="none" w:sz="0" w:space="0" w:color="auto"/>
        <w:right w:val="none" w:sz="0" w:space="0" w:color="auto"/>
      </w:divBdr>
    </w:div>
    <w:div w:id="231234770">
      <w:bodyDiv w:val="1"/>
      <w:marLeft w:val="0"/>
      <w:marRight w:val="0"/>
      <w:marTop w:val="0"/>
      <w:marBottom w:val="0"/>
      <w:divBdr>
        <w:top w:val="none" w:sz="0" w:space="0" w:color="auto"/>
        <w:left w:val="none" w:sz="0" w:space="0" w:color="auto"/>
        <w:bottom w:val="none" w:sz="0" w:space="0" w:color="auto"/>
        <w:right w:val="none" w:sz="0" w:space="0" w:color="auto"/>
      </w:divBdr>
    </w:div>
    <w:div w:id="231738471">
      <w:bodyDiv w:val="1"/>
      <w:marLeft w:val="0"/>
      <w:marRight w:val="0"/>
      <w:marTop w:val="0"/>
      <w:marBottom w:val="0"/>
      <w:divBdr>
        <w:top w:val="none" w:sz="0" w:space="0" w:color="auto"/>
        <w:left w:val="none" w:sz="0" w:space="0" w:color="auto"/>
        <w:bottom w:val="none" w:sz="0" w:space="0" w:color="auto"/>
        <w:right w:val="none" w:sz="0" w:space="0" w:color="auto"/>
      </w:divBdr>
    </w:div>
    <w:div w:id="233316211">
      <w:bodyDiv w:val="1"/>
      <w:marLeft w:val="0"/>
      <w:marRight w:val="0"/>
      <w:marTop w:val="0"/>
      <w:marBottom w:val="0"/>
      <w:divBdr>
        <w:top w:val="none" w:sz="0" w:space="0" w:color="auto"/>
        <w:left w:val="none" w:sz="0" w:space="0" w:color="auto"/>
        <w:bottom w:val="none" w:sz="0" w:space="0" w:color="auto"/>
        <w:right w:val="none" w:sz="0" w:space="0" w:color="auto"/>
      </w:divBdr>
    </w:div>
    <w:div w:id="233390963">
      <w:bodyDiv w:val="1"/>
      <w:marLeft w:val="0"/>
      <w:marRight w:val="0"/>
      <w:marTop w:val="0"/>
      <w:marBottom w:val="0"/>
      <w:divBdr>
        <w:top w:val="none" w:sz="0" w:space="0" w:color="auto"/>
        <w:left w:val="none" w:sz="0" w:space="0" w:color="auto"/>
        <w:bottom w:val="none" w:sz="0" w:space="0" w:color="auto"/>
        <w:right w:val="none" w:sz="0" w:space="0" w:color="auto"/>
      </w:divBdr>
    </w:div>
    <w:div w:id="236285741">
      <w:bodyDiv w:val="1"/>
      <w:marLeft w:val="0"/>
      <w:marRight w:val="0"/>
      <w:marTop w:val="0"/>
      <w:marBottom w:val="0"/>
      <w:divBdr>
        <w:top w:val="none" w:sz="0" w:space="0" w:color="auto"/>
        <w:left w:val="none" w:sz="0" w:space="0" w:color="auto"/>
        <w:bottom w:val="none" w:sz="0" w:space="0" w:color="auto"/>
        <w:right w:val="none" w:sz="0" w:space="0" w:color="auto"/>
      </w:divBdr>
    </w:div>
    <w:div w:id="240917774">
      <w:bodyDiv w:val="1"/>
      <w:marLeft w:val="0"/>
      <w:marRight w:val="0"/>
      <w:marTop w:val="0"/>
      <w:marBottom w:val="0"/>
      <w:divBdr>
        <w:top w:val="none" w:sz="0" w:space="0" w:color="auto"/>
        <w:left w:val="none" w:sz="0" w:space="0" w:color="auto"/>
        <w:bottom w:val="none" w:sz="0" w:space="0" w:color="auto"/>
        <w:right w:val="none" w:sz="0" w:space="0" w:color="auto"/>
      </w:divBdr>
    </w:div>
    <w:div w:id="241448586">
      <w:bodyDiv w:val="1"/>
      <w:marLeft w:val="0"/>
      <w:marRight w:val="0"/>
      <w:marTop w:val="0"/>
      <w:marBottom w:val="0"/>
      <w:divBdr>
        <w:top w:val="none" w:sz="0" w:space="0" w:color="auto"/>
        <w:left w:val="none" w:sz="0" w:space="0" w:color="auto"/>
        <w:bottom w:val="none" w:sz="0" w:space="0" w:color="auto"/>
        <w:right w:val="none" w:sz="0" w:space="0" w:color="auto"/>
      </w:divBdr>
    </w:div>
    <w:div w:id="243538529">
      <w:bodyDiv w:val="1"/>
      <w:marLeft w:val="0"/>
      <w:marRight w:val="0"/>
      <w:marTop w:val="0"/>
      <w:marBottom w:val="0"/>
      <w:divBdr>
        <w:top w:val="none" w:sz="0" w:space="0" w:color="auto"/>
        <w:left w:val="none" w:sz="0" w:space="0" w:color="auto"/>
        <w:bottom w:val="none" w:sz="0" w:space="0" w:color="auto"/>
        <w:right w:val="none" w:sz="0" w:space="0" w:color="auto"/>
      </w:divBdr>
    </w:div>
    <w:div w:id="243996675">
      <w:bodyDiv w:val="1"/>
      <w:marLeft w:val="0"/>
      <w:marRight w:val="0"/>
      <w:marTop w:val="0"/>
      <w:marBottom w:val="0"/>
      <w:divBdr>
        <w:top w:val="none" w:sz="0" w:space="0" w:color="auto"/>
        <w:left w:val="none" w:sz="0" w:space="0" w:color="auto"/>
        <w:bottom w:val="none" w:sz="0" w:space="0" w:color="auto"/>
        <w:right w:val="none" w:sz="0" w:space="0" w:color="auto"/>
      </w:divBdr>
    </w:div>
    <w:div w:id="246966175">
      <w:bodyDiv w:val="1"/>
      <w:marLeft w:val="0"/>
      <w:marRight w:val="0"/>
      <w:marTop w:val="0"/>
      <w:marBottom w:val="0"/>
      <w:divBdr>
        <w:top w:val="none" w:sz="0" w:space="0" w:color="auto"/>
        <w:left w:val="none" w:sz="0" w:space="0" w:color="auto"/>
        <w:bottom w:val="none" w:sz="0" w:space="0" w:color="auto"/>
        <w:right w:val="none" w:sz="0" w:space="0" w:color="auto"/>
      </w:divBdr>
    </w:div>
    <w:div w:id="247538526">
      <w:bodyDiv w:val="1"/>
      <w:marLeft w:val="0"/>
      <w:marRight w:val="0"/>
      <w:marTop w:val="0"/>
      <w:marBottom w:val="0"/>
      <w:divBdr>
        <w:top w:val="none" w:sz="0" w:space="0" w:color="auto"/>
        <w:left w:val="none" w:sz="0" w:space="0" w:color="auto"/>
        <w:bottom w:val="none" w:sz="0" w:space="0" w:color="auto"/>
        <w:right w:val="none" w:sz="0" w:space="0" w:color="auto"/>
      </w:divBdr>
    </w:div>
    <w:div w:id="249438176">
      <w:bodyDiv w:val="1"/>
      <w:marLeft w:val="0"/>
      <w:marRight w:val="0"/>
      <w:marTop w:val="0"/>
      <w:marBottom w:val="0"/>
      <w:divBdr>
        <w:top w:val="none" w:sz="0" w:space="0" w:color="auto"/>
        <w:left w:val="none" w:sz="0" w:space="0" w:color="auto"/>
        <w:bottom w:val="none" w:sz="0" w:space="0" w:color="auto"/>
        <w:right w:val="none" w:sz="0" w:space="0" w:color="auto"/>
      </w:divBdr>
    </w:div>
    <w:div w:id="251399170">
      <w:bodyDiv w:val="1"/>
      <w:marLeft w:val="0"/>
      <w:marRight w:val="0"/>
      <w:marTop w:val="0"/>
      <w:marBottom w:val="0"/>
      <w:divBdr>
        <w:top w:val="none" w:sz="0" w:space="0" w:color="auto"/>
        <w:left w:val="none" w:sz="0" w:space="0" w:color="auto"/>
        <w:bottom w:val="none" w:sz="0" w:space="0" w:color="auto"/>
        <w:right w:val="none" w:sz="0" w:space="0" w:color="auto"/>
      </w:divBdr>
    </w:div>
    <w:div w:id="251428143">
      <w:bodyDiv w:val="1"/>
      <w:marLeft w:val="0"/>
      <w:marRight w:val="0"/>
      <w:marTop w:val="0"/>
      <w:marBottom w:val="0"/>
      <w:divBdr>
        <w:top w:val="none" w:sz="0" w:space="0" w:color="auto"/>
        <w:left w:val="none" w:sz="0" w:space="0" w:color="auto"/>
        <w:bottom w:val="none" w:sz="0" w:space="0" w:color="auto"/>
        <w:right w:val="none" w:sz="0" w:space="0" w:color="auto"/>
      </w:divBdr>
    </w:div>
    <w:div w:id="252596524">
      <w:bodyDiv w:val="1"/>
      <w:marLeft w:val="0"/>
      <w:marRight w:val="0"/>
      <w:marTop w:val="0"/>
      <w:marBottom w:val="0"/>
      <w:divBdr>
        <w:top w:val="none" w:sz="0" w:space="0" w:color="auto"/>
        <w:left w:val="none" w:sz="0" w:space="0" w:color="auto"/>
        <w:bottom w:val="none" w:sz="0" w:space="0" w:color="auto"/>
        <w:right w:val="none" w:sz="0" w:space="0" w:color="auto"/>
      </w:divBdr>
    </w:div>
    <w:div w:id="253053650">
      <w:bodyDiv w:val="1"/>
      <w:marLeft w:val="0"/>
      <w:marRight w:val="0"/>
      <w:marTop w:val="0"/>
      <w:marBottom w:val="0"/>
      <w:divBdr>
        <w:top w:val="none" w:sz="0" w:space="0" w:color="auto"/>
        <w:left w:val="none" w:sz="0" w:space="0" w:color="auto"/>
        <w:bottom w:val="none" w:sz="0" w:space="0" w:color="auto"/>
        <w:right w:val="none" w:sz="0" w:space="0" w:color="auto"/>
      </w:divBdr>
    </w:div>
    <w:div w:id="253168058">
      <w:bodyDiv w:val="1"/>
      <w:marLeft w:val="0"/>
      <w:marRight w:val="0"/>
      <w:marTop w:val="0"/>
      <w:marBottom w:val="0"/>
      <w:divBdr>
        <w:top w:val="none" w:sz="0" w:space="0" w:color="auto"/>
        <w:left w:val="none" w:sz="0" w:space="0" w:color="auto"/>
        <w:bottom w:val="none" w:sz="0" w:space="0" w:color="auto"/>
        <w:right w:val="none" w:sz="0" w:space="0" w:color="auto"/>
      </w:divBdr>
    </w:div>
    <w:div w:id="253632044">
      <w:bodyDiv w:val="1"/>
      <w:marLeft w:val="0"/>
      <w:marRight w:val="0"/>
      <w:marTop w:val="0"/>
      <w:marBottom w:val="0"/>
      <w:divBdr>
        <w:top w:val="none" w:sz="0" w:space="0" w:color="auto"/>
        <w:left w:val="none" w:sz="0" w:space="0" w:color="auto"/>
        <w:bottom w:val="none" w:sz="0" w:space="0" w:color="auto"/>
        <w:right w:val="none" w:sz="0" w:space="0" w:color="auto"/>
      </w:divBdr>
    </w:div>
    <w:div w:id="257711301">
      <w:bodyDiv w:val="1"/>
      <w:marLeft w:val="0"/>
      <w:marRight w:val="0"/>
      <w:marTop w:val="0"/>
      <w:marBottom w:val="0"/>
      <w:divBdr>
        <w:top w:val="none" w:sz="0" w:space="0" w:color="auto"/>
        <w:left w:val="none" w:sz="0" w:space="0" w:color="auto"/>
        <w:bottom w:val="none" w:sz="0" w:space="0" w:color="auto"/>
        <w:right w:val="none" w:sz="0" w:space="0" w:color="auto"/>
      </w:divBdr>
    </w:div>
    <w:div w:id="258025261">
      <w:bodyDiv w:val="1"/>
      <w:marLeft w:val="0"/>
      <w:marRight w:val="0"/>
      <w:marTop w:val="0"/>
      <w:marBottom w:val="0"/>
      <w:divBdr>
        <w:top w:val="none" w:sz="0" w:space="0" w:color="auto"/>
        <w:left w:val="none" w:sz="0" w:space="0" w:color="auto"/>
        <w:bottom w:val="none" w:sz="0" w:space="0" w:color="auto"/>
        <w:right w:val="none" w:sz="0" w:space="0" w:color="auto"/>
      </w:divBdr>
    </w:div>
    <w:div w:id="259609791">
      <w:bodyDiv w:val="1"/>
      <w:marLeft w:val="0"/>
      <w:marRight w:val="0"/>
      <w:marTop w:val="0"/>
      <w:marBottom w:val="0"/>
      <w:divBdr>
        <w:top w:val="none" w:sz="0" w:space="0" w:color="auto"/>
        <w:left w:val="none" w:sz="0" w:space="0" w:color="auto"/>
        <w:bottom w:val="none" w:sz="0" w:space="0" w:color="auto"/>
        <w:right w:val="none" w:sz="0" w:space="0" w:color="auto"/>
      </w:divBdr>
    </w:div>
    <w:div w:id="262303660">
      <w:bodyDiv w:val="1"/>
      <w:marLeft w:val="0"/>
      <w:marRight w:val="0"/>
      <w:marTop w:val="0"/>
      <w:marBottom w:val="0"/>
      <w:divBdr>
        <w:top w:val="none" w:sz="0" w:space="0" w:color="auto"/>
        <w:left w:val="none" w:sz="0" w:space="0" w:color="auto"/>
        <w:bottom w:val="none" w:sz="0" w:space="0" w:color="auto"/>
        <w:right w:val="none" w:sz="0" w:space="0" w:color="auto"/>
      </w:divBdr>
    </w:div>
    <w:div w:id="262306791">
      <w:bodyDiv w:val="1"/>
      <w:marLeft w:val="0"/>
      <w:marRight w:val="0"/>
      <w:marTop w:val="0"/>
      <w:marBottom w:val="0"/>
      <w:divBdr>
        <w:top w:val="none" w:sz="0" w:space="0" w:color="auto"/>
        <w:left w:val="none" w:sz="0" w:space="0" w:color="auto"/>
        <w:bottom w:val="none" w:sz="0" w:space="0" w:color="auto"/>
        <w:right w:val="none" w:sz="0" w:space="0" w:color="auto"/>
      </w:divBdr>
    </w:div>
    <w:div w:id="264460800">
      <w:bodyDiv w:val="1"/>
      <w:marLeft w:val="0"/>
      <w:marRight w:val="0"/>
      <w:marTop w:val="0"/>
      <w:marBottom w:val="0"/>
      <w:divBdr>
        <w:top w:val="none" w:sz="0" w:space="0" w:color="auto"/>
        <w:left w:val="none" w:sz="0" w:space="0" w:color="auto"/>
        <w:bottom w:val="none" w:sz="0" w:space="0" w:color="auto"/>
        <w:right w:val="none" w:sz="0" w:space="0" w:color="auto"/>
      </w:divBdr>
    </w:div>
    <w:div w:id="268509170">
      <w:bodyDiv w:val="1"/>
      <w:marLeft w:val="0"/>
      <w:marRight w:val="0"/>
      <w:marTop w:val="0"/>
      <w:marBottom w:val="0"/>
      <w:divBdr>
        <w:top w:val="none" w:sz="0" w:space="0" w:color="auto"/>
        <w:left w:val="none" w:sz="0" w:space="0" w:color="auto"/>
        <w:bottom w:val="none" w:sz="0" w:space="0" w:color="auto"/>
        <w:right w:val="none" w:sz="0" w:space="0" w:color="auto"/>
      </w:divBdr>
    </w:div>
    <w:div w:id="269245345">
      <w:bodyDiv w:val="1"/>
      <w:marLeft w:val="0"/>
      <w:marRight w:val="0"/>
      <w:marTop w:val="0"/>
      <w:marBottom w:val="0"/>
      <w:divBdr>
        <w:top w:val="none" w:sz="0" w:space="0" w:color="auto"/>
        <w:left w:val="none" w:sz="0" w:space="0" w:color="auto"/>
        <w:bottom w:val="none" w:sz="0" w:space="0" w:color="auto"/>
        <w:right w:val="none" w:sz="0" w:space="0" w:color="auto"/>
      </w:divBdr>
    </w:div>
    <w:div w:id="270821212">
      <w:bodyDiv w:val="1"/>
      <w:marLeft w:val="0"/>
      <w:marRight w:val="0"/>
      <w:marTop w:val="0"/>
      <w:marBottom w:val="0"/>
      <w:divBdr>
        <w:top w:val="none" w:sz="0" w:space="0" w:color="auto"/>
        <w:left w:val="none" w:sz="0" w:space="0" w:color="auto"/>
        <w:bottom w:val="none" w:sz="0" w:space="0" w:color="auto"/>
        <w:right w:val="none" w:sz="0" w:space="0" w:color="auto"/>
      </w:divBdr>
    </w:div>
    <w:div w:id="271203832">
      <w:bodyDiv w:val="1"/>
      <w:marLeft w:val="0"/>
      <w:marRight w:val="0"/>
      <w:marTop w:val="0"/>
      <w:marBottom w:val="0"/>
      <w:divBdr>
        <w:top w:val="none" w:sz="0" w:space="0" w:color="auto"/>
        <w:left w:val="none" w:sz="0" w:space="0" w:color="auto"/>
        <w:bottom w:val="none" w:sz="0" w:space="0" w:color="auto"/>
        <w:right w:val="none" w:sz="0" w:space="0" w:color="auto"/>
      </w:divBdr>
    </w:div>
    <w:div w:id="272128807">
      <w:bodyDiv w:val="1"/>
      <w:marLeft w:val="0"/>
      <w:marRight w:val="0"/>
      <w:marTop w:val="0"/>
      <w:marBottom w:val="0"/>
      <w:divBdr>
        <w:top w:val="none" w:sz="0" w:space="0" w:color="auto"/>
        <w:left w:val="none" w:sz="0" w:space="0" w:color="auto"/>
        <w:bottom w:val="none" w:sz="0" w:space="0" w:color="auto"/>
        <w:right w:val="none" w:sz="0" w:space="0" w:color="auto"/>
      </w:divBdr>
    </w:div>
    <w:div w:id="273631814">
      <w:bodyDiv w:val="1"/>
      <w:marLeft w:val="0"/>
      <w:marRight w:val="0"/>
      <w:marTop w:val="0"/>
      <w:marBottom w:val="0"/>
      <w:divBdr>
        <w:top w:val="none" w:sz="0" w:space="0" w:color="auto"/>
        <w:left w:val="none" w:sz="0" w:space="0" w:color="auto"/>
        <w:bottom w:val="none" w:sz="0" w:space="0" w:color="auto"/>
        <w:right w:val="none" w:sz="0" w:space="0" w:color="auto"/>
      </w:divBdr>
    </w:div>
    <w:div w:id="273634078">
      <w:bodyDiv w:val="1"/>
      <w:marLeft w:val="0"/>
      <w:marRight w:val="0"/>
      <w:marTop w:val="0"/>
      <w:marBottom w:val="0"/>
      <w:divBdr>
        <w:top w:val="none" w:sz="0" w:space="0" w:color="auto"/>
        <w:left w:val="none" w:sz="0" w:space="0" w:color="auto"/>
        <w:bottom w:val="none" w:sz="0" w:space="0" w:color="auto"/>
        <w:right w:val="none" w:sz="0" w:space="0" w:color="auto"/>
      </w:divBdr>
    </w:div>
    <w:div w:id="273901233">
      <w:bodyDiv w:val="1"/>
      <w:marLeft w:val="0"/>
      <w:marRight w:val="0"/>
      <w:marTop w:val="0"/>
      <w:marBottom w:val="0"/>
      <w:divBdr>
        <w:top w:val="none" w:sz="0" w:space="0" w:color="auto"/>
        <w:left w:val="none" w:sz="0" w:space="0" w:color="auto"/>
        <w:bottom w:val="none" w:sz="0" w:space="0" w:color="auto"/>
        <w:right w:val="none" w:sz="0" w:space="0" w:color="auto"/>
      </w:divBdr>
    </w:div>
    <w:div w:id="276563505">
      <w:bodyDiv w:val="1"/>
      <w:marLeft w:val="0"/>
      <w:marRight w:val="0"/>
      <w:marTop w:val="0"/>
      <w:marBottom w:val="0"/>
      <w:divBdr>
        <w:top w:val="none" w:sz="0" w:space="0" w:color="auto"/>
        <w:left w:val="none" w:sz="0" w:space="0" w:color="auto"/>
        <w:bottom w:val="none" w:sz="0" w:space="0" w:color="auto"/>
        <w:right w:val="none" w:sz="0" w:space="0" w:color="auto"/>
      </w:divBdr>
    </w:div>
    <w:div w:id="277762642">
      <w:bodyDiv w:val="1"/>
      <w:marLeft w:val="0"/>
      <w:marRight w:val="0"/>
      <w:marTop w:val="0"/>
      <w:marBottom w:val="0"/>
      <w:divBdr>
        <w:top w:val="none" w:sz="0" w:space="0" w:color="auto"/>
        <w:left w:val="none" w:sz="0" w:space="0" w:color="auto"/>
        <w:bottom w:val="none" w:sz="0" w:space="0" w:color="auto"/>
        <w:right w:val="none" w:sz="0" w:space="0" w:color="auto"/>
      </w:divBdr>
    </w:div>
    <w:div w:id="280038554">
      <w:bodyDiv w:val="1"/>
      <w:marLeft w:val="0"/>
      <w:marRight w:val="0"/>
      <w:marTop w:val="0"/>
      <w:marBottom w:val="0"/>
      <w:divBdr>
        <w:top w:val="none" w:sz="0" w:space="0" w:color="auto"/>
        <w:left w:val="none" w:sz="0" w:space="0" w:color="auto"/>
        <w:bottom w:val="none" w:sz="0" w:space="0" w:color="auto"/>
        <w:right w:val="none" w:sz="0" w:space="0" w:color="auto"/>
      </w:divBdr>
    </w:div>
    <w:div w:id="281422738">
      <w:bodyDiv w:val="1"/>
      <w:marLeft w:val="0"/>
      <w:marRight w:val="0"/>
      <w:marTop w:val="0"/>
      <w:marBottom w:val="0"/>
      <w:divBdr>
        <w:top w:val="none" w:sz="0" w:space="0" w:color="auto"/>
        <w:left w:val="none" w:sz="0" w:space="0" w:color="auto"/>
        <w:bottom w:val="none" w:sz="0" w:space="0" w:color="auto"/>
        <w:right w:val="none" w:sz="0" w:space="0" w:color="auto"/>
      </w:divBdr>
    </w:div>
    <w:div w:id="285622164">
      <w:bodyDiv w:val="1"/>
      <w:marLeft w:val="0"/>
      <w:marRight w:val="0"/>
      <w:marTop w:val="0"/>
      <w:marBottom w:val="0"/>
      <w:divBdr>
        <w:top w:val="none" w:sz="0" w:space="0" w:color="auto"/>
        <w:left w:val="none" w:sz="0" w:space="0" w:color="auto"/>
        <w:bottom w:val="none" w:sz="0" w:space="0" w:color="auto"/>
        <w:right w:val="none" w:sz="0" w:space="0" w:color="auto"/>
      </w:divBdr>
    </w:div>
    <w:div w:id="285622750">
      <w:bodyDiv w:val="1"/>
      <w:marLeft w:val="0"/>
      <w:marRight w:val="0"/>
      <w:marTop w:val="0"/>
      <w:marBottom w:val="0"/>
      <w:divBdr>
        <w:top w:val="none" w:sz="0" w:space="0" w:color="auto"/>
        <w:left w:val="none" w:sz="0" w:space="0" w:color="auto"/>
        <w:bottom w:val="none" w:sz="0" w:space="0" w:color="auto"/>
        <w:right w:val="none" w:sz="0" w:space="0" w:color="auto"/>
      </w:divBdr>
    </w:div>
    <w:div w:id="285814970">
      <w:bodyDiv w:val="1"/>
      <w:marLeft w:val="0"/>
      <w:marRight w:val="0"/>
      <w:marTop w:val="0"/>
      <w:marBottom w:val="0"/>
      <w:divBdr>
        <w:top w:val="none" w:sz="0" w:space="0" w:color="auto"/>
        <w:left w:val="none" w:sz="0" w:space="0" w:color="auto"/>
        <w:bottom w:val="none" w:sz="0" w:space="0" w:color="auto"/>
        <w:right w:val="none" w:sz="0" w:space="0" w:color="auto"/>
      </w:divBdr>
    </w:div>
    <w:div w:id="288782155">
      <w:bodyDiv w:val="1"/>
      <w:marLeft w:val="0"/>
      <w:marRight w:val="0"/>
      <w:marTop w:val="0"/>
      <w:marBottom w:val="0"/>
      <w:divBdr>
        <w:top w:val="none" w:sz="0" w:space="0" w:color="auto"/>
        <w:left w:val="none" w:sz="0" w:space="0" w:color="auto"/>
        <w:bottom w:val="none" w:sz="0" w:space="0" w:color="auto"/>
        <w:right w:val="none" w:sz="0" w:space="0" w:color="auto"/>
      </w:divBdr>
    </w:div>
    <w:div w:id="291130057">
      <w:bodyDiv w:val="1"/>
      <w:marLeft w:val="0"/>
      <w:marRight w:val="0"/>
      <w:marTop w:val="0"/>
      <w:marBottom w:val="0"/>
      <w:divBdr>
        <w:top w:val="none" w:sz="0" w:space="0" w:color="auto"/>
        <w:left w:val="none" w:sz="0" w:space="0" w:color="auto"/>
        <w:bottom w:val="none" w:sz="0" w:space="0" w:color="auto"/>
        <w:right w:val="none" w:sz="0" w:space="0" w:color="auto"/>
      </w:divBdr>
    </w:div>
    <w:div w:id="293609099">
      <w:bodyDiv w:val="1"/>
      <w:marLeft w:val="0"/>
      <w:marRight w:val="0"/>
      <w:marTop w:val="0"/>
      <w:marBottom w:val="0"/>
      <w:divBdr>
        <w:top w:val="none" w:sz="0" w:space="0" w:color="auto"/>
        <w:left w:val="none" w:sz="0" w:space="0" w:color="auto"/>
        <w:bottom w:val="none" w:sz="0" w:space="0" w:color="auto"/>
        <w:right w:val="none" w:sz="0" w:space="0" w:color="auto"/>
      </w:divBdr>
    </w:div>
    <w:div w:id="295533040">
      <w:bodyDiv w:val="1"/>
      <w:marLeft w:val="0"/>
      <w:marRight w:val="0"/>
      <w:marTop w:val="0"/>
      <w:marBottom w:val="0"/>
      <w:divBdr>
        <w:top w:val="none" w:sz="0" w:space="0" w:color="auto"/>
        <w:left w:val="none" w:sz="0" w:space="0" w:color="auto"/>
        <w:bottom w:val="none" w:sz="0" w:space="0" w:color="auto"/>
        <w:right w:val="none" w:sz="0" w:space="0" w:color="auto"/>
      </w:divBdr>
    </w:div>
    <w:div w:id="297078018">
      <w:bodyDiv w:val="1"/>
      <w:marLeft w:val="0"/>
      <w:marRight w:val="0"/>
      <w:marTop w:val="0"/>
      <w:marBottom w:val="0"/>
      <w:divBdr>
        <w:top w:val="none" w:sz="0" w:space="0" w:color="auto"/>
        <w:left w:val="none" w:sz="0" w:space="0" w:color="auto"/>
        <w:bottom w:val="none" w:sz="0" w:space="0" w:color="auto"/>
        <w:right w:val="none" w:sz="0" w:space="0" w:color="auto"/>
      </w:divBdr>
    </w:div>
    <w:div w:id="299657224">
      <w:bodyDiv w:val="1"/>
      <w:marLeft w:val="0"/>
      <w:marRight w:val="0"/>
      <w:marTop w:val="0"/>
      <w:marBottom w:val="0"/>
      <w:divBdr>
        <w:top w:val="none" w:sz="0" w:space="0" w:color="auto"/>
        <w:left w:val="none" w:sz="0" w:space="0" w:color="auto"/>
        <w:bottom w:val="none" w:sz="0" w:space="0" w:color="auto"/>
        <w:right w:val="none" w:sz="0" w:space="0" w:color="auto"/>
      </w:divBdr>
    </w:div>
    <w:div w:id="300156144">
      <w:bodyDiv w:val="1"/>
      <w:marLeft w:val="0"/>
      <w:marRight w:val="0"/>
      <w:marTop w:val="0"/>
      <w:marBottom w:val="0"/>
      <w:divBdr>
        <w:top w:val="none" w:sz="0" w:space="0" w:color="auto"/>
        <w:left w:val="none" w:sz="0" w:space="0" w:color="auto"/>
        <w:bottom w:val="none" w:sz="0" w:space="0" w:color="auto"/>
        <w:right w:val="none" w:sz="0" w:space="0" w:color="auto"/>
      </w:divBdr>
    </w:div>
    <w:div w:id="302393417">
      <w:bodyDiv w:val="1"/>
      <w:marLeft w:val="0"/>
      <w:marRight w:val="0"/>
      <w:marTop w:val="0"/>
      <w:marBottom w:val="0"/>
      <w:divBdr>
        <w:top w:val="none" w:sz="0" w:space="0" w:color="auto"/>
        <w:left w:val="none" w:sz="0" w:space="0" w:color="auto"/>
        <w:bottom w:val="none" w:sz="0" w:space="0" w:color="auto"/>
        <w:right w:val="none" w:sz="0" w:space="0" w:color="auto"/>
      </w:divBdr>
    </w:div>
    <w:div w:id="304743096">
      <w:bodyDiv w:val="1"/>
      <w:marLeft w:val="0"/>
      <w:marRight w:val="0"/>
      <w:marTop w:val="0"/>
      <w:marBottom w:val="0"/>
      <w:divBdr>
        <w:top w:val="none" w:sz="0" w:space="0" w:color="auto"/>
        <w:left w:val="none" w:sz="0" w:space="0" w:color="auto"/>
        <w:bottom w:val="none" w:sz="0" w:space="0" w:color="auto"/>
        <w:right w:val="none" w:sz="0" w:space="0" w:color="auto"/>
      </w:divBdr>
    </w:div>
    <w:div w:id="304941411">
      <w:bodyDiv w:val="1"/>
      <w:marLeft w:val="0"/>
      <w:marRight w:val="0"/>
      <w:marTop w:val="0"/>
      <w:marBottom w:val="0"/>
      <w:divBdr>
        <w:top w:val="none" w:sz="0" w:space="0" w:color="auto"/>
        <w:left w:val="none" w:sz="0" w:space="0" w:color="auto"/>
        <w:bottom w:val="none" w:sz="0" w:space="0" w:color="auto"/>
        <w:right w:val="none" w:sz="0" w:space="0" w:color="auto"/>
      </w:divBdr>
    </w:div>
    <w:div w:id="305743484">
      <w:bodyDiv w:val="1"/>
      <w:marLeft w:val="0"/>
      <w:marRight w:val="0"/>
      <w:marTop w:val="0"/>
      <w:marBottom w:val="0"/>
      <w:divBdr>
        <w:top w:val="none" w:sz="0" w:space="0" w:color="auto"/>
        <w:left w:val="none" w:sz="0" w:space="0" w:color="auto"/>
        <w:bottom w:val="none" w:sz="0" w:space="0" w:color="auto"/>
        <w:right w:val="none" w:sz="0" w:space="0" w:color="auto"/>
      </w:divBdr>
    </w:div>
    <w:div w:id="305816990">
      <w:bodyDiv w:val="1"/>
      <w:marLeft w:val="0"/>
      <w:marRight w:val="0"/>
      <w:marTop w:val="0"/>
      <w:marBottom w:val="0"/>
      <w:divBdr>
        <w:top w:val="none" w:sz="0" w:space="0" w:color="auto"/>
        <w:left w:val="none" w:sz="0" w:space="0" w:color="auto"/>
        <w:bottom w:val="none" w:sz="0" w:space="0" w:color="auto"/>
        <w:right w:val="none" w:sz="0" w:space="0" w:color="auto"/>
      </w:divBdr>
    </w:div>
    <w:div w:id="306201942">
      <w:bodyDiv w:val="1"/>
      <w:marLeft w:val="0"/>
      <w:marRight w:val="0"/>
      <w:marTop w:val="0"/>
      <w:marBottom w:val="0"/>
      <w:divBdr>
        <w:top w:val="none" w:sz="0" w:space="0" w:color="auto"/>
        <w:left w:val="none" w:sz="0" w:space="0" w:color="auto"/>
        <w:bottom w:val="none" w:sz="0" w:space="0" w:color="auto"/>
        <w:right w:val="none" w:sz="0" w:space="0" w:color="auto"/>
      </w:divBdr>
    </w:div>
    <w:div w:id="306327805">
      <w:bodyDiv w:val="1"/>
      <w:marLeft w:val="0"/>
      <w:marRight w:val="0"/>
      <w:marTop w:val="0"/>
      <w:marBottom w:val="0"/>
      <w:divBdr>
        <w:top w:val="none" w:sz="0" w:space="0" w:color="auto"/>
        <w:left w:val="none" w:sz="0" w:space="0" w:color="auto"/>
        <w:bottom w:val="none" w:sz="0" w:space="0" w:color="auto"/>
        <w:right w:val="none" w:sz="0" w:space="0" w:color="auto"/>
      </w:divBdr>
    </w:div>
    <w:div w:id="306474204">
      <w:bodyDiv w:val="1"/>
      <w:marLeft w:val="0"/>
      <w:marRight w:val="0"/>
      <w:marTop w:val="0"/>
      <w:marBottom w:val="0"/>
      <w:divBdr>
        <w:top w:val="none" w:sz="0" w:space="0" w:color="auto"/>
        <w:left w:val="none" w:sz="0" w:space="0" w:color="auto"/>
        <w:bottom w:val="none" w:sz="0" w:space="0" w:color="auto"/>
        <w:right w:val="none" w:sz="0" w:space="0" w:color="auto"/>
      </w:divBdr>
    </w:div>
    <w:div w:id="307366111">
      <w:bodyDiv w:val="1"/>
      <w:marLeft w:val="0"/>
      <w:marRight w:val="0"/>
      <w:marTop w:val="0"/>
      <w:marBottom w:val="0"/>
      <w:divBdr>
        <w:top w:val="none" w:sz="0" w:space="0" w:color="auto"/>
        <w:left w:val="none" w:sz="0" w:space="0" w:color="auto"/>
        <w:bottom w:val="none" w:sz="0" w:space="0" w:color="auto"/>
        <w:right w:val="none" w:sz="0" w:space="0" w:color="auto"/>
      </w:divBdr>
    </w:div>
    <w:div w:id="308944724">
      <w:bodyDiv w:val="1"/>
      <w:marLeft w:val="0"/>
      <w:marRight w:val="0"/>
      <w:marTop w:val="0"/>
      <w:marBottom w:val="0"/>
      <w:divBdr>
        <w:top w:val="none" w:sz="0" w:space="0" w:color="auto"/>
        <w:left w:val="none" w:sz="0" w:space="0" w:color="auto"/>
        <w:bottom w:val="none" w:sz="0" w:space="0" w:color="auto"/>
        <w:right w:val="none" w:sz="0" w:space="0" w:color="auto"/>
      </w:divBdr>
    </w:div>
    <w:div w:id="310912569">
      <w:bodyDiv w:val="1"/>
      <w:marLeft w:val="0"/>
      <w:marRight w:val="0"/>
      <w:marTop w:val="0"/>
      <w:marBottom w:val="0"/>
      <w:divBdr>
        <w:top w:val="none" w:sz="0" w:space="0" w:color="auto"/>
        <w:left w:val="none" w:sz="0" w:space="0" w:color="auto"/>
        <w:bottom w:val="none" w:sz="0" w:space="0" w:color="auto"/>
        <w:right w:val="none" w:sz="0" w:space="0" w:color="auto"/>
      </w:divBdr>
    </w:div>
    <w:div w:id="312218905">
      <w:bodyDiv w:val="1"/>
      <w:marLeft w:val="0"/>
      <w:marRight w:val="0"/>
      <w:marTop w:val="0"/>
      <w:marBottom w:val="0"/>
      <w:divBdr>
        <w:top w:val="none" w:sz="0" w:space="0" w:color="auto"/>
        <w:left w:val="none" w:sz="0" w:space="0" w:color="auto"/>
        <w:bottom w:val="none" w:sz="0" w:space="0" w:color="auto"/>
        <w:right w:val="none" w:sz="0" w:space="0" w:color="auto"/>
      </w:divBdr>
    </w:div>
    <w:div w:id="312295093">
      <w:bodyDiv w:val="1"/>
      <w:marLeft w:val="0"/>
      <w:marRight w:val="0"/>
      <w:marTop w:val="0"/>
      <w:marBottom w:val="0"/>
      <w:divBdr>
        <w:top w:val="none" w:sz="0" w:space="0" w:color="auto"/>
        <w:left w:val="none" w:sz="0" w:space="0" w:color="auto"/>
        <w:bottom w:val="none" w:sz="0" w:space="0" w:color="auto"/>
        <w:right w:val="none" w:sz="0" w:space="0" w:color="auto"/>
      </w:divBdr>
    </w:div>
    <w:div w:id="314653838">
      <w:bodyDiv w:val="1"/>
      <w:marLeft w:val="0"/>
      <w:marRight w:val="0"/>
      <w:marTop w:val="0"/>
      <w:marBottom w:val="0"/>
      <w:divBdr>
        <w:top w:val="none" w:sz="0" w:space="0" w:color="auto"/>
        <w:left w:val="none" w:sz="0" w:space="0" w:color="auto"/>
        <w:bottom w:val="none" w:sz="0" w:space="0" w:color="auto"/>
        <w:right w:val="none" w:sz="0" w:space="0" w:color="auto"/>
      </w:divBdr>
    </w:div>
    <w:div w:id="314801182">
      <w:bodyDiv w:val="1"/>
      <w:marLeft w:val="0"/>
      <w:marRight w:val="0"/>
      <w:marTop w:val="0"/>
      <w:marBottom w:val="0"/>
      <w:divBdr>
        <w:top w:val="none" w:sz="0" w:space="0" w:color="auto"/>
        <w:left w:val="none" w:sz="0" w:space="0" w:color="auto"/>
        <w:bottom w:val="none" w:sz="0" w:space="0" w:color="auto"/>
        <w:right w:val="none" w:sz="0" w:space="0" w:color="auto"/>
      </w:divBdr>
    </w:div>
    <w:div w:id="317151512">
      <w:bodyDiv w:val="1"/>
      <w:marLeft w:val="0"/>
      <w:marRight w:val="0"/>
      <w:marTop w:val="0"/>
      <w:marBottom w:val="0"/>
      <w:divBdr>
        <w:top w:val="none" w:sz="0" w:space="0" w:color="auto"/>
        <w:left w:val="none" w:sz="0" w:space="0" w:color="auto"/>
        <w:bottom w:val="none" w:sz="0" w:space="0" w:color="auto"/>
        <w:right w:val="none" w:sz="0" w:space="0" w:color="auto"/>
      </w:divBdr>
    </w:div>
    <w:div w:id="319387271">
      <w:bodyDiv w:val="1"/>
      <w:marLeft w:val="0"/>
      <w:marRight w:val="0"/>
      <w:marTop w:val="0"/>
      <w:marBottom w:val="0"/>
      <w:divBdr>
        <w:top w:val="none" w:sz="0" w:space="0" w:color="auto"/>
        <w:left w:val="none" w:sz="0" w:space="0" w:color="auto"/>
        <w:bottom w:val="none" w:sz="0" w:space="0" w:color="auto"/>
        <w:right w:val="none" w:sz="0" w:space="0" w:color="auto"/>
      </w:divBdr>
    </w:div>
    <w:div w:id="319577590">
      <w:bodyDiv w:val="1"/>
      <w:marLeft w:val="0"/>
      <w:marRight w:val="0"/>
      <w:marTop w:val="0"/>
      <w:marBottom w:val="0"/>
      <w:divBdr>
        <w:top w:val="none" w:sz="0" w:space="0" w:color="auto"/>
        <w:left w:val="none" w:sz="0" w:space="0" w:color="auto"/>
        <w:bottom w:val="none" w:sz="0" w:space="0" w:color="auto"/>
        <w:right w:val="none" w:sz="0" w:space="0" w:color="auto"/>
      </w:divBdr>
    </w:div>
    <w:div w:id="321279902">
      <w:bodyDiv w:val="1"/>
      <w:marLeft w:val="0"/>
      <w:marRight w:val="0"/>
      <w:marTop w:val="0"/>
      <w:marBottom w:val="0"/>
      <w:divBdr>
        <w:top w:val="none" w:sz="0" w:space="0" w:color="auto"/>
        <w:left w:val="none" w:sz="0" w:space="0" w:color="auto"/>
        <w:bottom w:val="none" w:sz="0" w:space="0" w:color="auto"/>
        <w:right w:val="none" w:sz="0" w:space="0" w:color="auto"/>
      </w:divBdr>
    </w:div>
    <w:div w:id="322205122">
      <w:bodyDiv w:val="1"/>
      <w:marLeft w:val="0"/>
      <w:marRight w:val="0"/>
      <w:marTop w:val="0"/>
      <w:marBottom w:val="0"/>
      <w:divBdr>
        <w:top w:val="none" w:sz="0" w:space="0" w:color="auto"/>
        <w:left w:val="none" w:sz="0" w:space="0" w:color="auto"/>
        <w:bottom w:val="none" w:sz="0" w:space="0" w:color="auto"/>
        <w:right w:val="none" w:sz="0" w:space="0" w:color="auto"/>
      </w:divBdr>
    </w:div>
    <w:div w:id="322323505">
      <w:bodyDiv w:val="1"/>
      <w:marLeft w:val="0"/>
      <w:marRight w:val="0"/>
      <w:marTop w:val="0"/>
      <w:marBottom w:val="0"/>
      <w:divBdr>
        <w:top w:val="none" w:sz="0" w:space="0" w:color="auto"/>
        <w:left w:val="none" w:sz="0" w:space="0" w:color="auto"/>
        <w:bottom w:val="none" w:sz="0" w:space="0" w:color="auto"/>
        <w:right w:val="none" w:sz="0" w:space="0" w:color="auto"/>
      </w:divBdr>
    </w:div>
    <w:div w:id="323705309">
      <w:bodyDiv w:val="1"/>
      <w:marLeft w:val="0"/>
      <w:marRight w:val="0"/>
      <w:marTop w:val="0"/>
      <w:marBottom w:val="0"/>
      <w:divBdr>
        <w:top w:val="none" w:sz="0" w:space="0" w:color="auto"/>
        <w:left w:val="none" w:sz="0" w:space="0" w:color="auto"/>
        <w:bottom w:val="none" w:sz="0" w:space="0" w:color="auto"/>
        <w:right w:val="none" w:sz="0" w:space="0" w:color="auto"/>
      </w:divBdr>
    </w:div>
    <w:div w:id="324747869">
      <w:bodyDiv w:val="1"/>
      <w:marLeft w:val="0"/>
      <w:marRight w:val="0"/>
      <w:marTop w:val="0"/>
      <w:marBottom w:val="0"/>
      <w:divBdr>
        <w:top w:val="none" w:sz="0" w:space="0" w:color="auto"/>
        <w:left w:val="none" w:sz="0" w:space="0" w:color="auto"/>
        <w:bottom w:val="none" w:sz="0" w:space="0" w:color="auto"/>
        <w:right w:val="none" w:sz="0" w:space="0" w:color="auto"/>
      </w:divBdr>
    </w:div>
    <w:div w:id="324818674">
      <w:bodyDiv w:val="1"/>
      <w:marLeft w:val="0"/>
      <w:marRight w:val="0"/>
      <w:marTop w:val="0"/>
      <w:marBottom w:val="0"/>
      <w:divBdr>
        <w:top w:val="none" w:sz="0" w:space="0" w:color="auto"/>
        <w:left w:val="none" w:sz="0" w:space="0" w:color="auto"/>
        <w:bottom w:val="none" w:sz="0" w:space="0" w:color="auto"/>
        <w:right w:val="none" w:sz="0" w:space="0" w:color="auto"/>
      </w:divBdr>
    </w:div>
    <w:div w:id="326250043">
      <w:bodyDiv w:val="1"/>
      <w:marLeft w:val="0"/>
      <w:marRight w:val="0"/>
      <w:marTop w:val="0"/>
      <w:marBottom w:val="0"/>
      <w:divBdr>
        <w:top w:val="none" w:sz="0" w:space="0" w:color="auto"/>
        <w:left w:val="none" w:sz="0" w:space="0" w:color="auto"/>
        <w:bottom w:val="none" w:sz="0" w:space="0" w:color="auto"/>
        <w:right w:val="none" w:sz="0" w:space="0" w:color="auto"/>
      </w:divBdr>
    </w:div>
    <w:div w:id="326830982">
      <w:bodyDiv w:val="1"/>
      <w:marLeft w:val="0"/>
      <w:marRight w:val="0"/>
      <w:marTop w:val="0"/>
      <w:marBottom w:val="0"/>
      <w:divBdr>
        <w:top w:val="none" w:sz="0" w:space="0" w:color="auto"/>
        <w:left w:val="none" w:sz="0" w:space="0" w:color="auto"/>
        <w:bottom w:val="none" w:sz="0" w:space="0" w:color="auto"/>
        <w:right w:val="none" w:sz="0" w:space="0" w:color="auto"/>
      </w:divBdr>
    </w:div>
    <w:div w:id="326982041">
      <w:bodyDiv w:val="1"/>
      <w:marLeft w:val="0"/>
      <w:marRight w:val="0"/>
      <w:marTop w:val="0"/>
      <w:marBottom w:val="0"/>
      <w:divBdr>
        <w:top w:val="none" w:sz="0" w:space="0" w:color="auto"/>
        <w:left w:val="none" w:sz="0" w:space="0" w:color="auto"/>
        <w:bottom w:val="none" w:sz="0" w:space="0" w:color="auto"/>
        <w:right w:val="none" w:sz="0" w:space="0" w:color="auto"/>
      </w:divBdr>
    </w:div>
    <w:div w:id="328217369">
      <w:bodyDiv w:val="1"/>
      <w:marLeft w:val="0"/>
      <w:marRight w:val="0"/>
      <w:marTop w:val="0"/>
      <w:marBottom w:val="0"/>
      <w:divBdr>
        <w:top w:val="none" w:sz="0" w:space="0" w:color="auto"/>
        <w:left w:val="none" w:sz="0" w:space="0" w:color="auto"/>
        <w:bottom w:val="none" w:sz="0" w:space="0" w:color="auto"/>
        <w:right w:val="none" w:sz="0" w:space="0" w:color="auto"/>
      </w:divBdr>
    </w:div>
    <w:div w:id="328563108">
      <w:bodyDiv w:val="1"/>
      <w:marLeft w:val="0"/>
      <w:marRight w:val="0"/>
      <w:marTop w:val="0"/>
      <w:marBottom w:val="0"/>
      <w:divBdr>
        <w:top w:val="none" w:sz="0" w:space="0" w:color="auto"/>
        <w:left w:val="none" w:sz="0" w:space="0" w:color="auto"/>
        <w:bottom w:val="none" w:sz="0" w:space="0" w:color="auto"/>
        <w:right w:val="none" w:sz="0" w:space="0" w:color="auto"/>
      </w:divBdr>
    </w:div>
    <w:div w:id="335771861">
      <w:bodyDiv w:val="1"/>
      <w:marLeft w:val="0"/>
      <w:marRight w:val="0"/>
      <w:marTop w:val="0"/>
      <w:marBottom w:val="0"/>
      <w:divBdr>
        <w:top w:val="none" w:sz="0" w:space="0" w:color="auto"/>
        <w:left w:val="none" w:sz="0" w:space="0" w:color="auto"/>
        <w:bottom w:val="none" w:sz="0" w:space="0" w:color="auto"/>
        <w:right w:val="none" w:sz="0" w:space="0" w:color="auto"/>
      </w:divBdr>
    </w:div>
    <w:div w:id="336351443">
      <w:bodyDiv w:val="1"/>
      <w:marLeft w:val="0"/>
      <w:marRight w:val="0"/>
      <w:marTop w:val="0"/>
      <w:marBottom w:val="0"/>
      <w:divBdr>
        <w:top w:val="none" w:sz="0" w:space="0" w:color="auto"/>
        <w:left w:val="none" w:sz="0" w:space="0" w:color="auto"/>
        <w:bottom w:val="none" w:sz="0" w:space="0" w:color="auto"/>
        <w:right w:val="none" w:sz="0" w:space="0" w:color="auto"/>
      </w:divBdr>
    </w:div>
    <w:div w:id="336467516">
      <w:bodyDiv w:val="1"/>
      <w:marLeft w:val="0"/>
      <w:marRight w:val="0"/>
      <w:marTop w:val="0"/>
      <w:marBottom w:val="0"/>
      <w:divBdr>
        <w:top w:val="none" w:sz="0" w:space="0" w:color="auto"/>
        <w:left w:val="none" w:sz="0" w:space="0" w:color="auto"/>
        <w:bottom w:val="none" w:sz="0" w:space="0" w:color="auto"/>
        <w:right w:val="none" w:sz="0" w:space="0" w:color="auto"/>
      </w:divBdr>
    </w:div>
    <w:div w:id="336813314">
      <w:bodyDiv w:val="1"/>
      <w:marLeft w:val="0"/>
      <w:marRight w:val="0"/>
      <w:marTop w:val="0"/>
      <w:marBottom w:val="0"/>
      <w:divBdr>
        <w:top w:val="none" w:sz="0" w:space="0" w:color="auto"/>
        <w:left w:val="none" w:sz="0" w:space="0" w:color="auto"/>
        <w:bottom w:val="none" w:sz="0" w:space="0" w:color="auto"/>
        <w:right w:val="none" w:sz="0" w:space="0" w:color="auto"/>
      </w:divBdr>
    </w:div>
    <w:div w:id="339505527">
      <w:bodyDiv w:val="1"/>
      <w:marLeft w:val="0"/>
      <w:marRight w:val="0"/>
      <w:marTop w:val="0"/>
      <w:marBottom w:val="0"/>
      <w:divBdr>
        <w:top w:val="none" w:sz="0" w:space="0" w:color="auto"/>
        <w:left w:val="none" w:sz="0" w:space="0" w:color="auto"/>
        <w:bottom w:val="none" w:sz="0" w:space="0" w:color="auto"/>
        <w:right w:val="none" w:sz="0" w:space="0" w:color="auto"/>
      </w:divBdr>
    </w:div>
    <w:div w:id="340620893">
      <w:bodyDiv w:val="1"/>
      <w:marLeft w:val="0"/>
      <w:marRight w:val="0"/>
      <w:marTop w:val="0"/>
      <w:marBottom w:val="0"/>
      <w:divBdr>
        <w:top w:val="none" w:sz="0" w:space="0" w:color="auto"/>
        <w:left w:val="none" w:sz="0" w:space="0" w:color="auto"/>
        <w:bottom w:val="none" w:sz="0" w:space="0" w:color="auto"/>
        <w:right w:val="none" w:sz="0" w:space="0" w:color="auto"/>
      </w:divBdr>
    </w:div>
    <w:div w:id="343172681">
      <w:bodyDiv w:val="1"/>
      <w:marLeft w:val="0"/>
      <w:marRight w:val="0"/>
      <w:marTop w:val="0"/>
      <w:marBottom w:val="0"/>
      <w:divBdr>
        <w:top w:val="none" w:sz="0" w:space="0" w:color="auto"/>
        <w:left w:val="none" w:sz="0" w:space="0" w:color="auto"/>
        <w:bottom w:val="none" w:sz="0" w:space="0" w:color="auto"/>
        <w:right w:val="none" w:sz="0" w:space="0" w:color="auto"/>
      </w:divBdr>
    </w:div>
    <w:div w:id="344482862">
      <w:bodyDiv w:val="1"/>
      <w:marLeft w:val="0"/>
      <w:marRight w:val="0"/>
      <w:marTop w:val="0"/>
      <w:marBottom w:val="0"/>
      <w:divBdr>
        <w:top w:val="none" w:sz="0" w:space="0" w:color="auto"/>
        <w:left w:val="none" w:sz="0" w:space="0" w:color="auto"/>
        <w:bottom w:val="none" w:sz="0" w:space="0" w:color="auto"/>
        <w:right w:val="none" w:sz="0" w:space="0" w:color="auto"/>
      </w:divBdr>
    </w:div>
    <w:div w:id="345258134">
      <w:bodyDiv w:val="1"/>
      <w:marLeft w:val="0"/>
      <w:marRight w:val="0"/>
      <w:marTop w:val="0"/>
      <w:marBottom w:val="0"/>
      <w:divBdr>
        <w:top w:val="none" w:sz="0" w:space="0" w:color="auto"/>
        <w:left w:val="none" w:sz="0" w:space="0" w:color="auto"/>
        <w:bottom w:val="none" w:sz="0" w:space="0" w:color="auto"/>
        <w:right w:val="none" w:sz="0" w:space="0" w:color="auto"/>
      </w:divBdr>
    </w:div>
    <w:div w:id="345791186">
      <w:bodyDiv w:val="1"/>
      <w:marLeft w:val="0"/>
      <w:marRight w:val="0"/>
      <w:marTop w:val="0"/>
      <w:marBottom w:val="0"/>
      <w:divBdr>
        <w:top w:val="none" w:sz="0" w:space="0" w:color="auto"/>
        <w:left w:val="none" w:sz="0" w:space="0" w:color="auto"/>
        <w:bottom w:val="none" w:sz="0" w:space="0" w:color="auto"/>
        <w:right w:val="none" w:sz="0" w:space="0" w:color="auto"/>
      </w:divBdr>
    </w:div>
    <w:div w:id="345791201">
      <w:bodyDiv w:val="1"/>
      <w:marLeft w:val="0"/>
      <w:marRight w:val="0"/>
      <w:marTop w:val="0"/>
      <w:marBottom w:val="0"/>
      <w:divBdr>
        <w:top w:val="none" w:sz="0" w:space="0" w:color="auto"/>
        <w:left w:val="none" w:sz="0" w:space="0" w:color="auto"/>
        <w:bottom w:val="none" w:sz="0" w:space="0" w:color="auto"/>
        <w:right w:val="none" w:sz="0" w:space="0" w:color="auto"/>
      </w:divBdr>
    </w:div>
    <w:div w:id="346635140">
      <w:bodyDiv w:val="1"/>
      <w:marLeft w:val="0"/>
      <w:marRight w:val="0"/>
      <w:marTop w:val="0"/>
      <w:marBottom w:val="0"/>
      <w:divBdr>
        <w:top w:val="none" w:sz="0" w:space="0" w:color="auto"/>
        <w:left w:val="none" w:sz="0" w:space="0" w:color="auto"/>
        <w:bottom w:val="none" w:sz="0" w:space="0" w:color="auto"/>
        <w:right w:val="none" w:sz="0" w:space="0" w:color="auto"/>
      </w:divBdr>
    </w:div>
    <w:div w:id="347026129">
      <w:bodyDiv w:val="1"/>
      <w:marLeft w:val="0"/>
      <w:marRight w:val="0"/>
      <w:marTop w:val="0"/>
      <w:marBottom w:val="0"/>
      <w:divBdr>
        <w:top w:val="none" w:sz="0" w:space="0" w:color="auto"/>
        <w:left w:val="none" w:sz="0" w:space="0" w:color="auto"/>
        <w:bottom w:val="none" w:sz="0" w:space="0" w:color="auto"/>
        <w:right w:val="none" w:sz="0" w:space="0" w:color="auto"/>
      </w:divBdr>
    </w:div>
    <w:div w:id="349332166">
      <w:bodyDiv w:val="1"/>
      <w:marLeft w:val="0"/>
      <w:marRight w:val="0"/>
      <w:marTop w:val="0"/>
      <w:marBottom w:val="0"/>
      <w:divBdr>
        <w:top w:val="none" w:sz="0" w:space="0" w:color="auto"/>
        <w:left w:val="none" w:sz="0" w:space="0" w:color="auto"/>
        <w:bottom w:val="none" w:sz="0" w:space="0" w:color="auto"/>
        <w:right w:val="none" w:sz="0" w:space="0" w:color="auto"/>
      </w:divBdr>
    </w:div>
    <w:div w:id="349524859">
      <w:bodyDiv w:val="1"/>
      <w:marLeft w:val="0"/>
      <w:marRight w:val="0"/>
      <w:marTop w:val="0"/>
      <w:marBottom w:val="0"/>
      <w:divBdr>
        <w:top w:val="none" w:sz="0" w:space="0" w:color="auto"/>
        <w:left w:val="none" w:sz="0" w:space="0" w:color="auto"/>
        <w:bottom w:val="none" w:sz="0" w:space="0" w:color="auto"/>
        <w:right w:val="none" w:sz="0" w:space="0" w:color="auto"/>
      </w:divBdr>
    </w:div>
    <w:div w:id="351612040">
      <w:bodyDiv w:val="1"/>
      <w:marLeft w:val="0"/>
      <w:marRight w:val="0"/>
      <w:marTop w:val="0"/>
      <w:marBottom w:val="0"/>
      <w:divBdr>
        <w:top w:val="none" w:sz="0" w:space="0" w:color="auto"/>
        <w:left w:val="none" w:sz="0" w:space="0" w:color="auto"/>
        <w:bottom w:val="none" w:sz="0" w:space="0" w:color="auto"/>
        <w:right w:val="none" w:sz="0" w:space="0" w:color="auto"/>
      </w:divBdr>
    </w:div>
    <w:div w:id="353966030">
      <w:bodyDiv w:val="1"/>
      <w:marLeft w:val="0"/>
      <w:marRight w:val="0"/>
      <w:marTop w:val="0"/>
      <w:marBottom w:val="0"/>
      <w:divBdr>
        <w:top w:val="none" w:sz="0" w:space="0" w:color="auto"/>
        <w:left w:val="none" w:sz="0" w:space="0" w:color="auto"/>
        <w:bottom w:val="none" w:sz="0" w:space="0" w:color="auto"/>
        <w:right w:val="none" w:sz="0" w:space="0" w:color="auto"/>
      </w:divBdr>
    </w:div>
    <w:div w:id="359940836">
      <w:bodyDiv w:val="1"/>
      <w:marLeft w:val="0"/>
      <w:marRight w:val="0"/>
      <w:marTop w:val="0"/>
      <w:marBottom w:val="0"/>
      <w:divBdr>
        <w:top w:val="none" w:sz="0" w:space="0" w:color="auto"/>
        <w:left w:val="none" w:sz="0" w:space="0" w:color="auto"/>
        <w:bottom w:val="none" w:sz="0" w:space="0" w:color="auto"/>
        <w:right w:val="none" w:sz="0" w:space="0" w:color="auto"/>
      </w:divBdr>
    </w:div>
    <w:div w:id="360282417">
      <w:bodyDiv w:val="1"/>
      <w:marLeft w:val="0"/>
      <w:marRight w:val="0"/>
      <w:marTop w:val="0"/>
      <w:marBottom w:val="0"/>
      <w:divBdr>
        <w:top w:val="none" w:sz="0" w:space="0" w:color="auto"/>
        <w:left w:val="none" w:sz="0" w:space="0" w:color="auto"/>
        <w:bottom w:val="none" w:sz="0" w:space="0" w:color="auto"/>
        <w:right w:val="none" w:sz="0" w:space="0" w:color="auto"/>
      </w:divBdr>
    </w:div>
    <w:div w:id="361979153">
      <w:bodyDiv w:val="1"/>
      <w:marLeft w:val="0"/>
      <w:marRight w:val="0"/>
      <w:marTop w:val="0"/>
      <w:marBottom w:val="0"/>
      <w:divBdr>
        <w:top w:val="none" w:sz="0" w:space="0" w:color="auto"/>
        <w:left w:val="none" w:sz="0" w:space="0" w:color="auto"/>
        <w:bottom w:val="none" w:sz="0" w:space="0" w:color="auto"/>
        <w:right w:val="none" w:sz="0" w:space="0" w:color="auto"/>
      </w:divBdr>
    </w:div>
    <w:div w:id="362219944">
      <w:bodyDiv w:val="1"/>
      <w:marLeft w:val="0"/>
      <w:marRight w:val="0"/>
      <w:marTop w:val="0"/>
      <w:marBottom w:val="0"/>
      <w:divBdr>
        <w:top w:val="none" w:sz="0" w:space="0" w:color="auto"/>
        <w:left w:val="none" w:sz="0" w:space="0" w:color="auto"/>
        <w:bottom w:val="none" w:sz="0" w:space="0" w:color="auto"/>
        <w:right w:val="none" w:sz="0" w:space="0" w:color="auto"/>
      </w:divBdr>
    </w:div>
    <w:div w:id="365764911">
      <w:bodyDiv w:val="1"/>
      <w:marLeft w:val="0"/>
      <w:marRight w:val="0"/>
      <w:marTop w:val="0"/>
      <w:marBottom w:val="0"/>
      <w:divBdr>
        <w:top w:val="none" w:sz="0" w:space="0" w:color="auto"/>
        <w:left w:val="none" w:sz="0" w:space="0" w:color="auto"/>
        <w:bottom w:val="none" w:sz="0" w:space="0" w:color="auto"/>
        <w:right w:val="none" w:sz="0" w:space="0" w:color="auto"/>
      </w:divBdr>
    </w:div>
    <w:div w:id="367754160">
      <w:bodyDiv w:val="1"/>
      <w:marLeft w:val="0"/>
      <w:marRight w:val="0"/>
      <w:marTop w:val="0"/>
      <w:marBottom w:val="0"/>
      <w:divBdr>
        <w:top w:val="none" w:sz="0" w:space="0" w:color="auto"/>
        <w:left w:val="none" w:sz="0" w:space="0" w:color="auto"/>
        <w:bottom w:val="none" w:sz="0" w:space="0" w:color="auto"/>
        <w:right w:val="none" w:sz="0" w:space="0" w:color="auto"/>
      </w:divBdr>
    </w:div>
    <w:div w:id="375735325">
      <w:bodyDiv w:val="1"/>
      <w:marLeft w:val="0"/>
      <w:marRight w:val="0"/>
      <w:marTop w:val="0"/>
      <w:marBottom w:val="0"/>
      <w:divBdr>
        <w:top w:val="none" w:sz="0" w:space="0" w:color="auto"/>
        <w:left w:val="none" w:sz="0" w:space="0" w:color="auto"/>
        <w:bottom w:val="none" w:sz="0" w:space="0" w:color="auto"/>
        <w:right w:val="none" w:sz="0" w:space="0" w:color="auto"/>
      </w:divBdr>
    </w:div>
    <w:div w:id="378551879">
      <w:bodyDiv w:val="1"/>
      <w:marLeft w:val="0"/>
      <w:marRight w:val="0"/>
      <w:marTop w:val="0"/>
      <w:marBottom w:val="0"/>
      <w:divBdr>
        <w:top w:val="none" w:sz="0" w:space="0" w:color="auto"/>
        <w:left w:val="none" w:sz="0" w:space="0" w:color="auto"/>
        <w:bottom w:val="none" w:sz="0" w:space="0" w:color="auto"/>
        <w:right w:val="none" w:sz="0" w:space="0" w:color="auto"/>
      </w:divBdr>
    </w:div>
    <w:div w:id="379135638">
      <w:bodyDiv w:val="1"/>
      <w:marLeft w:val="0"/>
      <w:marRight w:val="0"/>
      <w:marTop w:val="0"/>
      <w:marBottom w:val="0"/>
      <w:divBdr>
        <w:top w:val="none" w:sz="0" w:space="0" w:color="auto"/>
        <w:left w:val="none" w:sz="0" w:space="0" w:color="auto"/>
        <w:bottom w:val="none" w:sz="0" w:space="0" w:color="auto"/>
        <w:right w:val="none" w:sz="0" w:space="0" w:color="auto"/>
      </w:divBdr>
    </w:div>
    <w:div w:id="380640340">
      <w:bodyDiv w:val="1"/>
      <w:marLeft w:val="0"/>
      <w:marRight w:val="0"/>
      <w:marTop w:val="0"/>
      <w:marBottom w:val="0"/>
      <w:divBdr>
        <w:top w:val="none" w:sz="0" w:space="0" w:color="auto"/>
        <w:left w:val="none" w:sz="0" w:space="0" w:color="auto"/>
        <w:bottom w:val="none" w:sz="0" w:space="0" w:color="auto"/>
        <w:right w:val="none" w:sz="0" w:space="0" w:color="auto"/>
      </w:divBdr>
    </w:div>
    <w:div w:id="382944513">
      <w:bodyDiv w:val="1"/>
      <w:marLeft w:val="0"/>
      <w:marRight w:val="0"/>
      <w:marTop w:val="0"/>
      <w:marBottom w:val="0"/>
      <w:divBdr>
        <w:top w:val="none" w:sz="0" w:space="0" w:color="auto"/>
        <w:left w:val="none" w:sz="0" w:space="0" w:color="auto"/>
        <w:bottom w:val="none" w:sz="0" w:space="0" w:color="auto"/>
        <w:right w:val="none" w:sz="0" w:space="0" w:color="auto"/>
      </w:divBdr>
    </w:div>
    <w:div w:id="385027725">
      <w:bodyDiv w:val="1"/>
      <w:marLeft w:val="0"/>
      <w:marRight w:val="0"/>
      <w:marTop w:val="0"/>
      <w:marBottom w:val="0"/>
      <w:divBdr>
        <w:top w:val="none" w:sz="0" w:space="0" w:color="auto"/>
        <w:left w:val="none" w:sz="0" w:space="0" w:color="auto"/>
        <w:bottom w:val="none" w:sz="0" w:space="0" w:color="auto"/>
        <w:right w:val="none" w:sz="0" w:space="0" w:color="auto"/>
      </w:divBdr>
    </w:div>
    <w:div w:id="386689486">
      <w:bodyDiv w:val="1"/>
      <w:marLeft w:val="0"/>
      <w:marRight w:val="0"/>
      <w:marTop w:val="0"/>
      <w:marBottom w:val="0"/>
      <w:divBdr>
        <w:top w:val="none" w:sz="0" w:space="0" w:color="auto"/>
        <w:left w:val="none" w:sz="0" w:space="0" w:color="auto"/>
        <w:bottom w:val="none" w:sz="0" w:space="0" w:color="auto"/>
        <w:right w:val="none" w:sz="0" w:space="0" w:color="auto"/>
      </w:divBdr>
    </w:div>
    <w:div w:id="386799858">
      <w:bodyDiv w:val="1"/>
      <w:marLeft w:val="0"/>
      <w:marRight w:val="0"/>
      <w:marTop w:val="0"/>
      <w:marBottom w:val="0"/>
      <w:divBdr>
        <w:top w:val="none" w:sz="0" w:space="0" w:color="auto"/>
        <w:left w:val="none" w:sz="0" w:space="0" w:color="auto"/>
        <w:bottom w:val="none" w:sz="0" w:space="0" w:color="auto"/>
        <w:right w:val="none" w:sz="0" w:space="0" w:color="auto"/>
      </w:divBdr>
    </w:div>
    <w:div w:id="387454940">
      <w:bodyDiv w:val="1"/>
      <w:marLeft w:val="0"/>
      <w:marRight w:val="0"/>
      <w:marTop w:val="0"/>
      <w:marBottom w:val="0"/>
      <w:divBdr>
        <w:top w:val="none" w:sz="0" w:space="0" w:color="auto"/>
        <w:left w:val="none" w:sz="0" w:space="0" w:color="auto"/>
        <w:bottom w:val="none" w:sz="0" w:space="0" w:color="auto"/>
        <w:right w:val="none" w:sz="0" w:space="0" w:color="auto"/>
      </w:divBdr>
    </w:div>
    <w:div w:id="389693798">
      <w:bodyDiv w:val="1"/>
      <w:marLeft w:val="0"/>
      <w:marRight w:val="0"/>
      <w:marTop w:val="0"/>
      <w:marBottom w:val="0"/>
      <w:divBdr>
        <w:top w:val="none" w:sz="0" w:space="0" w:color="auto"/>
        <w:left w:val="none" w:sz="0" w:space="0" w:color="auto"/>
        <w:bottom w:val="none" w:sz="0" w:space="0" w:color="auto"/>
        <w:right w:val="none" w:sz="0" w:space="0" w:color="auto"/>
      </w:divBdr>
    </w:div>
    <w:div w:id="391737041">
      <w:bodyDiv w:val="1"/>
      <w:marLeft w:val="0"/>
      <w:marRight w:val="0"/>
      <w:marTop w:val="0"/>
      <w:marBottom w:val="0"/>
      <w:divBdr>
        <w:top w:val="none" w:sz="0" w:space="0" w:color="auto"/>
        <w:left w:val="none" w:sz="0" w:space="0" w:color="auto"/>
        <w:bottom w:val="none" w:sz="0" w:space="0" w:color="auto"/>
        <w:right w:val="none" w:sz="0" w:space="0" w:color="auto"/>
      </w:divBdr>
    </w:div>
    <w:div w:id="392117158">
      <w:bodyDiv w:val="1"/>
      <w:marLeft w:val="0"/>
      <w:marRight w:val="0"/>
      <w:marTop w:val="0"/>
      <w:marBottom w:val="0"/>
      <w:divBdr>
        <w:top w:val="none" w:sz="0" w:space="0" w:color="auto"/>
        <w:left w:val="none" w:sz="0" w:space="0" w:color="auto"/>
        <w:bottom w:val="none" w:sz="0" w:space="0" w:color="auto"/>
        <w:right w:val="none" w:sz="0" w:space="0" w:color="auto"/>
      </w:divBdr>
    </w:div>
    <w:div w:id="392436482">
      <w:bodyDiv w:val="1"/>
      <w:marLeft w:val="0"/>
      <w:marRight w:val="0"/>
      <w:marTop w:val="0"/>
      <w:marBottom w:val="0"/>
      <w:divBdr>
        <w:top w:val="none" w:sz="0" w:space="0" w:color="auto"/>
        <w:left w:val="none" w:sz="0" w:space="0" w:color="auto"/>
        <w:bottom w:val="none" w:sz="0" w:space="0" w:color="auto"/>
        <w:right w:val="none" w:sz="0" w:space="0" w:color="auto"/>
      </w:divBdr>
    </w:div>
    <w:div w:id="393354144">
      <w:bodyDiv w:val="1"/>
      <w:marLeft w:val="0"/>
      <w:marRight w:val="0"/>
      <w:marTop w:val="0"/>
      <w:marBottom w:val="0"/>
      <w:divBdr>
        <w:top w:val="none" w:sz="0" w:space="0" w:color="auto"/>
        <w:left w:val="none" w:sz="0" w:space="0" w:color="auto"/>
        <w:bottom w:val="none" w:sz="0" w:space="0" w:color="auto"/>
        <w:right w:val="none" w:sz="0" w:space="0" w:color="auto"/>
      </w:divBdr>
    </w:div>
    <w:div w:id="393427781">
      <w:bodyDiv w:val="1"/>
      <w:marLeft w:val="0"/>
      <w:marRight w:val="0"/>
      <w:marTop w:val="0"/>
      <w:marBottom w:val="0"/>
      <w:divBdr>
        <w:top w:val="none" w:sz="0" w:space="0" w:color="auto"/>
        <w:left w:val="none" w:sz="0" w:space="0" w:color="auto"/>
        <w:bottom w:val="none" w:sz="0" w:space="0" w:color="auto"/>
        <w:right w:val="none" w:sz="0" w:space="0" w:color="auto"/>
      </w:divBdr>
    </w:div>
    <w:div w:id="393821557">
      <w:bodyDiv w:val="1"/>
      <w:marLeft w:val="0"/>
      <w:marRight w:val="0"/>
      <w:marTop w:val="0"/>
      <w:marBottom w:val="0"/>
      <w:divBdr>
        <w:top w:val="none" w:sz="0" w:space="0" w:color="auto"/>
        <w:left w:val="none" w:sz="0" w:space="0" w:color="auto"/>
        <w:bottom w:val="none" w:sz="0" w:space="0" w:color="auto"/>
        <w:right w:val="none" w:sz="0" w:space="0" w:color="auto"/>
      </w:divBdr>
    </w:div>
    <w:div w:id="394469388">
      <w:bodyDiv w:val="1"/>
      <w:marLeft w:val="0"/>
      <w:marRight w:val="0"/>
      <w:marTop w:val="0"/>
      <w:marBottom w:val="0"/>
      <w:divBdr>
        <w:top w:val="none" w:sz="0" w:space="0" w:color="auto"/>
        <w:left w:val="none" w:sz="0" w:space="0" w:color="auto"/>
        <w:bottom w:val="none" w:sz="0" w:space="0" w:color="auto"/>
        <w:right w:val="none" w:sz="0" w:space="0" w:color="auto"/>
      </w:divBdr>
    </w:div>
    <w:div w:id="399405885">
      <w:bodyDiv w:val="1"/>
      <w:marLeft w:val="0"/>
      <w:marRight w:val="0"/>
      <w:marTop w:val="0"/>
      <w:marBottom w:val="0"/>
      <w:divBdr>
        <w:top w:val="none" w:sz="0" w:space="0" w:color="auto"/>
        <w:left w:val="none" w:sz="0" w:space="0" w:color="auto"/>
        <w:bottom w:val="none" w:sz="0" w:space="0" w:color="auto"/>
        <w:right w:val="none" w:sz="0" w:space="0" w:color="auto"/>
      </w:divBdr>
    </w:div>
    <w:div w:id="403913283">
      <w:bodyDiv w:val="1"/>
      <w:marLeft w:val="0"/>
      <w:marRight w:val="0"/>
      <w:marTop w:val="0"/>
      <w:marBottom w:val="0"/>
      <w:divBdr>
        <w:top w:val="none" w:sz="0" w:space="0" w:color="auto"/>
        <w:left w:val="none" w:sz="0" w:space="0" w:color="auto"/>
        <w:bottom w:val="none" w:sz="0" w:space="0" w:color="auto"/>
        <w:right w:val="none" w:sz="0" w:space="0" w:color="auto"/>
      </w:divBdr>
    </w:div>
    <w:div w:id="405229227">
      <w:bodyDiv w:val="1"/>
      <w:marLeft w:val="0"/>
      <w:marRight w:val="0"/>
      <w:marTop w:val="0"/>
      <w:marBottom w:val="0"/>
      <w:divBdr>
        <w:top w:val="none" w:sz="0" w:space="0" w:color="auto"/>
        <w:left w:val="none" w:sz="0" w:space="0" w:color="auto"/>
        <w:bottom w:val="none" w:sz="0" w:space="0" w:color="auto"/>
        <w:right w:val="none" w:sz="0" w:space="0" w:color="auto"/>
      </w:divBdr>
    </w:div>
    <w:div w:id="408966177">
      <w:bodyDiv w:val="1"/>
      <w:marLeft w:val="0"/>
      <w:marRight w:val="0"/>
      <w:marTop w:val="0"/>
      <w:marBottom w:val="0"/>
      <w:divBdr>
        <w:top w:val="none" w:sz="0" w:space="0" w:color="auto"/>
        <w:left w:val="none" w:sz="0" w:space="0" w:color="auto"/>
        <w:bottom w:val="none" w:sz="0" w:space="0" w:color="auto"/>
        <w:right w:val="none" w:sz="0" w:space="0" w:color="auto"/>
      </w:divBdr>
    </w:div>
    <w:div w:id="416446429">
      <w:bodyDiv w:val="1"/>
      <w:marLeft w:val="0"/>
      <w:marRight w:val="0"/>
      <w:marTop w:val="0"/>
      <w:marBottom w:val="0"/>
      <w:divBdr>
        <w:top w:val="none" w:sz="0" w:space="0" w:color="auto"/>
        <w:left w:val="none" w:sz="0" w:space="0" w:color="auto"/>
        <w:bottom w:val="none" w:sz="0" w:space="0" w:color="auto"/>
        <w:right w:val="none" w:sz="0" w:space="0" w:color="auto"/>
      </w:divBdr>
    </w:div>
    <w:div w:id="418797419">
      <w:bodyDiv w:val="1"/>
      <w:marLeft w:val="0"/>
      <w:marRight w:val="0"/>
      <w:marTop w:val="0"/>
      <w:marBottom w:val="0"/>
      <w:divBdr>
        <w:top w:val="none" w:sz="0" w:space="0" w:color="auto"/>
        <w:left w:val="none" w:sz="0" w:space="0" w:color="auto"/>
        <w:bottom w:val="none" w:sz="0" w:space="0" w:color="auto"/>
        <w:right w:val="none" w:sz="0" w:space="0" w:color="auto"/>
      </w:divBdr>
    </w:div>
    <w:div w:id="418911799">
      <w:bodyDiv w:val="1"/>
      <w:marLeft w:val="0"/>
      <w:marRight w:val="0"/>
      <w:marTop w:val="0"/>
      <w:marBottom w:val="0"/>
      <w:divBdr>
        <w:top w:val="none" w:sz="0" w:space="0" w:color="auto"/>
        <w:left w:val="none" w:sz="0" w:space="0" w:color="auto"/>
        <w:bottom w:val="none" w:sz="0" w:space="0" w:color="auto"/>
        <w:right w:val="none" w:sz="0" w:space="0" w:color="auto"/>
      </w:divBdr>
    </w:div>
    <w:div w:id="423763696">
      <w:bodyDiv w:val="1"/>
      <w:marLeft w:val="0"/>
      <w:marRight w:val="0"/>
      <w:marTop w:val="0"/>
      <w:marBottom w:val="0"/>
      <w:divBdr>
        <w:top w:val="none" w:sz="0" w:space="0" w:color="auto"/>
        <w:left w:val="none" w:sz="0" w:space="0" w:color="auto"/>
        <w:bottom w:val="none" w:sz="0" w:space="0" w:color="auto"/>
        <w:right w:val="none" w:sz="0" w:space="0" w:color="auto"/>
      </w:divBdr>
    </w:div>
    <w:div w:id="424158223">
      <w:bodyDiv w:val="1"/>
      <w:marLeft w:val="0"/>
      <w:marRight w:val="0"/>
      <w:marTop w:val="0"/>
      <w:marBottom w:val="0"/>
      <w:divBdr>
        <w:top w:val="none" w:sz="0" w:space="0" w:color="auto"/>
        <w:left w:val="none" w:sz="0" w:space="0" w:color="auto"/>
        <w:bottom w:val="none" w:sz="0" w:space="0" w:color="auto"/>
        <w:right w:val="none" w:sz="0" w:space="0" w:color="auto"/>
      </w:divBdr>
    </w:div>
    <w:div w:id="425347966">
      <w:bodyDiv w:val="1"/>
      <w:marLeft w:val="0"/>
      <w:marRight w:val="0"/>
      <w:marTop w:val="0"/>
      <w:marBottom w:val="0"/>
      <w:divBdr>
        <w:top w:val="none" w:sz="0" w:space="0" w:color="auto"/>
        <w:left w:val="none" w:sz="0" w:space="0" w:color="auto"/>
        <w:bottom w:val="none" w:sz="0" w:space="0" w:color="auto"/>
        <w:right w:val="none" w:sz="0" w:space="0" w:color="auto"/>
      </w:divBdr>
    </w:div>
    <w:div w:id="427309154">
      <w:bodyDiv w:val="1"/>
      <w:marLeft w:val="0"/>
      <w:marRight w:val="0"/>
      <w:marTop w:val="0"/>
      <w:marBottom w:val="0"/>
      <w:divBdr>
        <w:top w:val="none" w:sz="0" w:space="0" w:color="auto"/>
        <w:left w:val="none" w:sz="0" w:space="0" w:color="auto"/>
        <w:bottom w:val="none" w:sz="0" w:space="0" w:color="auto"/>
        <w:right w:val="none" w:sz="0" w:space="0" w:color="auto"/>
      </w:divBdr>
    </w:div>
    <w:div w:id="427509639">
      <w:bodyDiv w:val="1"/>
      <w:marLeft w:val="0"/>
      <w:marRight w:val="0"/>
      <w:marTop w:val="0"/>
      <w:marBottom w:val="0"/>
      <w:divBdr>
        <w:top w:val="none" w:sz="0" w:space="0" w:color="auto"/>
        <w:left w:val="none" w:sz="0" w:space="0" w:color="auto"/>
        <w:bottom w:val="none" w:sz="0" w:space="0" w:color="auto"/>
        <w:right w:val="none" w:sz="0" w:space="0" w:color="auto"/>
      </w:divBdr>
    </w:div>
    <w:div w:id="430079729">
      <w:bodyDiv w:val="1"/>
      <w:marLeft w:val="0"/>
      <w:marRight w:val="0"/>
      <w:marTop w:val="0"/>
      <w:marBottom w:val="0"/>
      <w:divBdr>
        <w:top w:val="none" w:sz="0" w:space="0" w:color="auto"/>
        <w:left w:val="none" w:sz="0" w:space="0" w:color="auto"/>
        <w:bottom w:val="none" w:sz="0" w:space="0" w:color="auto"/>
        <w:right w:val="none" w:sz="0" w:space="0" w:color="auto"/>
      </w:divBdr>
    </w:div>
    <w:div w:id="430592570">
      <w:bodyDiv w:val="1"/>
      <w:marLeft w:val="0"/>
      <w:marRight w:val="0"/>
      <w:marTop w:val="0"/>
      <w:marBottom w:val="0"/>
      <w:divBdr>
        <w:top w:val="none" w:sz="0" w:space="0" w:color="auto"/>
        <w:left w:val="none" w:sz="0" w:space="0" w:color="auto"/>
        <w:bottom w:val="none" w:sz="0" w:space="0" w:color="auto"/>
        <w:right w:val="none" w:sz="0" w:space="0" w:color="auto"/>
      </w:divBdr>
    </w:div>
    <w:div w:id="432164729">
      <w:bodyDiv w:val="1"/>
      <w:marLeft w:val="0"/>
      <w:marRight w:val="0"/>
      <w:marTop w:val="0"/>
      <w:marBottom w:val="0"/>
      <w:divBdr>
        <w:top w:val="none" w:sz="0" w:space="0" w:color="auto"/>
        <w:left w:val="none" w:sz="0" w:space="0" w:color="auto"/>
        <w:bottom w:val="none" w:sz="0" w:space="0" w:color="auto"/>
        <w:right w:val="none" w:sz="0" w:space="0" w:color="auto"/>
      </w:divBdr>
    </w:div>
    <w:div w:id="433207624">
      <w:bodyDiv w:val="1"/>
      <w:marLeft w:val="0"/>
      <w:marRight w:val="0"/>
      <w:marTop w:val="0"/>
      <w:marBottom w:val="0"/>
      <w:divBdr>
        <w:top w:val="none" w:sz="0" w:space="0" w:color="auto"/>
        <w:left w:val="none" w:sz="0" w:space="0" w:color="auto"/>
        <w:bottom w:val="none" w:sz="0" w:space="0" w:color="auto"/>
        <w:right w:val="none" w:sz="0" w:space="0" w:color="auto"/>
      </w:divBdr>
    </w:div>
    <w:div w:id="433287429">
      <w:bodyDiv w:val="1"/>
      <w:marLeft w:val="0"/>
      <w:marRight w:val="0"/>
      <w:marTop w:val="0"/>
      <w:marBottom w:val="0"/>
      <w:divBdr>
        <w:top w:val="none" w:sz="0" w:space="0" w:color="auto"/>
        <w:left w:val="none" w:sz="0" w:space="0" w:color="auto"/>
        <w:bottom w:val="none" w:sz="0" w:space="0" w:color="auto"/>
        <w:right w:val="none" w:sz="0" w:space="0" w:color="auto"/>
      </w:divBdr>
    </w:div>
    <w:div w:id="434906982">
      <w:bodyDiv w:val="1"/>
      <w:marLeft w:val="0"/>
      <w:marRight w:val="0"/>
      <w:marTop w:val="0"/>
      <w:marBottom w:val="0"/>
      <w:divBdr>
        <w:top w:val="none" w:sz="0" w:space="0" w:color="auto"/>
        <w:left w:val="none" w:sz="0" w:space="0" w:color="auto"/>
        <w:bottom w:val="none" w:sz="0" w:space="0" w:color="auto"/>
        <w:right w:val="none" w:sz="0" w:space="0" w:color="auto"/>
      </w:divBdr>
    </w:div>
    <w:div w:id="435951356">
      <w:bodyDiv w:val="1"/>
      <w:marLeft w:val="0"/>
      <w:marRight w:val="0"/>
      <w:marTop w:val="0"/>
      <w:marBottom w:val="0"/>
      <w:divBdr>
        <w:top w:val="none" w:sz="0" w:space="0" w:color="auto"/>
        <w:left w:val="none" w:sz="0" w:space="0" w:color="auto"/>
        <w:bottom w:val="none" w:sz="0" w:space="0" w:color="auto"/>
        <w:right w:val="none" w:sz="0" w:space="0" w:color="auto"/>
      </w:divBdr>
    </w:div>
    <w:div w:id="437070818">
      <w:bodyDiv w:val="1"/>
      <w:marLeft w:val="0"/>
      <w:marRight w:val="0"/>
      <w:marTop w:val="0"/>
      <w:marBottom w:val="0"/>
      <w:divBdr>
        <w:top w:val="none" w:sz="0" w:space="0" w:color="auto"/>
        <w:left w:val="none" w:sz="0" w:space="0" w:color="auto"/>
        <w:bottom w:val="none" w:sz="0" w:space="0" w:color="auto"/>
        <w:right w:val="none" w:sz="0" w:space="0" w:color="auto"/>
      </w:divBdr>
    </w:div>
    <w:div w:id="437798277">
      <w:bodyDiv w:val="1"/>
      <w:marLeft w:val="0"/>
      <w:marRight w:val="0"/>
      <w:marTop w:val="0"/>
      <w:marBottom w:val="0"/>
      <w:divBdr>
        <w:top w:val="none" w:sz="0" w:space="0" w:color="auto"/>
        <w:left w:val="none" w:sz="0" w:space="0" w:color="auto"/>
        <w:bottom w:val="none" w:sz="0" w:space="0" w:color="auto"/>
        <w:right w:val="none" w:sz="0" w:space="0" w:color="auto"/>
      </w:divBdr>
    </w:div>
    <w:div w:id="440221072">
      <w:bodyDiv w:val="1"/>
      <w:marLeft w:val="0"/>
      <w:marRight w:val="0"/>
      <w:marTop w:val="0"/>
      <w:marBottom w:val="0"/>
      <w:divBdr>
        <w:top w:val="none" w:sz="0" w:space="0" w:color="auto"/>
        <w:left w:val="none" w:sz="0" w:space="0" w:color="auto"/>
        <w:bottom w:val="none" w:sz="0" w:space="0" w:color="auto"/>
        <w:right w:val="none" w:sz="0" w:space="0" w:color="auto"/>
      </w:divBdr>
    </w:div>
    <w:div w:id="440419703">
      <w:bodyDiv w:val="1"/>
      <w:marLeft w:val="0"/>
      <w:marRight w:val="0"/>
      <w:marTop w:val="0"/>
      <w:marBottom w:val="0"/>
      <w:divBdr>
        <w:top w:val="none" w:sz="0" w:space="0" w:color="auto"/>
        <w:left w:val="none" w:sz="0" w:space="0" w:color="auto"/>
        <w:bottom w:val="none" w:sz="0" w:space="0" w:color="auto"/>
        <w:right w:val="none" w:sz="0" w:space="0" w:color="auto"/>
      </w:divBdr>
    </w:div>
    <w:div w:id="441648455">
      <w:bodyDiv w:val="1"/>
      <w:marLeft w:val="0"/>
      <w:marRight w:val="0"/>
      <w:marTop w:val="0"/>
      <w:marBottom w:val="0"/>
      <w:divBdr>
        <w:top w:val="none" w:sz="0" w:space="0" w:color="auto"/>
        <w:left w:val="none" w:sz="0" w:space="0" w:color="auto"/>
        <w:bottom w:val="none" w:sz="0" w:space="0" w:color="auto"/>
        <w:right w:val="none" w:sz="0" w:space="0" w:color="auto"/>
      </w:divBdr>
    </w:div>
    <w:div w:id="442572539">
      <w:bodyDiv w:val="1"/>
      <w:marLeft w:val="0"/>
      <w:marRight w:val="0"/>
      <w:marTop w:val="0"/>
      <w:marBottom w:val="0"/>
      <w:divBdr>
        <w:top w:val="none" w:sz="0" w:space="0" w:color="auto"/>
        <w:left w:val="none" w:sz="0" w:space="0" w:color="auto"/>
        <w:bottom w:val="none" w:sz="0" w:space="0" w:color="auto"/>
        <w:right w:val="none" w:sz="0" w:space="0" w:color="auto"/>
      </w:divBdr>
    </w:div>
    <w:div w:id="442773223">
      <w:bodyDiv w:val="1"/>
      <w:marLeft w:val="0"/>
      <w:marRight w:val="0"/>
      <w:marTop w:val="0"/>
      <w:marBottom w:val="0"/>
      <w:divBdr>
        <w:top w:val="none" w:sz="0" w:space="0" w:color="auto"/>
        <w:left w:val="none" w:sz="0" w:space="0" w:color="auto"/>
        <w:bottom w:val="none" w:sz="0" w:space="0" w:color="auto"/>
        <w:right w:val="none" w:sz="0" w:space="0" w:color="auto"/>
      </w:divBdr>
    </w:div>
    <w:div w:id="443036049">
      <w:bodyDiv w:val="1"/>
      <w:marLeft w:val="0"/>
      <w:marRight w:val="0"/>
      <w:marTop w:val="0"/>
      <w:marBottom w:val="0"/>
      <w:divBdr>
        <w:top w:val="none" w:sz="0" w:space="0" w:color="auto"/>
        <w:left w:val="none" w:sz="0" w:space="0" w:color="auto"/>
        <w:bottom w:val="none" w:sz="0" w:space="0" w:color="auto"/>
        <w:right w:val="none" w:sz="0" w:space="0" w:color="auto"/>
      </w:divBdr>
    </w:div>
    <w:div w:id="445931407">
      <w:bodyDiv w:val="1"/>
      <w:marLeft w:val="0"/>
      <w:marRight w:val="0"/>
      <w:marTop w:val="0"/>
      <w:marBottom w:val="0"/>
      <w:divBdr>
        <w:top w:val="none" w:sz="0" w:space="0" w:color="auto"/>
        <w:left w:val="none" w:sz="0" w:space="0" w:color="auto"/>
        <w:bottom w:val="none" w:sz="0" w:space="0" w:color="auto"/>
        <w:right w:val="none" w:sz="0" w:space="0" w:color="auto"/>
      </w:divBdr>
    </w:div>
    <w:div w:id="446311889">
      <w:bodyDiv w:val="1"/>
      <w:marLeft w:val="0"/>
      <w:marRight w:val="0"/>
      <w:marTop w:val="0"/>
      <w:marBottom w:val="0"/>
      <w:divBdr>
        <w:top w:val="none" w:sz="0" w:space="0" w:color="auto"/>
        <w:left w:val="none" w:sz="0" w:space="0" w:color="auto"/>
        <w:bottom w:val="none" w:sz="0" w:space="0" w:color="auto"/>
        <w:right w:val="none" w:sz="0" w:space="0" w:color="auto"/>
      </w:divBdr>
    </w:div>
    <w:div w:id="451477980">
      <w:bodyDiv w:val="1"/>
      <w:marLeft w:val="0"/>
      <w:marRight w:val="0"/>
      <w:marTop w:val="0"/>
      <w:marBottom w:val="0"/>
      <w:divBdr>
        <w:top w:val="none" w:sz="0" w:space="0" w:color="auto"/>
        <w:left w:val="none" w:sz="0" w:space="0" w:color="auto"/>
        <w:bottom w:val="none" w:sz="0" w:space="0" w:color="auto"/>
        <w:right w:val="none" w:sz="0" w:space="0" w:color="auto"/>
      </w:divBdr>
    </w:div>
    <w:div w:id="452940056">
      <w:bodyDiv w:val="1"/>
      <w:marLeft w:val="0"/>
      <w:marRight w:val="0"/>
      <w:marTop w:val="0"/>
      <w:marBottom w:val="0"/>
      <w:divBdr>
        <w:top w:val="none" w:sz="0" w:space="0" w:color="auto"/>
        <w:left w:val="none" w:sz="0" w:space="0" w:color="auto"/>
        <w:bottom w:val="none" w:sz="0" w:space="0" w:color="auto"/>
        <w:right w:val="none" w:sz="0" w:space="0" w:color="auto"/>
      </w:divBdr>
    </w:div>
    <w:div w:id="454104204">
      <w:bodyDiv w:val="1"/>
      <w:marLeft w:val="0"/>
      <w:marRight w:val="0"/>
      <w:marTop w:val="0"/>
      <w:marBottom w:val="0"/>
      <w:divBdr>
        <w:top w:val="none" w:sz="0" w:space="0" w:color="auto"/>
        <w:left w:val="none" w:sz="0" w:space="0" w:color="auto"/>
        <w:bottom w:val="none" w:sz="0" w:space="0" w:color="auto"/>
        <w:right w:val="none" w:sz="0" w:space="0" w:color="auto"/>
      </w:divBdr>
    </w:div>
    <w:div w:id="454449705">
      <w:bodyDiv w:val="1"/>
      <w:marLeft w:val="0"/>
      <w:marRight w:val="0"/>
      <w:marTop w:val="0"/>
      <w:marBottom w:val="0"/>
      <w:divBdr>
        <w:top w:val="none" w:sz="0" w:space="0" w:color="auto"/>
        <w:left w:val="none" w:sz="0" w:space="0" w:color="auto"/>
        <w:bottom w:val="none" w:sz="0" w:space="0" w:color="auto"/>
        <w:right w:val="none" w:sz="0" w:space="0" w:color="auto"/>
      </w:divBdr>
      <w:divsChild>
        <w:div w:id="1923098304">
          <w:marLeft w:val="0"/>
          <w:marRight w:val="0"/>
          <w:marTop w:val="0"/>
          <w:marBottom w:val="0"/>
          <w:divBdr>
            <w:top w:val="none" w:sz="0" w:space="0" w:color="auto"/>
            <w:left w:val="none" w:sz="0" w:space="0" w:color="auto"/>
            <w:bottom w:val="none" w:sz="0" w:space="0" w:color="auto"/>
            <w:right w:val="none" w:sz="0" w:space="0" w:color="auto"/>
          </w:divBdr>
        </w:div>
      </w:divsChild>
    </w:div>
    <w:div w:id="454760087">
      <w:bodyDiv w:val="1"/>
      <w:marLeft w:val="0"/>
      <w:marRight w:val="0"/>
      <w:marTop w:val="0"/>
      <w:marBottom w:val="0"/>
      <w:divBdr>
        <w:top w:val="none" w:sz="0" w:space="0" w:color="auto"/>
        <w:left w:val="none" w:sz="0" w:space="0" w:color="auto"/>
        <w:bottom w:val="none" w:sz="0" w:space="0" w:color="auto"/>
        <w:right w:val="none" w:sz="0" w:space="0" w:color="auto"/>
      </w:divBdr>
    </w:div>
    <w:div w:id="458036533">
      <w:bodyDiv w:val="1"/>
      <w:marLeft w:val="0"/>
      <w:marRight w:val="0"/>
      <w:marTop w:val="0"/>
      <w:marBottom w:val="0"/>
      <w:divBdr>
        <w:top w:val="none" w:sz="0" w:space="0" w:color="auto"/>
        <w:left w:val="none" w:sz="0" w:space="0" w:color="auto"/>
        <w:bottom w:val="none" w:sz="0" w:space="0" w:color="auto"/>
        <w:right w:val="none" w:sz="0" w:space="0" w:color="auto"/>
      </w:divBdr>
    </w:div>
    <w:div w:id="459497825">
      <w:bodyDiv w:val="1"/>
      <w:marLeft w:val="0"/>
      <w:marRight w:val="0"/>
      <w:marTop w:val="0"/>
      <w:marBottom w:val="0"/>
      <w:divBdr>
        <w:top w:val="none" w:sz="0" w:space="0" w:color="auto"/>
        <w:left w:val="none" w:sz="0" w:space="0" w:color="auto"/>
        <w:bottom w:val="none" w:sz="0" w:space="0" w:color="auto"/>
        <w:right w:val="none" w:sz="0" w:space="0" w:color="auto"/>
      </w:divBdr>
    </w:div>
    <w:div w:id="459612582">
      <w:bodyDiv w:val="1"/>
      <w:marLeft w:val="0"/>
      <w:marRight w:val="0"/>
      <w:marTop w:val="0"/>
      <w:marBottom w:val="0"/>
      <w:divBdr>
        <w:top w:val="none" w:sz="0" w:space="0" w:color="auto"/>
        <w:left w:val="none" w:sz="0" w:space="0" w:color="auto"/>
        <w:bottom w:val="none" w:sz="0" w:space="0" w:color="auto"/>
        <w:right w:val="none" w:sz="0" w:space="0" w:color="auto"/>
      </w:divBdr>
    </w:div>
    <w:div w:id="460003017">
      <w:bodyDiv w:val="1"/>
      <w:marLeft w:val="0"/>
      <w:marRight w:val="0"/>
      <w:marTop w:val="0"/>
      <w:marBottom w:val="0"/>
      <w:divBdr>
        <w:top w:val="none" w:sz="0" w:space="0" w:color="auto"/>
        <w:left w:val="none" w:sz="0" w:space="0" w:color="auto"/>
        <w:bottom w:val="none" w:sz="0" w:space="0" w:color="auto"/>
        <w:right w:val="none" w:sz="0" w:space="0" w:color="auto"/>
      </w:divBdr>
    </w:div>
    <w:div w:id="461047543">
      <w:bodyDiv w:val="1"/>
      <w:marLeft w:val="0"/>
      <w:marRight w:val="0"/>
      <w:marTop w:val="0"/>
      <w:marBottom w:val="0"/>
      <w:divBdr>
        <w:top w:val="none" w:sz="0" w:space="0" w:color="auto"/>
        <w:left w:val="none" w:sz="0" w:space="0" w:color="auto"/>
        <w:bottom w:val="none" w:sz="0" w:space="0" w:color="auto"/>
        <w:right w:val="none" w:sz="0" w:space="0" w:color="auto"/>
      </w:divBdr>
    </w:div>
    <w:div w:id="461115839">
      <w:bodyDiv w:val="1"/>
      <w:marLeft w:val="0"/>
      <w:marRight w:val="0"/>
      <w:marTop w:val="0"/>
      <w:marBottom w:val="0"/>
      <w:divBdr>
        <w:top w:val="none" w:sz="0" w:space="0" w:color="auto"/>
        <w:left w:val="none" w:sz="0" w:space="0" w:color="auto"/>
        <w:bottom w:val="none" w:sz="0" w:space="0" w:color="auto"/>
        <w:right w:val="none" w:sz="0" w:space="0" w:color="auto"/>
      </w:divBdr>
    </w:div>
    <w:div w:id="461121862">
      <w:bodyDiv w:val="1"/>
      <w:marLeft w:val="0"/>
      <w:marRight w:val="0"/>
      <w:marTop w:val="0"/>
      <w:marBottom w:val="0"/>
      <w:divBdr>
        <w:top w:val="none" w:sz="0" w:space="0" w:color="auto"/>
        <w:left w:val="none" w:sz="0" w:space="0" w:color="auto"/>
        <w:bottom w:val="none" w:sz="0" w:space="0" w:color="auto"/>
        <w:right w:val="none" w:sz="0" w:space="0" w:color="auto"/>
      </w:divBdr>
    </w:div>
    <w:div w:id="461659611">
      <w:bodyDiv w:val="1"/>
      <w:marLeft w:val="0"/>
      <w:marRight w:val="0"/>
      <w:marTop w:val="0"/>
      <w:marBottom w:val="0"/>
      <w:divBdr>
        <w:top w:val="none" w:sz="0" w:space="0" w:color="auto"/>
        <w:left w:val="none" w:sz="0" w:space="0" w:color="auto"/>
        <w:bottom w:val="none" w:sz="0" w:space="0" w:color="auto"/>
        <w:right w:val="none" w:sz="0" w:space="0" w:color="auto"/>
      </w:divBdr>
    </w:div>
    <w:div w:id="462693604">
      <w:bodyDiv w:val="1"/>
      <w:marLeft w:val="0"/>
      <w:marRight w:val="0"/>
      <w:marTop w:val="0"/>
      <w:marBottom w:val="0"/>
      <w:divBdr>
        <w:top w:val="none" w:sz="0" w:space="0" w:color="auto"/>
        <w:left w:val="none" w:sz="0" w:space="0" w:color="auto"/>
        <w:bottom w:val="none" w:sz="0" w:space="0" w:color="auto"/>
        <w:right w:val="none" w:sz="0" w:space="0" w:color="auto"/>
      </w:divBdr>
    </w:div>
    <w:div w:id="462887295">
      <w:bodyDiv w:val="1"/>
      <w:marLeft w:val="0"/>
      <w:marRight w:val="0"/>
      <w:marTop w:val="0"/>
      <w:marBottom w:val="0"/>
      <w:divBdr>
        <w:top w:val="none" w:sz="0" w:space="0" w:color="auto"/>
        <w:left w:val="none" w:sz="0" w:space="0" w:color="auto"/>
        <w:bottom w:val="none" w:sz="0" w:space="0" w:color="auto"/>
        <w:right w:val="none" w:sz="0" w:space="0" w:color="auto"/>
      </w:divBdr>
    </w:div>
    <w:div w:id="463668126">
      <w:bodyDiv w:val="1"/>
      <w:marLeft w:val="0"/>
      <w:marRight w:val="0"/>
      <w:marTop w:val="0"/>
      <w:marBottom w:val="0"/>
      <w:divBdr>
        <w:top w:val="none" w:sz="0" w:space="0" w:color="auto"/>
        <w:left w:val="none" w:sz="0" w:space="0" w:color="auto"/>
        <w:bottom w:val="none" w:sz="0" w:space="0" w:color="auto"/>
        <w:right w:val="none" w:sz="0" w:space="0" w:color="auto"/>
      </w:divBdr>
    </w:div>
    <w:div w:id="464009431">
      <w:bodyDiv w:val="1"/>
      <w:marLeft w:val="0"/>
      <w:marRight w:val="0"/>
      <w:marTop w:val="0"/>
      <w:marBottom w:val="0"/>
      <w:divBdr>
        <w:top w:val="none" w:sz="0" w:space="0" w:color="auto"/>
        <w:left w:val="none" w:sz="0" w:space="0" w:color="auto"/>
        <w:bottom w:val="none" w:sz="0" w:space="0" w:color="auto"/>
        <w:right w:val="none" w:sz="0" w:space="0" w:color="auto"/>
      </w:divBdr>
    </w:div>
    <w:div w:id="464666223">
      <w:bodyDiv w:val="1"/>
      <w:marLeft w:val="0"/>
      <w:marRight w:val="0"/>
      <w:marTop w:val="0"/>
      <w:marBottom w:val="0"/>
      <w:divBdr>
        <w:top w:val="none" w:sz="0" w:space="0" w:color="auto"/>
        <w:left w:val="none" w:sz="0" w:space="0" w:color="auto"/>
        <w:bottom w:val="none" w:sz="0" w:space="0" w:color="auto"/>
        <w:right w:val="none" w:sz="0" w:space="0" w:color="auto"/>
      </w:divBdr>
    </w:div>
    <w:div w:id="464852703">
      <w:bodyDiv w:val="1"/>
      <w:marLeft w:val="0"/>
      <w:marRight w:val="0"/>
      <w:marTop w:val="0"/>
      <w:marBottom w:val="0"/>
      <w:divBdr>
        <w:top w:val="none" w:sz="0" w:space="0" w:color="auto"/>
        <w:left w:val="none" w:sz="0" w:space="0" w:color="auto"/>
        <w:bottom w:val="none" w:sz="0" w:space="0" w:color="auto"/>
        <w:right w:val="none" w:sz="0" w:space="0" w:color="auto"/>
      </w:divBdr>
    </w:div>
    <w:div w:id="465507917">
      <w:bodyDiv w:val="1"/>
      <w:marLeft w:val="0"/>
      <w:marRight w:val="0"/>
      <w:marTop w:val="0"/>
      <w:marBottom w:val="0"/>
      <w:divBdr>
        <w:top w:val="none" w:sz="0" w:space="0" w:color="auto"/>
        <w:left w:val="none" w:sz="0" w:space="0" w:color="auto"/>
        <w:bottom w:val="none" w:sz="0" w:space="0" w:color="auto"/>
        <w:right w:val="none" w:sz="0" w:space="0" w:color="auto"/>
      </w:divBdr>
    </w:div>
    <w:div w:id="466318358">
      <w:bodyDiv w:val="1"/>
      <w:marLeft w:val="0"/>
      <w:marRight w:val="0"/>
      <w:marTop w:val="0"/>
      <w:marBottom w:val="0"/>
      <w:divBdr>
        <w:top w:val="none" w:sz="0" w:space="0" w:color="auto"/>
        <w:left w:val="none" w:sz="0" w:space="0" w:color="auto"/>
        <w:bottom w:val="none" w:sz="0" w:space="0" w:color="auto"/>
        <w:right w:val="none" w:sz="0" w:space="0" w:color="auto"/>
      </w:divBdr>
    </w:div>
    <w:div w:id="467283683">
      <w:bodyDiv w:val="1"/>
      <w:marLeft w:val="0"/>
      <w:marRight w:val="0"/>
      <w:marTop w:val="0"/>
      <w:marBottom w:val="0"/>
      <w:divBdr>
        <w:top w:val="none" w:sz="0" w:space="0" w:color="auto"/>
        <w:left w:val="none" w:sz="0" w:space="0" w:color="auto"/>
        <w:bottom w:val="none" w:sz="0" w:space="0" w:color="auto"/>
        <w:right w:val="none" w:sz="0" w:space="0" w:color="auto"/>
      </w:divBdr>
    </w:div>
    <w:div w:id="467670172">
      <w:bodyDiv w:val="1"/>
      <w:marLeft w:val="0"/>
      <w:marRight w:val="0"/>
      <w:marTop w:val="0"/>
      <w:marBottom w:val="0"/>
      <w:divBdr>
        <w:top w:val="none" w:sz="0" w:space="0" w:color="auto"/>
        <w:left w:val="none" w:sz="0" w:space="0" w:color="auto"/>
        <w:bottom w:val="none" w:sz="0" w:space="0" w:color="auto"/>
        <w:right w:val="none" w:sz="0" w:space="0" w:color="auto"/>
      </w:divBdr>
    </w:div>
    <w:div w:id="468862425">
      <w:bodyDiv w:val="1"/>
      <w:marLeft w:val="0"/>
      <w:marRight w:val="0"/>
      <w:marTop w:val="0"/>
      <w:marBottom w:val="0"/>
      <w:divBdr>
        <w:top w:val="none" w:sz="0" w:space="0" w:color="auto"/>
        <w:left w:val="none" w:sz="0" w:space="0" w:color="auto"/>
        <w:bottom w:val="none" w:sz="0" w:space="0" w:color="auto"/>
        <w:right w:val="none" w:sz="0" w:space="0" w:color="auto"/>
      </w:divBdr>
    </w:div>
    <w:div w:id="469910073">
      <w:bodyDiv w:val="1"/>
      <w:marLeft w:val="0"/>
      <w:marRight w:val="0"/>
      <w:marTop w:val="0"/>
      <w:marBottom w:val="0"/>
      <w:divBdr>
        <w:top w:val="none" w:sz="0" w:space="0" w:color="auto"/>
        <w:left w:val="none" w:sz="0" w:space="0" w:color="auto"/>
        <w:bottom w:val="none" w:sz="0" w:space="0" w:color="auto"/>
        <w:right w:val="none" w:sz="0" w:space="0" w:color="auto"/>
      </w:divBdr>
    </w:div>
    <w:div w:id="471674501">
      <w:bodyDiv w:val="1"/>
      <w:marLeft w:val="0"/>
      <w:marRight w:val="0"/>
      <w:marTop w:val="0"/>
      <w:marBottom w:val="0"/>
      <w:divBdr>
        <w:top w:val="none" w:sz="0" w:space="0" w:color="auto"/>
        <w:left w:val="none" w:sz="0" w:space="0" w:color="auto"/>
        <w:bottom w:val="none" w:sz="0" w:space="0" w:color="auto"/>
        <w:right w:val="none" w:sz="0" w:space="0" w:color="auto"/>
      </w:divBdr>
    </w:div>
    <w:div w:id="472600680">
      <w:bodyDiv w:val="1"/>
      <w:marLeft w:val="0"/>
      <w:marRight w:val="0"/>
      <w:marTop w:val="0"/>
      <w:marBottom w:val="0"/>
      <w:divBdr>
        <w:top w:val="none" w:sz="0" w:space="0" w:color="auto"/>
        <w:left w:val="none" w:sz="0" w:space="0" w:color="auto"/>
        <w:bottom w:val="none" w:sz="0" w:space="0" w:color="auto"/>
        <w:right w:val="none" w:sz="0" w:space="0" w:color="auto"/>
      </w:divBdr>
    </w:div>
    <w:div w:id="476187713">
      <w:bodyDiv w:val="1"/>
      <w:marLeft w:val="0"/>
      <w:marRight w:val="0"/>
      <w:marTop w:val="0"/>
      <w:marBottom w:val="0"/>
      <w:divBdr>
        <w:top w:val="none" w:sz="0" w:space="0" w:color="auto"/>
        <w:left w:val="none" w:sz="0" w:space="0" w:color="auto"/>
        <w:bottom w:val="none" w:sz="0" w:space="0" w:color="auto"/>
        <w:right w:val="none" w:sz="0" w:space="0" w:color="auto"/>
      </w:divBdr>
    </w:div>
    <w:div w:id="476267491">
      <w:bodyDiv w:val="1"/>
      <w:marLeft w:val="0"/>
      <w:marRight w:val="0"/>
      <w:marTop w:val="0"/>
      <w:marBottom w:val="0"/>
      <w:divBdr>
        <w:top w:val="none" w:sz="0" w:space="0" w:color="auto"/>
        <w:left w:val="none" w:sz="0" w:space="0" w:color="auto"/>
        <w:bottom w:val="none" w:sz="0" w:space="0" w:color="auto"/>
        <w:right w:val="none" w:sz="0" w:space="0" w:color="auto"/>
      </w:divBdr>
    </w:div>
    <w:div w:id="477455510">
      <w:bodyDiv w:val="1"/>
      <w:marLeft w:val="0"/>
      <w:marRight w:val="0"/>
      <w:marTop w:val="0"/>
      <w:marBottom w:val="0"/>
      <w:divBdr>
        <w:top w:val="none" w:sz="0" w:space="0" w:color="auto"/>
        <w:left w:val="none" w:sz="0" w:space="0" w:color="auto"/>
        <w:bottom w:val="none" w:sz="0" w:space="0" w:color="auto"/>
        <w:right w:val="none" w:sz="0" w:space="0" w:color="auto"/>
      </w:divBdr>
    </w:div>
    <w:div w:id="478427148">
      <w:bodyDiv w:val="1"/>
      <w:marLeft w:val="0"/>
      <w:marRight w:val="0"/>
      <w:marTop w:val="0"/>
      <w:marBottom w:val="0"/>
      <w:divBdr>
        <w:top w:val="none" w:sz="0" w:space="0" w:color="auto"/>
        <w:left w:val="none" w:sz="0" w:space="0" w:color="auto"/>
        <w:bottom w:val="none" w:sz="0" w:space="0" w:color="auto"/>
        <w:right w:val="none" w:sz="0" w:space="0" w:color="auto"/>
      </w:divBdr>
    </w:div>
    <w:div w:id="478499758">
      <w:bodyDiv w:val="1"/>
      <w:marLeft w:val="0"/>
      <w:marRight w:val="0"/>
      <w:marTop w:val="0"/>
      <w:marBottom w:val="0"/>
      <w:divBdr>
        <w:top w:val="none" w:sz="0" w:space="0" w:color="auto"/>
        <w:left w:val="none" w:sz="0" w:space="0" w:color="auto"/>
        <w:bottom w:val="none" w:sz="0" w:space="0" w:color="auto"/>
        <w:right w:val="none" w:sz="0" w:space="0" w:color="auto"/>
      </w:divBdr>
    </w:div>
    <w:div w:id="479536984">
      <w:bodyDiv w:val="1"/>
      <w:marLeft w:val="0"/>
      <w:marRight w:val="0"/>
      <w:marTop w:val="0"/>
      <w:marBottom w:val="0"/>
      <w:divBdr>
        <w:top w:val="none" w:sz="0" w:space="0" w:color="auto"/>
        <w:left w:val="none" w:sz="0" w:space="0" w:color="auto"/>
        <w:bottom w:val="none" w:sz="0" w:space="0" w:color="auto"/>
        <w:right w:val="none" w:sz="0" w:space="0" w:color="auto"/>
      </w:divBdr>
    </w:div>
    <w:div w:id="481776299">
      <w:bodyDiv w:val="1"/>
      <w:marLeft w:val="0"/>
      <w:marRight w:val="0"/>
      <w:marTop w:val="0"/>
      <w:marBottom w:val="0"/>
      <w:divBdr>
        <w:top w:val="none" w:sz="0" w:space="0" w:color="auto"/>
        <w:left w:val="none" w:sz="0" w:space="0" w:color="auto"/>
        <w:bottom w:val="none" w:sz="0" w:space="0" w:color="auto"/>
        <w:right w:val="none" w:sz="0" w:space="0" w:color="auto"/>
      </w:divBdr>
    </w:div>
    <w:div w:id="482501341">
      <w:bodyDiv w:val="1"/>
      <w:marLeft w:val="0"/>
      <w:marRight w:val="0"/>
      <w:marTop w:val="0"/>
      <w:marBottom w:val="0"/>
      <w:divBdr>
        <w:top w:val="none" w:sz="0" w:space="0" w:color="auto"/>
        <w:left w:val="none" w:sz="0" w:space="0" w:color="auto"/>
        <w:bottom w:val="none" w:sz="0" w:space="0" w:color="auto"/>
        <w:right w:val="none" w:sz="0" w:space="0" w:color="auto"/>
      </w:divBdr>
    </w:div>
    <w:div w:id="483931961">
      <w:bodyDiv w:val="1"/>
      <w:marLeft w:val="0"/>
      <w:marRight w:val="0"/>
      <w:marTop w:val="0"/>
      <w:marBottom w:val="0"/>
      <w:divBdr>
        <w:top w:val="none" w:sz="0" w:space="0" w:color="auto"/>
        <w:left w:val="none" w:sz="0" w:space="0" w:color="auto"/>
        <w:bottom w:val="none" w:sz="0" w:space="0" w:color="auto"/>
        <w:right w:val="none" w:sz="0" w:space="0" w:color="auto"/>
      </w:divBdr>
    </w:div>
    <w:div w:id="484125502">
      <w:bodyDiv w:val="1"/>
      <w:marLeft w:val="0"/>
      <w:marRight w:val="0"/>
      <w:marTop w:val="0"/>
      <w:marBottom w:val="0"/>
      <w:divBdr>
        <w:top w:val="none" w:sz="0" w:space="0" w:color="auto"/>
        <w:left w:val="none" w:sz="0" w:space="0" w:color="auto"/>
        <w:bottom w:val="none" w:sz="0" w:space="0" w:color="auto"/>
        <w:right w:val="none" w:sz="0" w:space="0" w:color="auto"/>
      </w:divBdr>
    </w:div>
    <w:div w:id="485317602">
      <w:bodyDiv w:val="1"/>
      <w:marLeft w:val="0"/>
      <w:marRight w:val="0"/>
      <w:marTop w:val="0"/>
      <w:marBottom w:val="0"/>
      <w:divBdr>
        <w:top w:val="none" w:sz="0" w:space="0" w:color="auto"/>
        <w:left w:val="none" w:sz="0" w:space="0" w:color="auto"/>
        <w:bottom w:val="none" w:sz="0" w:space="0" w:color="auto"/>
        <w:right w:val="none" w:sz="0" w:space="0" w:color="auto"/>
      </w:divBdr>
    </w:div>
    <w:div w:id="487213625">
      <w:bodyDiv w:val="1"/>
      <w:marLeft w:val="0"/>
      <w:marRight w:val="0"/>
      <w:marTop w:val="0"/>
      <w:marBottom w:val="0"/>
      <w:divBdr>
        <w:top w:val="none" w:sz="0" w:space="0" w:color="auto"/>
        <w:left w:val="none" w:sz="0" w:space="0" w:color="auto"/>
        <w:bottom w:val="none" w:sz="0" w:space="0" w:color="auto"/>
        <w:right w:val="none" w:sz="0" w:space="0" w:color="auto"/>
      </w:divBdr>
    </w:div>
    <w:div w:id="487595631">
      <w:bodyDiv w:val="1"/>
      <w:marLeft w:val="0"/>
      <w:marRight w:val="0"/>
      <w:marTop w:val="0"/>
      <w:marBottom w:val="0"/>
      <w:divBdr>
        <w:top w:val="none" w:sz="0" w:space="0" w:color="auto"/>
        <w:left w:val="none" w:sz="0" w:space="0" w:color="auto"/>
        <w:bottom w:val="none" w:sz="0" w:space="0" w:color="auto"/>
        <w:right w:val="none" w:sz="0" w:space="0" w:color="auto"/>
      </w:divBdr>
    </w:div>
    <w:div w:id="488254913">
      <w:bodyDiv w:val="1"/>
      <w:marLeft w:val="0"/>
      <w:marRight w:val="0"/>
      <w:marTop w:val="0"/>
      <w:marBottom w:val="0"/>
      <w:divBdr>
        <w:top w:val="none" w:sz="0" w:space="0" w:color="auto"/>
        <w:left w:val="none" w:sz="0" w:space="0" w:color="auto"/>
        <w:bottom w:val="none" w:sz="0" w:space="0" w:color="auto"/>
        <w:right w:val="none" w:sz="0" w:space="0" w:color="auto"/>
      </w:divBdr>
    </w:div>
    <w:div w:id="489056269">
      <w:bodyDiv w:val="1"/>
      <w:marLeft w:val="0"/>
      <w:marRight w:val="0"/>
      <w:marTop w:val="0"/>
      <w:marBottom w:val="0"/>
      <w:divBdr>
        <w:top w:val="none" w:sz="0" w:space="0" w:color="auto"/>
        <w:left w:val="none" w:sz="0" w:space="0" w:color="auto"/>
        <w:bottom w:val="none" w:sz="0" w:space="0" w:color="auto"/>
        <w:right w:val="none" w:sz="0" w:space="0" w:color="auto"/>
      </w:divBdr>
    </w:div>
    <w:div w:id="489761225">
      <w:bodyDiv w:val="1"/>
      <w:marLeft w:val="0"/>
      <w:marRight w:val="0"/>
      <w:marTop w:val="0"/>
      <w:marBottom w:val="0"/>
      <w:divBdr>
        <w:top w:val="none" w:sz="0" w:space="0" w:color="auto"/>
        <w:left w:val="none" w:sz="0" w:space="0" w:color="auto"/>
        <w:bottom w:val="none" w:sz="0" w:space="0" w:color="auto"/>
        <w:right w:val="none" w:sz="0" w:space="0" w:color="auto"/>
      </w:divBdr>
    </w:div>
    <w:div w:id="492378139">
      <w:bodyDiv w:val="1"/>
      <w:marLeft w:val="0"/>
      <w:marRight w:val="0"/>
      <w:marTop w:val="0"/>
      <w:marBottom w:val="0"/>
      <w:divBdr>
        <w:top w:val="none" w:sz="0" w:space="0" w:color="auto"/>
        <w:left w:val="none" w:sz="0" w:space="0" w:color="auto"/>
        <w:bottom w:val="none" w:sz="0" w:space="0" w:color="auto"/>
        <w:right w:val="none" w:sz="0" w:space="0" w:color="auto"/>
      </w:divBdr>
    </w:div>
    <w:div w:id="492453844">
      <w:bodyDiv w:val="1"/>
      <w:marLeft w:val="0"/>
      <w:marRight w:val="0"/>
      <w:marTop w:val="0"/>
      <w:marBottom w:val="0"/>
      <w:divBdr>
        <w:top w:val="none" w:sz="0" w:space="0" w:color="auto"/>
        <w:left w:val="none" w:sz="0" w:space="0" w:color="auto"/>
        <w:bottom w:val="none" w:sz="0" w:space="0" w:color="auto"/>
        <w:right w:val="none" w:sz="0" w:space="0" w:color="auto"/>
      </w:divBdr>
    </w:div>
    <w:div w:id="493297643">
      <w:bodyDiv w:val="1"/>
      <w:marLeft w:val="0"/>
      <w:marRight w:val="0"/>
      <w:marTop w:val="0"/>
      <w:marBottom w:val="0"/>
      <w:divBdr>
        <w:top w:val="none" w:sz="0" w:space="0" w:color="auto"/>
        <w:left w:val="none" w:sz="0" w:space="0" w:color="auto"/>
        <w:bottom w:val="none" w:sz="0" w:space="0" w:color="auto"/>
        <w:right w:val="none" w:sz="0" w:space="0" w:color="auto"/>
      </w:divBdr>
    </w:div>
    <w:div w:id="493302256">
      <w:bodyDiv w:val="1"/>
      <w:marLeft w:val="0"/>
      <w:marRight w:val="0"/>
      <w:marTop w:val="0"/>
      <w:marBottom w:val="0"/>
      <w:divBdr>
        <w:top w:val="none" w:sz="0" w:space="0" w:color="auto"/>
        <w:left w:val="none" w:sz="0" w:space="0" w:color="auto"/>
        <w:bottom w:val="none" w:sz="0" w:space="0" w:color="auto"/>
        <w:right w:val="none" w:sz="0" w:space="0" w:color="auto"/>
      </w:divBdr>
    </w:div>
    <w:div w:id="495800656">
      <w:bodyDiv w:val="1"/>
      <w:marLeft w:val="0"/>
      <w:marRight w:val="0"/>
      <w:marTop w:val="0"/>
      <w:marBottom w:val="0"/>
      <w:divBdr>
        <w:top w:val="none" w:sz="0" w:space="0" w:color="auto"/>
        <w:left w:val="none" w:sz="0" w:space="0" w:color="auto"/>
        <w:bottom w:val="none" w:sz="0" w:space="0" w:color="auto"/>
        <w:right w:val="none" w:sz="0" w:space="0" w:color="auto"/>
      </w:divBdr>
    </w:div>
    <w:div w:id="496920112">
      <w:bodyDiv w:val="1"/>
      <w:marLeft w:val="0"/>
      <w:marRight w:val="0"/>
      <w:marTop w:val="0"/>
      <w:marBottom w:val="0"/>
      <w:divBdr>
        <w:top w:val="none" w:sz="0" w:space="0" w:color="auto"/>
        <w:left w:val="none" w:sz="0" w:space="0" w:color="auto"/>
        <w:bottom w:val="none" w:sz="0" w:space="0" w:color="auto"/>
        <w:right w:val="none" w:sz="0" w:space="0" w:color="auto"/>
      </w:divBdr>
    </w:div>
    <w:div w:id="498616516">
      <w:bodyDiv w:val="1"/>
      <w:marLeft w:val="0"/>
      <w:marRight w:val="0"/>
      <w:marTop w:val="0"/>
      <w:marBottom w:val="0"/>
      <w:divBdr>
        <w:top w:val="none" w:sz="0" w:space="0" w:color="auto"/>
        <w:left w:val="none" w:sz="0" w:space="0" w:color="auto"/>
        <w:bottom w:val="none" w:sz="0" w:space="0" w:color="auto"/>
        <w:right w:val="none" w:sz="0" w:space="0" w:color="auto"/>
      </w:divBdr>
    </w:div>
    <w:div w:id="500587201">
      <w:bodyDiv w:val="1"/>
      <w:marLeft w:val="0"/>
      <w:marRight w:val="0"/>
      <w:marTop w:val="0"/>
      <w:marBottom w:val="0"/>
      <w:divBdr>
        <w:top w:val="none" w:sz="0" w:space="0" w:color="auto"/>
        <w:left w:val="none" w:sz="0" w:space="0" w:color="auto"/>
        <w:bottom w:val="none" w:sz="0" w:space="0" w:color="auto"/>
        <w:right w:val="none" w:sz="0" w:space="0" w:color="auto"/>
      </w:divBdr>
    </w:div>
    <w:div w:id="500895452">
      <w:bodyDiv w:val="1"/>
      <w:marLeft w:val="0"/>
      <w:marRight w:val="0"/>
      <w:marTop w:val="0"/>
      <w:marBottom w:val="0"/>
      <w:divBdr>
        <w:top w:val="none" w:sz="0" w:space="0" w:color="auto"/>
        <w:left w:val="none" w:sz="0" w:space="0" w:color="auto"/>
        <w:bottom w:val="none" w:sz="0" w:space="0" w:color="auto"/>
        <w:right w:val="none" w:sz="0" w:space="0" w:color="auto"/>
      </w:divBdr>
    </w:div>
    <w:div w:id="501311862">
      <w:bodyDiv w:val="1"/>
      <w:marLeft w:val="0"/>
      <w:marRight w:val="0"/>
      <w:marTop w:val="0"/>
      <w:marBottom w:val="0"/>
      <w:divBdr>
        <w:top w:val="none" w:sz="0" w:space="0" w:color="auto"/>
        <w:left w:val="none" w:sz="0" w:space="0" w:color="auto"/>
        <w:bottom w:val="none" w:sz="0" w:space="0" w:color="auto"/>
        <w:right w:val="none" w:sz="0" w:space="0" w:color="auto"/>
      </w:divBdr>
    </w:div>
    <w:div w:id="501896829">
      <w:bodyDiv w:val="1"/>
      <w:marLeft w:val="0"/>
      <w:marRight w:val="0"/>
      <w:marTop w:val="0"/>
      <w:marBottom w:val="0"/>
      <w:divBdr>
        <w:top w:val="none" w:sz="0" w:space="0" w:color="auto"/>
        <w:left w:val="none" w:sz="0" w:space="0" w:color="auto"/>
        <w:bottom w:val="none" w:sz="0" w:space="0" w:color="auto"/>
        <w:right w:val="none" w:sz="0" w:space="0" w:color="auto"/>
      </w:divBdr>
    </w:div>
    <w:div w:id="502163844">
      <w:bodyDiv w:val="1"/>
      <w:marLeft w:val="0"/>
      <w:marRight w:val="0"/>
      <w:marTop w:val="0"/>
      <w:marBottom w:val="0"/>
      <w:divBdr>
        <w:top w:val="none" w:sz="0" w:space="0" w:color="auto"/>
        <w:left w:val="none" w:sz="0" w:space="0" w:color="auto"/>
        <w:bottom w:val="none" w:sz="0" w:space="0" w:color="auto"/>
        <w:right w:val="none" w:sz="0" w:space="0" w:color="auto"/>
      </w:divBdr>
    </w:div>
    <w:div w:id="503328685">
      <w:bodyDiv w:val="1"/>
      <w:marLeft w:val="0"/>
      <w:marRight w:val="0"/>
      <w:marTop w:val="0"/>
      <w:marBottom w:val="0"/>
      <w:divBdr>
        <w:top w:val="none" w:sz="0" w:space="0" w:color="auto"/>
        <w:left w:val="none" w:sz="0" w:space="0" w:color="auto"/>
        <w:bottom w:val="none" w:sz="0" w:space="0" w:color="auto"/>
        <w:right w:val="none" w:sz="0" w:space="0" w:color="auto"/>
      </w:divBdr>
    </w:div>
    <w:div w:id="503788032">
      <w:bodyDiv w:val="1"/>
      <w:marLeft w:val="0"/>
      <w:marRight w:val="0"/>
      <w:marTop w:val="0"/>
      <w:marBottom w:val="0"/>
      <w:divBdr>
        <w:top w:val="none" w:sz="0" w:space="0" w:color="auto"/>
        <w:left w:val="none" w:sz="0" w:space="0" w:color="auto"/>
        <w:bottom w:val="none" w:sz="0" w:space="0" w:color="auto"/>
        <w:right w:val="none" w:sz="0" w:space="0" w:color="auto"/>
      </w:divBdr>
    </w:div>
    <w:div w:id="503861843">
      <w:bodyDiv w:val="1"/>
      <w:marLeft w:val="0"/>
      <w:marRight w:val="0"/>
      <w:marTop w:val="0"/>
      <w:marBottom w:val="0"/>
      <w:divBdr>
        <w:top w:val="none" w:sz="0" w:space="0" w:color="auto"/>
        <w:left w:val="none" w:sz="0" w:space="0" w:color="auto"/>
        <w:bottom w:val="none" w:sz="0" w:space="0" w:color="auto"/>
        <w:right w:val="none" w:sz="0" w:space="0" w:color="auto"/>
      </w:divBdr>
    </w:div>
    <w:div w:id="504830652">
      <w:bodyDiv w:val="1"/>
      <w:marLeft w:val="0"/>
      <w:marRight w:val="0"/>
      <w:marTop w:val="0"/>
      <w:marBottom w:val="0"/>
      <w:divBdr>
        <w:top w:val="none" w:sz="0" w:space="0" w:color="auto"/>
        <w:left w:val="none" w:sz="0" w:space="0" w:color="auto"/>
        <w:bottom w:val="none" w:sz="0" w:space="0" w:color="auto"/>
        <w:right w:val="none" w:sz="0" w:space="0" w:color="auto"/>
      </w:divBdr>
    </w:div>
    <w:div w:id="505942287">
      <w:bodyDiv w:val="1"/>
      <w:marLeft w:val="0"/>
      <w:marRight w:val="0"/>
      <w:marTop w:val="0"/>
      <w:marBottom w:val="0"/>
      <w:divBdr>
        <w:top w:val="none" w:sz="0" w:space="0" w:color="auto"/>
        <w:left w:val="none" w:sz="0" w:space="0" w:color="auto"/>
        <w:bottom w:val="none" w:sz="0" w:space="0" w:color="auto"/>
        <w:right w:val="none" w:sz="0" w:space="0" w:color="auto"/>
      </w:divBdr>
    </w:div>
    <w:div w:id="506017841">
      <w:bodyDiv w:val="1"/>
      <w:marLeft w:val="0"/>
      <w:marRight w:val="0"/>
      <w:marTop w:val="0"/>
      <w:marBottom w:val="0"/>
      <w:divBdr>
        <w:top w:val="none" w:sz="0" w:space="0" w:color="auto"/>
        <w:left w:val="none" w:sz="0" w:space="0" w:color="auto"/>
        <w:bottom w:val="none" w:sz="0" w:space="0" w:color="auto"/>
        <w:right w:val="none" w:sz="0" w:space="0" w:color="auto"/>
      </w:divBdr>
    </w:div>
    <w:div w:id="506097866">
      <w:bodyDiv w:val="1"/>
      <w:marLeft w:val="0"/>
      <w:marRight w:val="0"/>
      <w:marTop w:val="0"/>
      <w:marBottom w:val="0"/>
      <w:divBdr>
        <w:top w:val="none" w:sz="0" w:space="0" w:color="auto"/>
        <w:left w:val="none" w:sz="0" w:space="0" w:color="auto"/>
        <w:bottom w:val="none" w:sz="0" w:space="0" w:color="auto"/>
        <w:right w:val="none" w:sz="0" w:space="0" w:color="auto"/>
      </w:divBdr>
    </w:div>
    <w:div w:id="508108808">
      <w:bodyDiv w:val="1"/>
      <w:marLeft w:val="0"/>
      <w:marRight w:val="0"/>
      <w:marTop w:val="0"/>
      <w:marBottom w:val="0"/>
      <w:divBdr>
        <w:top w:val="none" w:sz="0" w:space="0" w:color="auto"/>
        <w:left w:val="none" w:sz="0" w:space="0" w:color="auto"/>
        <w:bottom w:val="none" w:sz="0" w:space="0" w:color="auto"/>
        <w:right w:val="none" w:sz="0" w:space="0" w:color="auto"/>
      </w:divBdr>
    </w:div>
    <w:div w:id="510417873">
      <w:bodyDiv w:val="1"/>
      <w:marLeft w:val="0"/>
      <w:marRight w:val="0"/>
      <w:marTop w:val="0"/>
      <w:marBottom w:val="0"/>
      <w:divBdr>
        <w:top w:val="none" w:sz="0" w:space="0" w:color="auto"/>
        <w:left w:val="none" w:sz="0" w:space="0" w:color="auto"/>
        <w:bottom w:val="none" w:sz="0" w:space="0" w:color="auto"/>
        <w:right w:val="none" w:sz="0" w:space="0" w:color="auto"/>
      </w:divBdr>
    </w:div>
    <w:div w:id="510802074">
      <w:bodyDiv w:val="1"/>
      <w:marLeft w:val="0"/>
      <w:marRight w:val="0"/>
      <w:marTop w:val="0"/>
      <w:marBottom w:val="0"/>
      <w:divBdr>
        <w:top w:val="none" w:sz="0" w:space="0" w:color="auto"/>
        <w:left w:val="none" w:sz="0" w:space="0" w:color="auto"/>
        <w:bottom w:val="none" w:sz="0" w:space="0" w:color="auto"/>
        <w:right w:val="none" w:sz="0" w:space="0" w:color="auto"/>
      </w:divBdr>
    </w:div>
    <w:div w:id="510997272">
      <w:bodyDiv w:val="1"/>
      <w:marLeft w:val="0"/>
      <w:marRight w:val="0"/>
      <w:marTop w:val="0"/>
      <w:marBottom w:val="0"/>
      <w:divBdr>
        <w:top w:val="none" w:sz="0" w:space="0" w:color="auto"/>
        <w:left w:val="none" w:sz="0" w:space="0" w:color="auto"/>
        <w:bottom w:val="none" w:sz="0" w:space="0" w:color="auto"/>
        <w:right w:val="none" w:sz="0" w:space="0" w:color="auto"/>
      </w:divBdr>
    </w:div>
    <w:div w:id="511645250">
      <w:bodyDiv w:val="1"/>
      <w:marLeft w:val="0"/>
      <w:marRight w:val="0"/>
      <w:marTop w:val="0"/>
      <w:marBottom w:val="0"/>
      <w:divBdr>
        <w:top w:val="none" w:sz="0" w:space="0" w:color="auto"/>
        <w:left w:val="none" w:sz="0" w:space="0" w:color="auto"/>
        <w:bottom w:val="none" w:sz="0" w:space="0" w:color="auto"/>
        <w:right w:val="none" w:sz="0" w:space="0" w:color="auto"/>
      </w:divBdr>
    </w:div>
    <w:div w:id="513035357">
      <w:bodyDiv w:val="1"/>
      <w:marLeft w:val="0"/>
      <w:marRight w:val="0"/>
      <w:marTop w:val="0"/>
      <w:marBottom w:val="0"/>
      <w:divBdr>
        <w:top w:val="none" w:sz="0" w:space="0" w:color="auto"/>
        <w:left w:val="none" w:sz="0" w:space="0" w:color="auto"/>
        <w:bottom w:val="none" w:sz="0" w:space="0" w:color="auto"/>
        <w:right w:val="none" w:sz="0" w:space="0" w:color="auto"/>
      </w:divBdr>
    </w:div>
    <w:div w:id="513883275">
      <w:bodyDiv w:val="1"/>
      <w:marLeft w:val="0"/>
      <w:marRight w:val="0"/>
      <w:marTop w:val="0"/>
      <w:marBottom w:val="0"/>
      <w:divBdr>
        <w:top w:val="none" w:sz="0" w:space="0" w:color="auto"/>
        <w:left w:val="none" w:sz="0" w:space="0" w:color="auto"/>
        <w:bottom w:val="none" w:sz="0" w:space="0" w:color="auto"/>
        <w:right w:val="none" w:sz="0" w:space="0" w:color="auto"/>
      </w:divBdr>
    </w:div>
    <w:div w:id="515390549">
      <w:bodyDiv w:val="1"/>
      <w:marLeft w:val="0"/>
      <w:marRight w:val="0"/>
      <w:marTop w:val="0"/>
      <w:marBottom w:val="0"/>
      <w:divBdr>
        <w:top w:val="none" w:sz="0" w:space="0" w:color="auto"/>
        <w:left w:val="none" w:sz="0" w:space="0" w:color="auto"/>
        <w:bottom w:val="none" w:sz="0" w:space="0" w:color="auto"/>
        <w:right w:val="none" w:sz="0" w:space="0" w:color="auto"/>
      </w:divBdr>
    </w:div>
    <w:div w:id="515507207">
      <w:bodyDiv w:val="1"/>
      <w:marLeft w:val="0"/>
      <w:marRight w:val="0"/>
      <w:marTop w:val="0"/>
      <w:marBottom w:val="0"/>
      <w:divBdr>
        <w:top w:val="none" w:sz="0" w:space="0" w:color="auto"/>
        <w:left w:val="none" w:sz="0" w:space="0" w:color="auto"/>
        <w:bottom w:val="none" w:sz="0" w:space="0" w:color="auto"/>
        <w:right w:val="none" w:sz="0" w:space="0" w:color="auto"/>
      </w:divBdr>
    </w:div>
    <w:div w:id="517350409">
      <w:bodyDiv w:val="1"/>
      <w:marLeft w:val="0"/>
      <w:marRight w:val="0"/>
      <w:marTop w:val="0"/>
      <w:marBottom w:val="0"/>
      <w:divBdr>
        <w:top w:val="none" w:sz="0" w:space="0" w:color="auto"/>
        <w:left w:val="none" w:sz="0" w:space="0" w:color="auto"/>
        <w:bottom w:val="none" w:sz="0" w:space="0" w:color="auto"/>
        <w:right w:val="none" w:sz="0" w:space="0" w:color="auto"/>
      </w:divBdr>
    </w:div>
    <w:div w:id="519197004">
      <w:bodyDiv w:val="1"/>
      <w:marLeft w:val="0"/>
      <w:marRight w:val="0"/>
      <w:marTop w:val="0"/>
      <w:marBottom w:val="0"/>
      <w:divBdr>
        <w:top w:val="none" w:sz="0" w:space="0" w:color="auto"/>
        <w:left w:val="none" w:sz="0" w:space="0" w:color="auto"/>
        <w:bottom w:val="none" w:sz="0" w:space="0" w:color="auto"/>
        <w:right w:val="none" w:sz="0" w:space="0" w:color="auto"/>
      </w:divBdr>
    </w:div>
    <w:div w:id="519976962">
      <w:bodyDiv w:val="1"/>
      <w:marLeft w:val="0"/>
      <w:marRight w:val="0"/>
      <w:marTop w:val="0"/>
      <w:marBottom w:val="0"/>
      <w:divBdr>
        <w:top w:val="none" w:sz="0" w:space="0" w:color="auto"/>
        <w:left w:val="none" w:sz="0" w:space="0" w:color="auto"/>
        <w:bottom w:val="none" w:sz="0" w:space="0" w:color="auto"/>
        <w:right w:val="none" w:sz="0" w:space="0" w:color="auto"/>
      </w:divBdr>
    </w:div>
    <w:div w:id="520045173">
      <w:bodyDiv w:val="1"/>
      <w:marLeft w:val="0"/>
      <w:marRight w:val="0"/>
      <w:marTop w:val="0"/>
      <w:marBottom w:val="0"/>
      <w:divBdr>
        <w:top w:val="none" w:sz="0" w:space="0" w:color="auto"/>
        <w:left w:val="none" w:sz="0" w:space="0" w:color="auto"/>
        <w:bottom w:val="none" w:sz="0" w:space="0" w:color="auto"/>
        <w:right w:val="none" w:sz="0" w:space="0" w:color="auto"/>
      </w:divBdr>
    </w:div>
    <w:div w:id="520826792">
      <w:bodyDiv w:val="1"/>
      <w:marLeft w:val="0"/>
      <w:marRight w:val="0"/>
      <w:marTop w:val="0"/>
      <w:marBottom w:val="0"/>
      <w:divBdr>
        <w:top w:val="none" w:sz="0" w:space="0" w:color="auto"/>
        <w:left w:val="none" w:sz="0" w:space="0" w:color="auto"/>
        <w:bottom w:val="none" w:sz="0" w:space="0" w:color="auto"/>
        <w:right w:val="none" w:sz="0" w:space="0" w:color="auto"/>
      </w:divBdr>
    </w:div>
    <w:div w:id="521674326">
      <w:bodyDiv w:val="1"/>
      <w:marLeft w:val="0"/>
      <w:marRight w:val="0"/>
      <w:marTop w:val="0"/>
      <w:marBottom w:val="0"/>
      <w:divBdr>
        <w:top w:val="none" w:sz="0" w:space="0" w:color="auto"/>
        <w:left w:val="none" w:sz="0" w:space="0" w:color="auto"/>
        <w:bottom w:val="none" w:sz="0" w:space="0" w:color="auto"/>
        <w:right w:val="none" w:sz="0" w:space="0" w:color="auto"/>
      </w:divBdr>
    </w:div>
    <w:div w:id="522011158">
      <w:bodyDiv w:val="1"/>
      <w:marLeft w:val="0"/>
      <w:marRight w:val="0"/>
      <w:marTop w:val="0"/>
      <w:marBottom w:val="0"/>
      <w:divBdr>
        <w:top w:val="none" w:sz="0" w:space="0" w:color="auto"/>
        <w:left w:val="none" w:sz="0" w:space="0" w:color="auto"/>
        <w:bottom w:val="none" w:sz="0" w:space="0" w:color="auto"/>
        <w:right w:val="none" w:sz="0" w:space="0" w:color="auto"/>
      </w:divBdr>
    </w:div>
    <w:div w:id="523324215">
      <w:bodyDiv w:val="1"/>
      <w:marLeft w:val="0"/>
      <w:marRight w:val="0"/>
      <w:marTop w:val="0"/>
      <w:marBottom w:val="0"/>
      <w:divBdr>
        <w:top w:val="none" w:sz="0" w:space="0" w:color="auto"/>
        <w:left w:val="none" w:sz="0" w:space="0" w:color="auto"/>
        <w:bottom w:val="none" w:sz="0" w:space="0" w:color="auto"/>
        <w:right w:val="none" w:sz="0" w:space="0" w:color="auto"/>
      </w:divBdr>
    </w:div>
    <w:div w:id="524251198">
      <w:bodyDiv w:val="1"/>
      <w:marLeft w:val="0"/>
      <w:marRight w:val="0"/>
      <w:marTop w:val="0"/>
      <w:marBottom w:val="0"/>
      <w:divBdr>
        <w:top w:val="none" w:sz="0" w:space="0" w:color="auto"/>
        <w:left w:val="none" w:sz="0" w:space="0" w:color="auto"/>
        <w:bottom w:val="none" w:sz="0" w:space="0" w:color="auto"/>
        <w:right w:val="none" w:sz="0" w:space="0" w:color="auto"/>
      </w:divBdr>
    </w:div>
    <w:div w:id="525560811">
      <w:bodyDiv w:val="1"/>
      <w:marLeft w:val="0"/>
      <w:marRight w:val="0"/>
      <w:marTop w:val="0"/>
      <w:marBottom w:val="0"/>
      <w:divBdr>
        <w:top w:val="none" w:sz="0" w:space="0" w:color="auto"/>
        <w:left w:val="none" w:sz="0" w:space="0" w:color="auto"/>
        <w:bottom w:val="none" w:sz="0" w:space="0" w:color="auto"/>
        <w:right w:val="none" w:sz="0" w:space="0" w:color="auto"/>
      </w:divBdr>
    </w:div>
    <w:div w:id="528110856">
      <w:bodyDiv w:val="1"/>
      <w:marLeft w:val="0"/>
      <w:marRight w:val="0"/>
      <w:marTop w:val="0"/>
      <w:marBottom w:val="0"/>
      <w:divBdr>
        <w:top w:val="none" w:sz="0" w:space="0" w:color="auto"/>
        <w:left w:val="none" w:sz="0" w:space="0" w:color="auto"/>
        <w:bottom w:val="none" w:sz="0" w:space="0" w:color="auto"/>
        <w:right w:val="none" w:sz="0" w:space="0" w:color="auto"/>
      </w:divBdr>
    </w:div>
    <w:div w:id="532308383">
      <w:bodyDiv w:val="1"/>
      <w:marLeft w:val="0"/>
      <w:marRight w:val="0"/>
      <w:marTop w:val="0"/>
      <w:marBottom w:val="0"/>
      <w:divBdr>
        <w:top w:val="none" w:sz="0" w:space="0" w:color="auto"/>
        <w:left w:val="none" w:sz="0" w:space="0" w:color="auto"/>
        <w:bottom w:val="none" w:sz="0" w:space="0" w:color="auto"/>
        <w:right w:val="none" w:sz="0" w:space="0" w:color="auto"/>
      </w:divBdr>
    </w:div>
    <w:div w:id="533005147">
      <w:bodyDiv w:val="1"/>
      <w:marLeft w:val="0"/>
      <w:marRight w:val="0"/>
      <w:marTop w:val="0"/>
      <w:marBottom w:val="0"/>
      <w:divBdr>
        <w:top w:val="none" w:sz="0" w:space="0" w:color="auto"/>
        <w:left w:val="none" w:sz="0" w:space="0" w:color="auto"/>
        <w:bottom w:val="none" w:sz="0" w:space="0" w:color="auto"/>
        <w:right w:val="none" w:sz="0" w:space="0" w:color="auto"/>
      </w:divBdr>
    </w:div>
    <w:div w:id="533737372">
      <w:bodyDiv w:val="1"/>
      <w:marLeft w:val="0"/>
      <w:marRight w:val="0"/>
      <w:marTop w:val="0"/>
      <w:marBottom w:val="0"/>
      <w:divBdr>
        <w:top w:val="none" w:sz="0" w:space="0" w:color="auto"/>
        <w:left w:val="none" w:sz="0" w:space="0" w:color="auto"/>
        <w:bottom w:val="none" w:sz="0" w:space="0" w:color="auto"/>
        <w:right w:val="none" w:sz="0" w:space="0" w:color="auto"/>
      </w:divBdr>
    </w:div>
    <w:div w:id="534076452">
      <w:bodyDiv w:val="1"/>
      <w:marLeft w:val="0"/>
      <w:marRight w:val="0"/>
      <w:marTop w:val="0"/>
      <w:marBottom w:val="0"/>
      <w:divBdr>
        <w:top w:val="none" w:sz="0" w:space="0" w:color="auto"/>
        <w:left w:val="none" w:sz="0" w:space="0" w:color="auto"/>
        <w:bottom w:val="none" w:sz="0" w:space="0" w:color="auto"/>
        <w:right w:val="none" w:sz="0" w:space="0" w:color="auto"/>
      </w:divBdr>
    </w:div>
    <w:div w:id="534078486">
      <w:bodyDiv w:val="1"/>
      <w:marLeft w:val="0"/>
      <w:marRight w:val="0"/>
      <w:marTop w:val="0"/>
      <w:marBottom w:val="0"/>
      <w:divBdr>
        <w:top w:val="none" w:sz="0" w:space="0" w:color="auto"/>
        <w:left w:val="none" w:sz="0" w:space="0" w:color="auto"/>
        <w:bottom w:val="none" w:sz="0" w:space="0" w:color="auto"/>
        <w:right w:val="none" w:sz="0" w:space="0" w:color="auto"/>
      </w:divBdr>
    </w:div>
    <w:div w:id="534391419">
      <w:bodyDiv w:val="1"/>
      <w:marLeft w:val="0"/>
      <w:marRight w:val="0"/>
      <w:marTop w:val="0"/>
      <w:marBottom w:val="0"/>
      <w:divBdr>
        <w:top w:val="none" w:sz="0" w:space="0" w:color="auto"/>
        <w:left w:val="none" w:sz="0" w:space="0" w:color="auto"/>
        <w:bottom w:val="none" w:sz="0" w:space="0" w:color="auto"/>
        <w:right w:val="none" w:sz="0" w:space="0" w:color="auto"/>
      </w:divBdr>
    </w:div>
    <w:div w:id="535240164">
      <w:bodyDiv w:val="1"/>
      <w:marLeft w:val="0"/>
      <w:marRight w:val="0"/>
      <w:marTop w:val="0"/>
      <w:marBottom w:val="0"/>
      <w:divBdr>
        <w:top w:val="none" w:sz="0" w:space="0" w:color="auto"/>
        <w:left w:val="none" w:sz="0" w:space="0" w:color="auto"/>
        <w:bottom w:val="none" w:sz="0" w:space="0" w:color="auto"/>
        <w:right w:val="none" w:sz="0" w:space="0" w:color="auto"/>
      </w:divBdr>
    </w:div>
    <w:div w:id="538203181">
      <w:bodyDiv w:val="1"/>
      <w:marLeft w:val="0"/>
      <w:marRight w:val="0"/>
      <w:marTop w:val="0"/>
      <w:marBottom w:val="0"/>
      <w:divBdr>
        <w:top w:val="none" w:sz="0" w:space="0" w:color="auto"/>
        <w:left w:val="none" w:sz="0" w:space="0" w:color="auto"/>
        <w:bottom w:val="none" w:sz="0" w:space="0" w:color="auto"/>
        <w:right w:val="none" w:sz="0" w:space="0" w:color="auto"/>
      </w:divBdr>
    </w:div>
    <w:div w:id="538706433">
      <w:bodyDiv w:val="1"/>
      <w:marLeft w:val="0"/>
      <w:marRight w:val="0"/>
      <w:marTop w:val="0"/>
      <w:marBottom w:val="0"/>
      <w:divBdr>
        <w:top w:val="none" w:sz="0" w:space="0" w:color="auto"/>
        <w:left w:val="none" w:sz="0" w:space="0" w:color="auto"/>
        <w:bottom w:val="none" w:sz="0" w:space="0" w:color="auto"/>
        <w:right w:val="none" w:sz="0" w:space="0" w:color="auto"/>
      </w:divBdr>
    </w:div>
    <w:div w:id="539165613">
      <w:bodyDiv w:val="1"/>
      <w:marLeft w:val="0"/>
      <w:marRight w:val="0"/>
      <w:marTop w:val="0"/>
      <w:marBottom w:val="0"/>
      <w:divBdr>
        <w:top w:val="none" w:sz="0" w:space="0" w:color="auto"/>
        <w:left w:val="none" w:sz="0" w:space="0" w:color="auto"/>
        <w:bottom w:val="none" w:sz="0" w:space="0" w:color="auto"/>
        <w:right w:val="none" w:sz="0" w:space="0" w:color="auto"/>
      </w:divBdr>
    </w:div>
    <w:div w:id="539826682">
      <w:bodyDiv w:val="1"/>
      <w:marLeft w:val="0"/>
      <w:marRight w:val="0"/>
      <w:marTop w:val="0"/>
      <w:marBottom w:val="0"/>
      <w:divBdr>
        <w:top w:val="none" w:sz="0" w:space="0" w:color="auto"/>
        <w:left w:val="none" w:sz="0" w:space="0" w:color="auto"/>
        <w:bottom w:val="none" w:sz="0" w:space="0" w:color="auto"/>
        <w:right w:val="none" w:sz="0" w:space="0" w:color="auto"/>
      </w:divBdr>
    </w:div>
    <w:div w:id="544103157">
      <w:bodyDiv w:val="1"/>
      <w:marLeft w:val="0"/>
      <w:marRight w:val="0"/>
      <w:marTop w:val="0"/>
      <w:marBottom w:val="0"/>
      <w:divBdr>
        <w:top w:val="none" w:sz="0" w:space="0" w:color="auto"/>
        <w:left w:val="none" w:sz="0" w:space="0" w:color="auto"/>
        <w:bottom w:val="none" w:sz="0" w:space="0" w:color="auto"/>
        <w:right w:val="none" w:sz="0" w:space="0" w:color="auto"/>
      </w:divBdr>
    </w:div>
    <w:div w:id="544289837">
      <w:bodyDiv w:val="1"/>
      <w:marLeft w:val="0"/>
      <w:marRight w:val="0"/>
      <w:marTop w:val="0"/>
      <w:marBottom w:val="0"/>
      <w:divBdr>
        <w:top w:val="none" w:sz="0" w:space="0" w:color="auto"/>
        <w:left w:val="none" w:sz="0" w:space="0" w:color="auto"/>
        <w:bottom w:val="none" w:sz="0" w:space="0" w:color="auto"/>
        <w:right w:val="none" w:sz="0" w:space="0" w:color="auto"/>
      </w:divBdr>
    </w:div>
    <w:div w:id="545531914">
      <w:bodyDiv w:val="1"/>
      <w:marLeft w:val="0"/>
      <w:marRight w:val="0"/>
      <w:marTop w:val="0"/>
      <w:marBottom w:val="0"/>
      <w:divBdr>
        <w:top w:val="none" w:sz="0" w:space="0" w:color="auto"/>
        <w:left w:val="none" w:sz="0" w:space="0" w:color="auto"/>
        <w:bottom w:val="none" w:sz="0" w:space="0" w:color="auto"/>
        <w:right w:val="none" w:sz="0" w:space="0" w:color="auto"/>
      </w:divBdr>
    </w:div>
    <w:div w:id="545995691">
      <w:bodyDiv w:val="1"/>
      <w:marLeft w:val="0"/>
      <w:marRight w:val="0"/>
      <w:marTop w:val="0"/>
      <w:marBottom w:val="0"/>
      <w:divBdr>
        <w:top w:val="none" w:sz="0" w:space="0" w:color="auto"/>
        <w:left w:val="none" w:sz="0" w:space="0" w:color="auto"/>
        <w:bottom w:val="none" w:sz="0" w:space="0" w:color="auto"/>
        <w:right w:val="none" w:sz="0" w:space="0" w:color="auto"/>
      </w:divBdr>
    </w:div>
    <w:div w:id="546529010">
      <w:bodyDiv w:val="1"/>
      <w:marLeft w:val="0"/>
      <w:marRight w:val="0"/>
      <w:marTop w:val="0"/>
      <w:marBottom w:val="0"/>
      <w:divBdr>
        <w:top w:val="none" w:sz="0" w:space="0" w:color="auto"/>
        <w:left w:val="none" w:sz="0" w:space="0" w:color="auto"/>
        <w:bottom w:val="none" w:sz="0" w:space="0" w:color="auto"/>
        <w:right w:val="none" w:sz="0" w:space="0" w:color="auto"/>
      </w:divBdr>
    </w:div>
    <w:div w:id="547226386">
      <w:bodyDiv w:val="1"/>
      <w:marLeft w:val="0"/>
      <w:marRight w:val="0"/>
      <w:marTop w:val="0"/>
      <w:marBottom w:val="0"/>
      <w:divBdr>
        <w:top w:val="none" w:sz="0" w:space="0" w:color="auto"/>
        <w:left w:val="none" w:sz="0" w:space="0" w:color="auto"/>
        <w:bottom w:val="none" w:sz="0" w:space="0" w:color="auto"/>
        <w:right w:val="none" w:sz="0" w:space="0" w:color="auto"/>
      </w:divBdr>
    </w:div>
    <w:div w:id="547685600">
      <w:bodyDiv w:val="1"/>
      <w:marLeft w:val="0"/>
      <w:marRight w:val="0"/>
      <w:marTop w:val="0"/>
      <w:marBottom w:val="0"/>
      <w:divBdr>
        <w:top w:val="none" w:sz="0" w:space="0" w:color="auto"/>
        <w:left w:val="none" w:sz="0" w:space="0" w:color="auto"/>
        <w:bottom w:val="none" w:sz="0" w:space="0" w:color="auto"/>
        <w:right w:val="none" w:sz="0" w:space="0" w:color="auto"/>
      </w:divBdr>
    </w:div>
    <w:div w:id="547692701">
      <w:bodyDiv w:val="1"/>
      <w:marLeft w:val="0"/>
      <w:marRight w:val="0"/>
      <w:marTop w:val="0"/>
      <w:marBottom w:val="0"/>
      <w:divBdr>
        <w:top w:val="none" w:sz="0" w:space="0" w:color="auto"/>
        <w:left w:val="none" w:sz="0" w:space="0" w:color="auto"/>
        <w:bottom w:val="none" w:sz="0" w:space="0" w:color="auto"/>
        <w:right w:val="none" w:sz="0" w:space="0" w:color="auto"/>
      </w:divBdr>
    </w:div>
    <w:div w:id="548223193">
      <w:bodyDiv w:val="1"/>
      <w:marLeft w:val="0"/>
      <w:marRight w:val="0"/>
      <w:marTop w:val="0"/>
      <w:marBottom w:val="0"/>
      <w:divBdr>
        <w:top w:val="none" w:sz="0" w:space="0" w:color="auto"/>
        <w:left w:val="none" w:sz="0" w:space="0" w:color="auto"/>
        <w:bottom w:val="none" w:sz="0" w:space="0" w:color="auto"/>
        <w:right w:val="none" w:sz="0" w:space="0" w:color="auto"/>
      </w:divBdr>
    </w:div>
    <w:div w:id="549918615">
      <w:bodyDiv w:val="1"/>
      <w:marLeft w:val="0"/>
      <w:marRight w:val="0"/>
      <w:marTop w:val="0"/>
      <w:marBottom w:val="0"/>
      <w:divBdr>
        <w:top w:val="none" w:sz="0" w:space="0" w:color="auto"/>
        <w:left w:val="none" w:sz="0" w:space="0" w:color="auto"/>
        <w:bottom w:val="none" w:sz="0" w:space="0" w:color="auto"/>
        <w:right w:val="none" w:sz="0" w:space="0" w:color="auto"/>
      </w:divBdr>
    </w:div>
    <w:div w:id="549999133">
      <w:bodyDiv w:val="1"/>
      <w:marLeft w:val="0"/>
      <w:marRight w:val="0"/>
      <w:marTop w:val="0"/>
      <w:marBottom w:val="0"/>
      <w:divBdr>
        <w:top w:val="none" w:sz="0" w:space="0" w:color="auto"/>
        <w:left w:val="none" w:sz="0" w:space="0" w:color="auto"/>
        <w:bottom w:val="none" w:sz="0" w:space="0" w:color="auto"/>
        <w:right w:val="none" w:sz="0" w:space="0" w:color="auto"/>
      </w:divBdr>
    </w:div>
    <w:div w:id="550464743">
      <w:bodyDiv w:val="1"/>
      <w:marLeft w:val="0"/>
      <w:marRight w:val="0"/>
      <w:marTop w:val="0"/>
      <w:marBottom w:val="0"/>
      <w:divBdr>
        <w:top w:val="none" w:sz="0" w:space="0" w:color="auto"/>
        <w:left w:val="none" w:sz="0" w:space="0" w:color="auto"/>
        <w:bottom w:val="none" w:sz="0" w:space="0" w:color="auto"/>
        <w:right w:val="none" w:sz="0" w:space="0" w:color="auto"/>
      </w:divBdr>
    </w:div>
    <w:div w:id="551234264">
      <w:bodyDiv w:val="1"/>
      <w:marLeft w:val="0"/>
      <w:marRight w:val="0"/>
      <w:marTop w:val="0"/>
      <w:marBottom w:val="0"/>
      <w:divBdr>
        <w:top w:val="none" w:sz="0" w:space="0" w:color="auto"/>
        <w:left w:val="none" w:sz="0" w:space="0" w:color="auto"/>
        <w:bottom w:val="none" w:sz="0" w:space="0" w:color="auto"/>
        <w:right w:val="none" w:sz="0" w:space="0" w:color="auto"/>
      </w:divBdr>
    </w:div>
    <w:div w:id="551966109">
      <w:bodyDiv w:val="1"/>
      <w:marLeft w:val="0"/>
      <w:marRight w:val="0"/>
      <w:marTop w:val="0"/>
      <w:marBottom w:val="0"/>
      <w:divBdr>
        <w:top w:val="none" w:sz="0" w:space="0" w:color="auto"/>
        <w:left w:val="none" w:sz="0" w:space="0" w:color="auto"/>
        <w:bottom w:val="none" w:sz="0" w:space="0" w:color="auto"/>
        <w:right w:val="none" w:sz="0" w:space="0" w:color="auto"/>
      </w:divBdr>
    </w:div>
    <w:div w:id="552280704">
      <w:bodyDiv w:val="1"/>
      <w:marLeft w:val="0"/>
      <w:marRight w:val="0"/>
      <w:marTop w:val="0"/>
      <w:marBottom w:val="0"/>
      <w:divBdr>
        <w:top w:val="none" w:sz="0" w:space="0" w:color="auto"/>
        <w:left w:val="none" w:sz="0" w:space="0" w:color="auto"/>
        <w:bottom w:val="none" w:sz="0" w:space="0" w:color="auto"/>
        <w:right w:val="none" w:sz="0" w:space="0" w:color="auto"/>
      </w:divBdr>
    </w:div>
    <w:div w:id="554202496">
      <w:bodyDiv w:val="1"/>
      <w:marLeft w:val="0"/>
      <w:marRight w:val="0"/>
      <w:marTop w:val="0"/>
      <w:marBottom w:val="0"/>
      <w:divBdr>
        <w:top w:val="none" w:sz="0" w:space="0" w:color="auto"/>
        <w:left w:val="none" w:sz="0" w:space="0" w:color="auto"/>
        <w:bottom w:val="none" w:sz="0" w:space="0" w:color="auto"/>
        <w:right w:val="none" w:sz="0" w:space="0" w:color="auto"/>
      </w:divBdr>
    </w:div>
    <w:div w:id="556285679">
      <w:bodyDiv w:val="1"/>
      <w:marLeft w:val="0"/>
      <w:marRight w:val="0"/>
      <w:marTop w:val="0"/>
      <w:marBottom w:val="0"/>
      <w:divBdr>
        <w:top w:val="none" w:sz="0" w:space="0" w:color="auto"/>
        <w:left w:val="none" w:sz="0" w:space="0" w:color="auto"/>
        <w:bottom w:val="none" w:sz="0" w:space="0" w:color="auto"/>
        <w:right w:val="none" w:sz="0" w:space="0" w:color="auto"/>
      </w:divBdr>
    </w:div>
    <w:div w:id="557859756">
      <w:bodyDiv w:val="1"/>
      <w:marLeft w:val="0"/>
      <w:marRight w:val="0"/>
      <w:marTop w:val="0"/>
      <w:marBottom w:val="0"/>
      <w:divBdr>
        <w:top w:val="none" w:sz="0" w:space="0" w:color="auto"/>
        <w:left w:val="none" w:sz="0" w:space="0" w:color="auto"/>
        <w:bottom w:val="none" w:sz="0" w:space="0" w:color="auto"/>
        <w:right w:val="none" w:sz="0" w:space="0" w:color="auto"/>
      </w:divBdr>
    </w:div>
    <w:div w:id="557935784">
      <w:bodyDiv w:val="1"/>
      <w:marLeft w:val="0"/>
      <w:marRight w:val="0"/>
      <w:marTop w:val="0"/>
      <w:marBottom w:val="0"/>
      <w:divBdr>
        <w:top w:val="none" w:sz="0" w:space="0" w:color="auto"/>
        <w:left w:val="none" w:sz="0" w:space="0" w:color="auto"/>
        <w:bottom w:val="none" w:sz="0" w:space="0" w:color="auto"/>
        <w:right w:val="none" w:sz="0" w:space="0" w:color="auto"/>
      </w:divBdr>
    </w:div>
    <w:div w:id="558520713">
      <w:bodyDiv w:val="1"/>
      <w:marLeft w:val="0"/>
      <w:marRight w:val="0"/>
      <w:marTop w:val="0"/>
      <w:marBottom w:val="0"/>
      <w:divBdr>
        <w:top w:val="none" w:sz="0" w:space="0" w:color="auto"/>
        <w:left w:val="none" w:sz="0" w:space="0" w:color="auto"/>
        <w:bottom w:val="none" w:sz="0" w:space="0" w:color="auto"/>
        <w:right w:val="none" w:sz="0" w:space="0" w:color="auto"/>
      </w:divBdr>
    </w:div>
    <w:div w:id="558832324">
      <w:bodyDiv w:val="1"/>
      <w:marLeft w:val="0"/>
      <w:marRight w:val="0"/>
      <w:marTop w:val="0"/>
      <w:marBottom w:val="0"/>
      <w:divBdr>
        <w:top w:val="none" w:sz="0" w:space="0" w:color="auto"/>
        <w:left w:val="none" w:sz="0" w:space="0" w:color="auto"/>
        <w:bottom w:val="none" w:sz="0" w:space="0" w:color="auto"/>
        <w:right w:val="none" w:sz="0" w:space="0" w:color="auto"/>
      </w:divBdr>
    </w:div>
    <w:div w:id="559678759">
      <w:bodyDiv w:val="1"/>
      <w:marLeft w:val="0"/>
      <w:marRight w:val="0"/>
      <w:marTop w:val="0"/>
      <w:marBottom w:val="0"/>
      <w:divBdr>
        <w:top w:val="none" w:sz="0" w:space="0" w:color="auto"/>
        <w:left w:val="none" w:sz="0" w:space="0" w:color="auto"/>
        <w:bottom w:val="none" w:sz="0" w:space="0" w:color="auto"/>
        <w:right w:val="none" w:sz="0" w:space="0" w:color="auto"/>
      </w:divBdr>
    </w:div>
    <w:div w:id="559944856">
      <w:bodyDiv w:val="1"/>
      <w:marLeft w:val="0"/>
      <w:marRight w:val="0"/>
      <w:marTop w:val="0"/>
      <w:marBottom w:val="0"/>
      <w:divBdr>
        <w:top w:val="none" w:sz="0" w:space="0" w:color="auto"/>
        <w:left w:val="none" w:sz="0" w:space="0" w:color="auto"/>
        <w:bottom w:val="none" w:sz="0" w:space="0" w:color="auto"/>
        <w:right w:val="none" w:sz="0" w:space="0" w:color="auto"/>
      </w:divBdr>
    </w:div>
    <w:div w:id="560289472">
      <w:bodyDiv w:val="1"/>
      <w:marLeft w:val="0"/>
      <w:marRight w:val="0"/>
      <w:marTop w:val="0"/>
      <w:marBottom w:val="0"/>
      <w:divBdr>
        <w:top w:val="none" w:sz="0" w:space="0" w:color="auto"/>
        <w:left w:val="none" w:sz="0" w:space="0" w:color="auto"/>
        <w:bottom w:val="none" w:sz="0" w:space="0" w:color="auto"/>
        <w:right w:val="none" w:sz="0" w:space="0" w:color="auto"/>
      </w:divBdr>
    </w:div>
    <w:div w:id="560411705">
      <w:bodyDiv w:val="1"/>
      <w:marLeft w:val="0"/>
      <w:marRight w:val="0"/>
      <w:marTop w:val="0"/>
      <w:marBottom w:val="0"/>
      <w:divBdr>
        <w:top w:val="none" w:sz="0" w:space="0" w:color="auto"/>
        <w:left w:val="none" w:sz="0" w:space="0" w:color="auto"/>
        <w:bottom w:val="none" w:sz="0" w:space="0" w:color="auto"/>
        <w:right w:val="none" w:sz="0" w:space="0" w:color="auto"/>
      </w:divBdr>
    </w:div>
    <w:div w:id="561212238">
      <w:bodyDiv w:val="1"/>
      <w:marLeft w:val="0"/>
      <w:marRight w:val="0"/>
      <w:marTop w:val="0"/>
      <w:marBottom w:val="0"/>
      <w:divBdr>
        <w:top w:val="none" w:sz="0" w:space="0" w:color="auto"/>
        <w:left w:val="none" w:sz="0" w:space="0" w:color="auto"/>
        <w:bottom w:val="none" w:sz="0" w:space="0" w:color="auto"/>
        <w:right w:val="none" w:sz="0" w:space="0" w:color="auto"/>
      </w:divBdr>
    </w:div>
    <w:div w:id="564881562">
      <w:bodyDiv w:val="1"/>
      <w:marLeft w:val="0"/>
      <w:marRight w:val="0"/>
      <w:marTop w:val="0"/>
      <w:marBottom w:val="0"/>
      <w:divBdr>
        <w:top w:val="none" w:sz="0" w:space="0" w:color="auto"/>
        <w:left w:val="none" w:sz="0" w:space="0" w:color="auto"/>
        <w:bottom w:val="none" w:sz="0" w:space="0" w:color="auto"/>
        <w:right w:val="none" w:sz="0" w:space="0" w:color="auto"/>
      </w:divBdr>
    </w:div>
    <w:div w:id="567301903">
      <w:bodyDiv w:val="1"/>
      <w:marLeft w:val="0"/>
      <w:marRight w:val="0"/>
      <w:marTop w:val="0"/>
      <w:marBottom w:val="0"/>
      <w:divBdr>
        <w:top w:val="none" w:sz="0" w:space="0" w:color="auto"/>
        <w:left w:val="none" w:sz="0" w:space="0" w:color="auto"/>
        <w:bottom w:val="none" w:sz="0" w:space="0" w:color="auto"/>
        <w:right w:val="none" w:sz="0" w:space="0" w:color="auto"/>
      </w:divBdr>
    </w:div>
    <w:div w:id="569536647">
      <w:bodyDiv w:val="1"/>
      <w:marLeft w:val="0"/>
      <w:marRight w:val="0"/>
      <w:marTop w:val="0"/>
      <w:marBottom w:val="0"/>
      <w:divBdr>
        <w:top w:val="none" w:sz="0" w:space="0" w:color="auto"/>
        <w:left w:val="none" w:sz="0" w:space="0" w:color="auto"/>
        <w:bottom w:val="none" w:sz="0" w:space="0" w:color="auto"/>
        <w:right w:val="none" w:sz="0" w:space="0" w:color="auto"/>
      </w:divBdr>
    </w:div>
    <w:div w:id="569735469">
      <w:bodyDiv w:val="1"/>
      <w:marLeft w:val="0"/>
      <w:marRight w:val="0"/>
      <w:marTop w:val="0"/>
      <w:marBottom w:val="0"/>
      <w:divBdr>
        <w:top w:val="none" w:sz="0" w:space="0" w:color="auto"/>
        <w:left w:val="none" w:sz="0" w:space="0" w:color="auto"/>
        <w:bottom w:val="none" w:sz="0" w:space="0" w:color="auto"/>
        <w:right w:val="none" w:sz="0" w:space="0" w:color="auto"/>
      </w:divBdr>
    </w:div>
    <w:div w:id="570165866">
      <w:bodyDiv w:val="1"/>
      <w:marLeft w:val="0"/>
      <w:marRight w:val="0"/>
      <w:marTop w:val="0"/>
      <w:marBottom w:val="0"/>
      <w:divBdr>
        <w:top w:val="none" w:sz="0" w:space="0" w:color="auto"/>
        <w:left w:val="none" w:sz="0" w:space="0" w:color="auto"/>
        <w:bottom w:val="none" w:sz="0" w:space="0" w:color="auto"/>
        <w:right w:val="none" w:sz="0" w:space="0" w:color="auto"/>
      </w:divBdr>
    </w:div>
    <w:div w:id="571280417">
      <w:bodyDiv w:val="1"/>
      <w:marLeft w:val="0"/>
      <w:marRight w:val="0"/>
      <w:marTop w:val="0"/>
      <w:marBottom w:val="0"/>
      <w:divBdr>
        <w:top w:val="none" w:sz="0" w:space="0" w:color="auto"/>
        <w:left w:val="none" w:sz="0" w:space="0" w:color="auto"/>
        <w:bottom w:val="none" w:sz="0" w:space="0" w:color="auto"/>
        <w:right w:val="none" w:sz="0" w:space="0" w:color="auto"/>
      </w:divBdr>
    </w:div>
    <w:div w:id="572812210">
      <w:bodyDiv w:val="1"/>
      <w:marLeft w:val="0"/>
      <w:marRight w:val="0"/>
      <w:marTop w:val="0"/>
      <w:marBottom w:val="0"/>
      <w:divBdr>
        <w:top w:val="none" w:sz="0" w:space="0" w:color="auto"/>
        <w:left w:val="none" w:sz="0" w:space="0" w:color="auto"/>
        <w:bottom w:val="none" w:sz="0" w:space="0" w:color="auto"/>
        <w:right w:val="none" w:sz="0" w:space="0" w:color="auto"/>
      </w:divBdr>
    </w:div>
    <w:div w:id="576133642">
      <w:bodyDiv w:val="1"/>
      <w:marLeft w:val="0"/>
      <w:marRight w:val="0"/>
      <w:marTop w:val="0"/>
      <w:marBottom w:val="0"/>
      <w:divBdr>
        <w:top w:val="none" w:sz="0" w:space="0" w:color="auto"/>
        <w:left w:val="none" w:sz="0" w:space="0" w:color="auto"/>
        <w:bottom w:val="none" w:sz="0" w:space="0" w:color="auto"/>
        <w:right w:val="none" w:sz="0" w:space="0" w:color="auto"/>
      </w:divBdr>
    </w:div>
    <w:div w:id="577788979">
      <w:bodyDiv w:val="1"/>
      <w:marLeft w:val="0"/>
      <w:marRight w:val="0"/>
      <w:marTop w:val="0"/>
      <w:marBottom w:val="0"/>
      <w:divBdr>
        <w:top w:val="none" w:sz="0" w:space="0" w:color="auto"/>
        <w:left w:val="none" w:sz="0" w:space="0" w:color="auto"/>
        <w:bottom w:val="none" w:sz="0" w:space="0" w:color="auto"/>
        <w:right w:val="none" w:sz="0" w:space="0" w:color="auto"/>
      </w:divBdr>
    </w:div>
    <w:div w:id="578949108">
      <w:bodyDiv w:val="1"/>
      <w:marLeft w:val="0"/>
      <w:marRight w:val="0"/>
      <w:marTop w:val="0"/>
      <w:marBottom w:val="0"/>
      <w:divBdr>
        <w:top w:val="none" w:sz="0" w:space="0" w:color="auto"/>
        <w:left w:val="none" w:sz="0" w:space="0" w:color="auto"/>
        <w:bottom w:val="none" w:sz="0" w:space="0" w:color="auto"/>
        <w:right w:val="none" w:sz="0" w:space="0" w:color="auto"/>
      </w:divBdr>
    </w:div>
    <w:div w:id="580795564">
      <w:bodyDiv w:val="1"/>
      <w:marLeft w:val="0"/>
      <w:marRight w:val="0"/>
      <w:marTop w:val="0"/>
      <w:marBottom w:val="0"/>
      <w:divBdr>
        <w:top w:val="none" w:sz="0" w:space="0" w:color="auto"/>
        <w:left w:val="none" w:sz="0" w:space="0" w:color="auto"/>
        <w:bottom w:val="none" w:sz="0" w:space="0" w:color="auto"/>
        <w:right w:val="none" w:sz="0" w:space="0" w:color="auto"/>
      </w:divBdr>
    </w:div>
    <w:div w:id="582684386">
      <w:bodyDiv w:val="1"/>
      <w:marLeft w:val="0"/>
      <w:marRight w:val="0"/>
      <w:marTop w:val="0"/>
      <w:marBottom w:val="0"/>
      <w:divBdr>
        <w:top w:val="none" w:sz="0" w:space="0" w:color="auto"/>
        <w:left w:val="none" w:sz="0" w:space="0" w:color="auto"/>
        <w:bottom w:val="none" w:sz="0" w:space="0" w:color="auto"/>
        <w:right w:val="none" w:sz="0" w:space="0" w:color="auto"/>
      </w:divBdr>
    </w:div>
    <w:div w:id="583225923">
      <w:bodyDiv w:val="1"/>
      <w:marLeft w:val="0"/>
      <w:marRight w:val="0"/>
      <w:marTop w:val="0"/>
      <w:marBottom w:val="0"/>
      <w:divBdr>
        <w:top w:val="none" w:sz="0" w:space="0" w:color="auto"/>
        <w:left w:val="none" w:sz="0" w:space="0" w:color="auto"/>
        <w:bottom w:val="none" w:sz="0" w:space="0" w:color="auto"/>
        <w:right w:val="none" w:sz="0" w:space="0" w:color="auto"/>
      </w:divBdr>
    </w:div>
    <w:div w:id="584924579">
      <w:bodyDiv w:val="1"/>
      <w:marLeft w:val="0"/>
      <w:marRight w:val="0"/>
      <w:marTop w:val="0"/>
      <w:marBottom w:val="0"/>
      <w:divBdr>
        <w:top w:val="none" w:sz="0" w:space="0" w:color="auto"/>
        <w:left w:val="none" w:sz="0" w:space="0" w:color="auto"/>
        <w:bottom w:val="none" w:sz="0" w:space="0" w:color="auto"/>
        <w:right w:val="none" w:sz="0" w:space="0" w:color="auto"/>
      </w:divBdr>
    </w:div>
    <w:div w:id="585649881">
      <w:bodyDiv w:val="1"/>
      <w:marLeft w:val="0"/>
      <w:marRight w:val="0"/>
      <w:marTop w:val="0"/>
      <w:marBottom w:val="0"/>
      <w:divBdr>
        <w:top w:val="none" w:sz="0" w:space="0" w:color="auto"/>
        <w:left w:val="none" w:sz="0" w:space="0" w:color="auto"/>
        <w:bottom w:val="none" w:sz="0" w:space="0" w:color="auto"/>
        <w:right w:val="none" w:sz="0" w:space="0" w:color="auto"/>
      </w:divBdr>
    </w:div>
    <w:div w:id="585656340">
      <w:bodyDiv w:val="1"/>
      <w:marLeft w:val="0"/>
      <w:marRight w:val="0"/>
      <w:marTop w:val="0"/>
      <w:marBottom w:val="0"/>
      <w:divBdr>
        <w:top w:val="none" w:sz="0" w:space="0" w:color="auto"/>
        <w:left w:val="none" w:sz="0" w:space="0" w:color="auto"/>
        <w:bottom w:val="none" w:sz="0" w:space="0" w:color="auto"/>
        <w:right w:val="none" w:sz="0" w:space="0" w:color="auto"/>
      </w:divBdr>
    </w:div>
    <w:div w:id="586421991">
      <w:bodyDiv w:val="1"/>
      <w:marLeft w:val="0"/>
      <w:marRight w:val="0"/>
      <w:marTop w:val="0"/>
      <w:marBottom w:val="0"/>
      <w:divBdr>
        <w:top w:val="none" w:sz="0" w:space="0" w:color="auto"/>
        <w:left w:val="none" w:sz="0" w:space="0" w:color="auto"/>
        <w:bottom w:val="none" w:sz="0" w:space="0" w:color="auto"/>
        <w:right w:val="none" w:sz="0" w:space="0" w:color="auto"/>
      </w:divBdr>
    </w:div>
    <w:div w:id="587546739">
      <w:bodyDiv w:val="1"/>
      <w:marLeft w:val="0"/>
      <w:marRight w:val="0"/>
      <w:marTop w:val="0"/>
      <w:marBottom w:val="0"/>
      <w:divBdr>
        <w:top w:val="none" w:sz="0" w:space="0" w:color="auto"/>
        <w:left w:val="none" w:sz="0" w:space="0" w:color="auto"/>
        <w:bottom w:val="none" w:sz="0" w:space="0" w:color="auto"/>
        <w:right w:val="none" w:sz="0" w:space="0" w:color="auto"/>
      </w:divBdr>
    </w:div>
    <w:div w:id="588929684">
      <w:bodyDiv w:val="1"/>
      <w:marLeft w:val="0"/>
      <w:marRight w:val="0"/>
      <w:marTop w:val="0"/>
      <w:marBottom w:val="0"/>
      <w:divBdr>
        <w:top w:val="none" w:sz="0" w:space="0" w:color="auto"/>
        <w:left w:val="none" w:sz="0" w:space="0" w:color="auto"/>
        <w:bottom w:val="none" w:sz="0" w:space="0" w:color="auto"/>
        <w:right w:val="none" w:sz="0" w:space="0" w:color="auto"/>
      </w:divBdr>
    </w:div>
    <w:div w:id="591427947">
      <w:bodyDiv w:val="1"/>
      <w:marLeft w:val="0"/>
      <w:marRight w:val="0"/>
      <w:marTop w:val="0"/>
      <w:marBottom w:val="0"/>
      <w:divBdr>
        <w:top w:val="none" w:sz="0" w:space="0" w:color="auto"/>
        <w:left w:val="none" w:sz="0" w:space="0" w:color="auto"/>
        <w:bottom w:val="none" w:sz="0" w:space="0" w:color="auto"/>
        <w:right w:val="none" w:sz="0" w:space="0" w:color="auto"/>
      </w:divBdr>
    </w:div>
    <w:div w:id="593051016">
      <w:bodyDiv w:val="1"/>
      <w:marLeft w:val="0"/>
      <w:marRight w:val="0"/>
      <w:marTop w:val="0"/>
      <w:marBottom w:val="0"/>
      <w:divBdr>
        <w:top w:val="none" w:sz="0" w:space="0" w:color="auto"/>
        <w:left w:val="none" w:sz="0" w:space="0" w:color="auto"/>
        <w:bottom w:val="none" w:sz="0" w:space="0" w:color="auto"/>
        <w:right w:val="none" w:sz="0" w:space="0" w:color="auto"/>
      </w:divBdr>
    </w:div>
    <w:div w:id="593324300">
      <w:bodyDiv w:val="1"/>
      <w:marLeft w:val="0"/>
      <w:marRight w:val="0"/>
      <w:marTop w:val="0"/>
      <w:marBottom w:val="0"/>
      <w:divBdr>
        <w:top w:val="none" w:sz="0" w:space="0" w:color="auto"/>
        <w:left w:val="none" w:sz="0" w:space="0" w:color="auto"/>
        <w:bottom w:val="none" w:sz="0" w:space="0" w:color="auto"/>
        <w:right w:val="none" w:sz="0" w:space="0" w:color="auto"/>
      </w:divBdr>
    </w:div>
    <w:div w:id="593823705">
      <w:bodyDiv w:val="1"/>
      <w:marLeft w:val="0"/>
      <w:marRight w:val="0"/>
      <w:marTop w:val="0"/>
      <w:marBottom w:val="0"/>
      <w:divBdr>
        <w:top w:val="none" w:sz="0" w:space="0" w:color="auto"/>
        <w:left w:val="none" w:sz="0" w:space="0" w:color="auto"/>
        <w:bottom w:val="none" w:sz="0" w:space="0" w:color="auto"/>
        <w:right w:val="none" w:sz="0" w:space="0" w:color="auto"/>
      </w:divBdr>
    </w:div>
    <w:div w:id="595944671">
      <w:bodyDiv w:val="1"/>
      <w:marLeft w:val="0"/>
      <w:marRight w:val="0"/>
      <w:marTop w:val="0"/>
      <w:marBottom w:val="0"/>
      <w:divBdr>
        <w:top w:val="none" w:sz="0" w:space="0" w:color="auto"/>
        <w:left w:val="none" w:sz="0" w:space="0" w:color="auto"/>
        <w:bottom w:val="none" w:sz="0" w:space="0" w:color="auto"/>
        <w:right w:val="none" w:sz="0" w:space="0" w:color="auto"/>
      </w:divBdr>
    </w:div>
    <w:div w:id="596446247">
      <w:bodyDiv w:val="1"/>
      <w:marLeft w:val="0"/>
      <w:marRight w:val="0"/>
      <w:marTop w:val="0"/>
      <w:marBottom w:val="0"/>
      <w:divBdr>
        <w:top w:val="none" w:sz="0" w:space="0" w:color="auto"/>
        <w:left w:val="none" w:sz="0" w:space="0" w:color="auto"/>
        <w:bottom w:val="none" w:sz="0" w:space="0" w:color="auto"/>
        <w:right w:val="none" w:sz="0" w:space="0" w:color="auto"/>
      </w:divBdr>
    </w:div>
    <w:div w:id="597442733">
      <w:bodyDiv w:val="1"/>
      <w:marLeft w:val="0"/>
      <w:marRight w:val="0"/>
      <w:marTop w:val="0"/>
      <w:marBottom w:val="0"/>
      <w:divBdr>
        <w:top w:val="none" w:sz="0" w:space="0" w:color="auto"/>
        <w:left w:val="none" w:sz="0" w:space="0" w:color="auto"/>
        <w:bottom w:val="none" w:sz="0" w:space="0" w:color="auto"/>
        <w:right w:val="none" w:sz="0" w:space="0" w:color="auto"/>
      </w:divBdr>
    </w:div>
    <w:div w:id="598101284">
      <w:bodyDiv w:val="1"/>
      <w:marLeft w:val="0"/>
      <w:marRight w:val="0"/>
      <w:marTop w:val="0"/>
      <w:marBottom w:val="0"/>
      <w:divBdr>
        <w:top w:val="none" w:sz="0" w:space="0" w:color="auto"/>
        <w:left w:val="none" w:sz="0" w:space="0" w:color="auto"/>
        <w:bottom w:val="none" w:sz="0" w:space="0" w:color="auto"/>
        <w:right w:val="none" w:sz="0" w:space="0" w:color="auto"/>
      </w:divBdr>
    </w:div>
    <w:div w:id="598102350">
      <w:bodyDiv w:val="1"/>
      <w:marLeft w:val="0"/>
      <w:marRight w:val="0"/>
      <w:marTop w:val="0"/>
      <w:marBottom w:val="0"/>
      <w:divBdr>
        <w:top w:val="none" w:sz="0" w:space="0" w:color="auto"/>
        <w:left w:val="none" w:sz="0" w:space="0" w:color="auto"/>
        <w:bottom w:val="none" w:sz="0" w:space="0" w:color="auto"/>
        <w:right w:val="none" w:sz="0" w:space="0" w:color="auto"/>
      </w:divBdr>
    </w:div>
    <w:div w:id="598566374">
      <w:bodyDiv w:val="1"/>
      <w:marLeft w:val="0"/>
      <w:marRight w:val="0"/>
      <w:marTop w:val="0"/>
      <w:marBottom w:val="0"/>
      <w:divBdr>
        <w:top w:val="none" w:sz="0" w:space="0" w:color="auto"/>
        <w:left w:val="none" w:sz="0" w:space="0" w:color="auto"/>
        <w:bottom w:val="none" w:sz="0" w:space="0" w:color="auto"/>
        <w:right w:val="none" w:sz="0" w:space="0" w:color="auto"/>
      </w:divBdr>
    </w:div>
    <w:div w:id="599029704">
      <w:bodyDiv w:val="1"/>
      <w:marLeft w:val="0"/>
      <w:marRight w:val="0"/>
      <w:marTop w:val="0"/>
      <w:marBottom w:val="0"/>
      <w:divBdr>
        <w:top w:val="none" w:sz="0" w:space="0" w:color="auto"/>
        <w:left w:val="none" w:sz="0" w:space="0" w:color="auto"/>
        <w:bottom w:val="none" w:sz="0" w:space="0" w:color="auto"/>
        <w:right w:val="none" w:sz="0" w:space="0" w:color="auto"/>
      </w:divBdr>
    </w:div>
    <w:div w:id="600799771">
      <w:bodyDiv w:val="1"/>
      <w:marLeft w:val="0"/>
      <w:marRight w:val="0"/>
      <w:marTop w:val="0"/>
      <w:marBottom w:val="0"/>
      <w:divBdr>
        <w:top w:val="none" w:sz="0" w:space="0" w:color="auto"/>
        <w:left w:val="none" w:sz="0" w:space="0" w:color="auto"/>
        <w:bottom w:val="none" w:sz="0" w:space="0" w:color="auto"/>
        <w:right w:val="none" w:sz="0" w:space="0" w:color="auto"/>
      </w:divBdr>
    </w:div>
    <w:div w:id="601954983">
      <w:bodyDiv w:val="1"/>
      <w:marLeft w:val="0"/>
      <w:marRight w:val="0"/>
      <w:marTop w:val="0"/>
      <w:marBottom w:val="0"/>
      <w:divBdr>
        <w:top w:val="none" w:sz="0" w:space="0" w:color="auto"/>
        <w:left w:val="none" w:sz="0" w:space="0" w:color="auto"/>
        <w:bottom w:val="none" w:sz="0" w:space="0" w:color="auto"/>
        <w:right w:val="none" w:sz="0" w:space="0" w:color="auto"/>
      </w:divBdr>
    </w:div>
    <w:div w:id="602034833">
      <w:bodyDiv w:val="1"/>
      <w:marLeft w:val="0"/>
      <w:marRight w:val="0"/>
      <w:marTop w:val="0"/>
      <w:marBottom w:val="0"/>
      <w:divBdr>
        <w:top w:val="none" w:sz="0" w:space="0" w:color="auto"/>
        <w:left w:val="none" w:sz="0" w:space="0" w:color="auto"/>
        <w:bottom w:val="none" w:sz="0" w:space="0" w:color="auto"/>
        <w:right w:val="none" w:sz="0" w:space="0" w:color="auto"/>
      </w:divBdr>
    </w:div>
    <w:div w:id="602304348">
      <w:bodyDiv w:val="1"/>
      <w:marLeft w:val="0"/>
      <w:marRight w:val="0"/>
      <w:marTop w:val="0"/>
      <w:marBottom w:val="0"/>
      <w:divBdr>
        <w:top w:val="none" w:sz="0" w:space="0" w:color="auto"/>
        <w:left w:val="none" w:sz="0" w:space="0" w:color="auto"/>
        <w:bottom w:val="none" w:sz="0" w:space="0" w:color="auto"/>
        <w:right w:val="none" w:sz="0" w:space="0" w:color="auto"/>
      </w:divBdr>
    </w:div>
    <w:div w:id="603732101">
      <w:bodyDiv w:val="1"/>
      <w:marLeft w:val="0"/>
      <w:marRight w:val="0"/>
      <w:marTop w:val="0"/>
      <w:marBottom w:val="0"/>
      <w:divBdr>
        <w:top w:val="none" w:sz="0" w:space="0" w:color="auto"/>
        <w:left w:val="none" w:sz="0" w:space="0" w:color="auto"/>
        <w:bottom w:val="none" w:sz="0" w:space="0" w:color="auto"/>
        <w:right w:val="none" w:sz="0" w:space="0" w:color="auto"/>
      </w:divBdr>
    </w:div>
    <w:div w:id="605843416">
      <w:bodyDiv w:val="1"/>
      <w:marLeft w:val="0"/>
      <w:marRight w:val="0"/>
      <w:marTop w:val="0"/>
      <w:marBottom w:val="0"/>
      <w:divBdr>
        <w:top w:val="none" w:sz="0" w:space="0" w:color="auto"/>
        <w:left w:val="none" w:sz="0" w:space="0" w:color="auto"/>
        <w:bottom w:val="none" w:sz="0" w:space="0" w:color="auto"/>
        <w:right w:val="none" w:sz="0" w:space="0" w:color="auto"/>
      </w:divBdr>
    </w:div>
    <w:div w:id="606735411">
      <w:bodyDiv w:val="1"/>
      <w:marLeft w:val="0"/>
      <w:marRight w:val="0"/>
      <w:marTop w:val="0"/>
      <w:marBottom w:val="0"/>
      <w:divBdr>
        <w:top w:val="none" w:sz="0" w:space="0" w:color="auto"/>
        <w:left w:val="none" w:sz="0" w:space="0" w:color="auto"/>
        <w:bottom w:val="none" w:sz="0" w:space="0" w:color="auto"/>
        <w:right w:val="none" w:sz="0" w:space="0" w:color="auto"/>
      </w:divBdr>
    </w:div>
    <w:div w:id="608241052">
      <w:bodyDiv w:val="1"/>
      <w:marLeft w:val="0"/>
      <w:marRight w:val="0"/>
      <w:marTop w:val="0"/>
      <w:marBottom w:val="0"/>
      <w:divBdr>
        <w:top w:val="none" w:sz="0" w:space="0" w:color="auto"/>
        <w:left w:val="none" w:sz="0" w:space="0" w:color="auto"/>
        <w:bottom w:val="none" w:sz="0" w:space="0" w:color="auto"/>
        <w:right w:val="none" w:sz="0" w:space="0" w:color="auto"/>
      </w:divBdr>
    </w:div>
    <w:div w:id="608393329">
      <w:bodyDiv w:val="1"/>
      <w:marLeft w:val="0"/>
      <w:marRight w:val="0"/>
      <w:marTop w:val="0"/>
      <w:marBottom w:val="0"/>
      <w:divBdr>
        <w:top w:val="none" w:sz="0" w:space="0" w:color="auto"/>
        <w:left w:val="none" w:sz="0" w:space="0" w:color="auto"/>
        <w:bottom w:val="none" w:sz="0" w:space="0" w:color="auto"/>
        <w:right w:val="none" w:sz="0" w:space="0" w:color="auto"/>
      </w:divBdr>
    </w:div>
    <w:div w:id="610741968">
      <w:bodyDiv w:val="1"/>
      <w:marLeft w:val="0"/>
      <w:marRight w:val="0"/>
      <w:marTop w:val="0"/>
      <w:marBottom w:val="0"/>
      <w:divBdr>
        <w:top w:val="none" w:sz="0" w:space="0" w:color="auto"/>
        <w:left w:val="none" w:sz="0" w:space="0" w:color="auto"/>
        <w:bottom w:val="none" w:sz="0" w:space="0" w:color="auto"/>
        <w:right w:val="none" w:sz="0" w:space="0" w:color="auto"/>
      </w:divBdr>
    </w:div>
    <w:div w:id="611134671">
      <w:bodyDiv w:val="1"/>
      <w:marLeft w:val="0"/>
      <w:marRight w:val="0"/>
      <w:marTop w:val="0"/>
      <w:marBottom w:val="0"/>
      <w:divBdr>
        <w:top w:val="none" w:sz="0" w:space="0" w:color="auto"/>
        <w:left w:val="none" w:sz="0" w:space="0" w:color="auto"/>
        <w:bottom w:val="none" w:sz="0" w:space="0" w:color="auto"/>
        <w:right w:val="none" w:sz="0" w:space="0" w:color="auto"/>
      </w:divBdr>
    </w:div>
    <w:div w:id="614367101">
      <w:bodyDiv w:val="1"/>
      <w:marLeft w:val="0"/>
      <w:marRight w:val="0"/>
      <w:marTop w:val="0"/>
      <w:marBottom w:val="0"/>
      <w:divBdr>
        <w:top w:val="none" w:sz="0" w:space="0" w:color="auto"/>
        <w:left w:val="none" w:sz="0" w:space="0" w:color="auto"/>
        <w:bottom w:val="none" w:sz="0" w:space="0" w:color="auto"/>
        <w:right w:val="none" w:sz="0" w:space="0" w:color="auto"/>
      </w:divBdr>
    </w:div>
    <w:div w:id="615211276">
      <w:bodyDiv w:val="1"/>
      <w:marLeft w:val="0"/>
      <w:marRight w:val="0"/>
      <w:marTop w:val="0"/>
      <w:marBottom w:val="0"/>
      <w:divBdr>
        <w:top w:val="none" w:sz="0" w:space="0" w:color="auto"/>
        <w:left w:val="none" w:sz="0" w:space="0" w:color="auto"/>
        <w:bottom w:val="none" w:sz="0" w:space="0" w:color="auto"/>
        <w:right w:val="none" w:sz="0" w:space="0" w:color="auto"/>
      </w:divBdr>
    </w:div>
    <w:div w:id="615213447">
      <w:bodyDiv w:val="1"/>
      <w:marLeft w:val="0"/>
      <w:marRight w:val="0"/>
      <w:marTop w:val="0"/>
      <w:marBottom w:val="0"/>
      <w:divBdr>
        <w:top w:val="none" w:sz="0" w:space="0" w:color="auto"/>
        <w:left w:val="none" w:sz="0" w:space="0" w:color="auto"/>
        <w:bottom w:val="none" w:sz="0" w:space="0" w:color="auto"/>
        <w:right w:val="none" w:sz="0" w:space="0" w:color="auto"/>
      </w:divBdr>
    </w:div>
    <w:div w:id="615907657">
      <w:bodyDiv w:val="1"/>
      <w:marLeft w:val="0"/>
      <w:marRight w:val="0"/>
      <w:marTop w:val="0"/>
      <w:marBottom w:val="0"/>
      <w:divBdr>
        <w:top w:val="none" w:sz="0" w:space="0" w:color="auto"/>
        <w:left w:val="none" w:sz="0" w:space="0" w:color="auto"/>
        <w:bottom w:val="none" w:sz="0" w:space="0" w:color="auto"/>
        <w:right w:val="none" w:sz="0" w:space="0" w:color="auto"/>
      </w:divBdr>
    </w:div>
    <w:div w:id="616521383">
      <w:bodyDiv w:val="1"/>
      <w:marLeft w:val="0"/>
      <w:marRight w:val="0"/>
      <w:marTop w:val="0"/>
      <w:marBottom w:val="0"/>
      <w:divBdr>
        <w:top w:val="none" w:sz="0" w:space="0" w:color="auto"/>
        <w:left w:val="none" w:sz="0" w:space="0" w:color="auto"/>
        <w:bottom w:val="none" w:sz="0" w:space="0" w:color="auto"/>
        <w:right w:val="none" w:sz="0" w:space="0" w:color="auto"/>
      </w:divBdr>
    </w:div>
    <w:div w:id="616915820">
      <w:bodyDiv w:val="1"/>
      <w:marLeft w:val="0"/>
      <w:marRight w:val="0"/>
      <w:marTop w:val="0"/>
      <w:marBottom w:val="0"/>
      <w:divBdr>
        <w:top w:val="none" w:sz="0" w:space="0" w:color="auto"/>
        <w:left w:val="none" w:sz="0" w:space="0" w:color="auto"/>
        <w:bottom w:val="none" w:sz="0" w:space="0" w:color="auto"/>
        <w:right w:val="none" w:sz="0" w:space="0" w:color="auto"/>
      </w:divBdr>
    </w:div>
    <w:div w:id="617614216">
      <w:bodyDiv w:val="1"/>
      <w:marLeft w:val="0"/>
      <w:marRight w:val="0"/>
      <w:marTop w:val="0"/>
      <w:marBottom w:val="0"/>
      <w:divBdr>
        <w:top w:val="none" w:sz="0" w:space="0" w:color="auto"/>
        <w:left w:val="none" w:sz="0" w:space="0" w:color="auto"/>
        <w:bottom w:val="none" w:sz="0" w:space="0" w:color="auto"/>
        <w:right w:val="none" w:sz="0" w:space="0" w:color="auto"/>
      </w:divBdr>
    </w:div>
    <w:div w:id="618999237">
      <w:bodyDiv w:val="1"/>
      <w:marLeft w:val="0"/>
      <w:marRight w:val="0"/>
      <w:marTop w:val="0"/>
      <w:marBottom w:val="0"/>
      <w:divBdr>
        <w:top w:val="none" w:sz="0" w:space="0" w:color="auto"/>
        <w:left w:val="none" w:sz="0" w:space="0" w:color="auto"/>
        <w:bottom w:val="none" w:sz="0" w:space="0" w:color="auto"/>
        <w:right w:val="none" w:sz="0" w:space="0" w:color="auto"/>
      </w:divBdr>
    </w:div>
    <w:div w:id="619608462">
      <w:bodyDiv w:val="1"/>
      <w:marLeft w:val="0"/>
      <w:marRight w:val="0"/>
      <w:marTop w:val="0"/>
      <w:marBottom w:val="0"/>
      <w:divBdr>
        <w:top w:val="none" w:sz="0" w:space="0" w:color="auto"/>
        <w:left w:val="none" w:sz="0" w:space="0" w:color="auto"/>
        <w:bottom w:val="none" w:sz="0" w:space="0" w:color="auto"/>
        <w:right w:val="none" w:sz="0" w:space="0" w:color="auto"/>
      </w:divBdr>
    </w:div>
    <w:div w:id="622345133">
      <w:bodyDiv w:val="1"/>
      <w:marLeft w:val="0"/>
      <w:marRight w:val="0"/>
      <w:marTop w:val="0"/>
      <w:marBottom w:val="0"/>
      <w:divBdr>
        <w:top w:val="none" w:sz="0" w:space="0" w:color="auto"/>
        <w:left w:val="none" w:sz="0" w:space="0" w:color="auto"/>
        <w:bottom w:val="none" w:sz="0" w:space="0" w:color="auto"/>
        <w:right w:val="none" w:sz="0" w:space="0" w:color="auto"/>
      </w:divBdr>
    </w:div>
    <w:div w:id="623464035">
      <w:bodyDiv w:val="1"/>
      <w:marLeft w:val="0"/>
      <w:marRight w:val="0"/>
      <w:marTop w:val="0"/>
      <w:marBottom w:val="0"/>
      <w:divBdr>
        <w:top w:val="none" w:sz="0" w:space="0" w:color="auto"/>
        <w:left w:val="none" w:sz="0" w:space="0" w:color="auto"/>
        <w:bottom w:val="none" w:sz="0" w:space="0" w:color="auto"/>
        <w:right w:val="none" w:sz="0" w:space="0" w:color="auto"/>
      </w:divBdr>
    </w:div>
    <w:div w:id="624196259">
      <w:bodyDiv w:val="1"/>
      <w:marLeft w:val="0"/>
      <w:marRight w:val="0"/>
      <w:marTop w:val="0"/>
      <w:marBottom w:val="0"/>
      <w:divBdr>
        <w:top w:val="none" w:sz="0" w:space="0" w:color="auto"/>
        <w:left w:val="none" w:sz="0" w:space="0" w:color="auto"/>
        <w:bottom w:val="none" w:sz="0" w:space="0" w:color="auto"/>
        <w:right w:val="none" w:sz="0" w:space="0" w:color="auto"/>
      </w:divBdr>
    </w:div>
    <w:div w:id="624509299">
      <w:bodyDiv w:val="1"/>
      <w:marLeft w:val="0"/>
      <w:marRight w:val="0"/>
      <w:marTop w:val="0"/>
      <w:marBottom w:val="0"/>
      <w:divBdr>
        <w:top w:val="none" w:sz="0" w:space="0" w:color="auto"/>
        <w:left w:val="none" w:sz="0" w:space="0" w:color="auto"/>
        <w:bottom w:val="none" w:sz="0" w:space="0" w:color="auto"/>
        <w:right w:val="none" w:sz="0" w:space="0" w:color="auto"/>
      </w:divBdr>
    </w:div>
    <w:div w:id="624578406">
      <w:bodyDiv w:val="1"/>
      <w:marLeft w:val="0"/>
      <w:marRight w:val="0"/>
      <w:marTop w:val="0"/>
      <w:marBottom w:val="0"/>
      <w:divBdr>
        <w:top w:val="none" w:sz="0" w:space="0" w:color="auto"/>
        <w:left w:val="none" w:sz="0" w:space="0" w:color="auto"/>
        <w:bottom w:val="none" w:sz="0" w:space="0" w:color="auto"/>
        <w:right w:val="none" w:sz="0" w:space="0" w:color="auto"/>
      </w:divBdr>
    </w:div>
    <w:div w:id="626737653">
      <w:bodyDiv w:val="1"/>
      <w:marLeft w:val="0"/>
      <w:marRight w:val="0"/>
      <w:marTop w:val="0"/>
      <w:marBottom w:val="0"/>
      <w:divBdr>
        <w:top w:val="none" w:sz="0" w:space="0" w:color="auto"/>
        <w:left w:val="none" w:sz="0" w:space="0" w:color="auto"/>
        <w:bottom w:val="none" w:sz="0" w:space="0" w:color="auto"/>
        <w:right w:val="none" w:sz="0" w:space="0" w:color="auto"/>
      </w:divBdr>
    </w:div>
    <w:div w:id="627399247">
      <w:bodyDiv w:val="1"/>
      <w:marLeft w:val="0"/>
      <w:marRight w:val="0"/>
      <w:marTop w:val="0"/>
      <w:marBottom w:val="0"/>
      <w:divBdr>
        <w:top w:val="none" w:sz="0" w:space="0" w:color="auto"/>
        <w:left w:val="none" w:sz="0" w:space="0" w:color="auto"/>
        <w:bottom w:val="none" w:sz="0" w:space="0" w:color="auto"/>
        <w:right w:val="none" w:sz="0" w:space="0" w:color="auto"/>
      </w:divBdr>
    </w:div>
    <w:div w:id="628558551">
      <w:bodyDiv w:val="1"/>
      <w:marLeft w:val="0"/>
      <w:marRight w:val="0"/>
      <w:marTop w:val="0"/>
      <w:marBottom w:val="0"/>
      <w:divBdr>
        <w:top w:val="none" w:sz="0" w:space="0" w:color="auto"/>
        <w:left w:val="none" w:sz="0" w:space="0" w:color="auto"/>
        <w:bottom w:val="none" w:sz="0" w:space="0" w:color="auto"/>
        <w:right w:val="none" w:sz="0" w:space="0" w:color="auto"/>
      </w:divBdr>
    </w:div>
    <w:div w:id="630205524">
      <w:bodyDiv w:val="1"/>
      <w:marLeft w:val="0"/>
      <w:marRight w:val="0"/>
      <w:marTop w:val="0"/>
      <w:marBottom w:val="0"/>
      <w:divBdr>
        <w:top w:val="none" w:sz="0" w:space="0" w:color="auto"/>
        <w:left w:val="none" w:sz="0" w:space="0" w:color="auto"/>
        <w:bottom w:val="none" w:sz="0" w:space="0" w:color="auto"/>
        <w:right w:val="none" w:sz="0" w:space="0" w:color="auto"/>
      </w:divBdr>
    </w:div>
    <w:div w:id="631786564">
      <w:bodyDiv w:val="1"/>
      <w:marLeft w:val="0"/>
      <w:marRight w:val="0"/>
      <w:marTop w:val="0"/>
      <w:marBottom w:val="0"/>
      <w:divBdr>
        <w:top w:val="none" w:sz="0" w:space="0" w:color="auto"/>
        <w:left w:val="none" w:sz="0" w:space="0" w:color="auto"/>
        <w:bottom w:val="none" w:sz="0" w:space="0" w:color="auto"/>
        <w:right w:val="none" w:sz="0" w:space="0" w:color="auto"/>
      </w:divBdr>
    </w:div>
    <w:div w:id="632564837">
      <w:bodyDiv w:val="1"/>
      <w:marLeft w:val="0"/>
      <w:marRight w:val="0"/>
      <w:marTop w:val="0"/>
      <w:marBottom w:val="0"/>
      <w:divBdr>
        <w:top w:val="none" w:sz="0" w:space="0" w:color="auto"/>
        <w:left w:val="none" w:sz="0" w:space="0" w:color="auto"/>
        <w:bottom w:val="none" w:sz="0" w:space="0" w:color="auto"/>
        <w:right w:val="none" w:sz="0" w:space="0" w:color="auto"/>
      </w:divBdr>
    </w:div>
    <w:div w:id="632752634">
      <w:bodyDiv w:val="1"/>
      <w:marLeft w:val="0"/>
      <w:marRight w:val="0"/>
      <w:marTop w:val="0"/>
      <w:marBottom w:val="0"/>
      <w:divBdr>
        <w:top w:val="none" w:sz="0" w:space="0" w:color="auto"/>
        <w:left w:val="none" w:sz="0" w:space="0" w:color="auto"/>
        <w:bottom w:val="none" w:sz="0" w:space="0" w:color="auto"/>
        <w:right w:val="none" w:sz="0" w:space="0" w:color="auto"/>
      </w:divBdr>
    </w:div>
    <w:div w:id="633097817">
      <w:bodyDiv w:val="1"/>
      <w:marLeft w:val="0"/>
      <w:marRight w:val="0"/>
      <w:marTop w:val="0"/>
      <w:marBottom w:val="0"/>
      <w:divBdr>
        <w:top w:val="none" w:sz="0" w:space="0" w:color="auto"/>
        <w:left w:val="none" w:sz="0" w:space="0" w:color="auto"/>
        <w:bottom w:val="none" w:sz="0" w:space="0" w:color="auto"/>
        <w:right w:val="none" w:sz="0" w:space="0" w:color="auto"/>
      </w:divBdr>
    </w:div>
    <w:div w:id="633369368">
      <w:bodyDiv w:val="1"/>
      <w:marLeft w:val="0"/>
      <w:marRight w:val="0"/>
      <w:marTop w:val="0"/>
      <w:marBottom w:val="0"/>
      <w:divBdr>
        <w:top w:val="none" w:sz="0" w:space="0" w:color="auto"/>
        <w:left w:val="none" w:sz="0" w:space="0" w:color="auto"/>
        <w:bottom w:val="none" w:sz="0" w:space="0" w:color="auto"/>
        <w:right w:val="none" w:sz="0" w:space="0" w:color="auto"/>
      </w:divBdr>
    </w:div>
    <w:div w:id="634022851">
      <w:bodyDiv w:val="1"/>
      <w:marLeft w:val="0"/>
      <w:marRight w:val="0"/>
      <w:marTop w:val="0"/>
      <w:marBottom w:val="0"/>
      <w:divBdr>
        <w:top w:val="none" w:sz="0" w:space="0" w:color="auto"/>
        <w:left w:val="none" w:sz="0" w:space="0" w:color="auto"/>
        <w:bottom w:val="none" w:sz="0" w:space="0" w:color="auto"/>
        <w:right w:val="none" w:sz="0" w:space="0" w:color="auto"/>
      </w:divBdr>
    </w:div>
    <w:div w:id="634486396">
      <w:bodyDiv w:val="1"/>
      <w:marLeft w:val="0"/>
      <w:marRight w:val="0"/>
      <w:marTop w:val="0"/>
      <w:marBottom w:val="0"/>
      <w:divBdr>
        <w:top w:val="none" w:sz="0" w:space="0" w:color="auto"/>
        <w:left w:val="none" w:sz="0" w:space="0" w:color="auto"/>
        <w:bottom w:val="none" w:sz="0" w:space="0" w:color="auto"/>
        <w:right w:val="none" w:sz="0" w:space="0" w:color="auto"/>
      </w:divBdr>
    </w:div>
    <w:div w:id="636497089">
      <w:bodyDiv w:val="1"/>
      <w:marLeft w:val="0"/>
      <w:marRight w:val="0"/>
      <w:marTop w:val="0"/>
      <w:marBottom w:val="0"/>
      <w:divBdr>
        <w:top w:val="none" w:sz="0" w:space="0" w:color="auto"/>
        <w:left w:val="none" w:sz="0" w:space="0" w:color="auto"/>
        <w:bottom w:val="none" w:sz="0" w:space="0" w:color="auto"/>
        <w:right w:val="none" w:sz="0" w:space="0" w:color="auto"/>
      </w:divBdr>
    </w:div>
    <w:div w:id="636689085">
      <w:bodyDiv w:val="1"/>
      <w:marLeft w:val="0"/>
      <w:marRight w:val="0"/>
      <w:marTop w:val="0"/>
      <w:marBottom w:val="0"/>
      <w:divBdr>
        <w:top w:val="none" w:sz="0" w:space="0" w:color="auto"/>
        <w:left w:val="none" w:sz="0" w:space="0" w:color="auto"/>
        <w:bottom w:val="none" w:sz="0" w:space="0" w:color="auto"/>
        <w:right w:val="none" w:sz="0" w:space="0" w:color="auto"/>
      </w:divBdr>
    </w:div>
    <w:div w:id="638219619">
      <w:bodyDiv w:val="1"/>
      <w:marLeft w:val="0"/>
      <w:marRight w:val="0"/>
      <w:marTop w:val="0"/>
      <w:marBottom w:val="0"/>
      <w:divBdr>
        <w:top w:val="none" w:sz="0" w:space="0" w:color="auto"/>
        <w:left w:val="none" w:sz="0" w:space="0" w:color="auto"/>
        <w:bottom w:val="none" w:sz="0" w:space="0" w:color="auto"/>
        <w:right w:val="none" w:sz="0" w:space="0" w:color="auto"/>
      </w:divBdr>
    </w:div>
    <w:div w:id="639654481">
      <w:bodyDiv w:val="1"/>
      <w:marLeft w:val="0"/>
      <w:marRight w:val="0"/>
      <w:marTop w:val="0"/>
      <w:marBottom w:val="0"/>
      <w:divBdr>
        <w:top w:val="none" w:sz="0" w:space="0" w:color="auto"/>
        <w:left w:val="none" w:sz="0" w:space="0" w:color="auto"/>
        <w:bottom w:val="none" w:sz="0" w:space="0" w:color="auto"/>
        <w:right w:val="none" w:sz="0" w:space="0" w:color="auto"/>
      </w:divBdr>
    </w:div>
    <w:div w:id="639961552">
      <w:bodyDiv w:val="1"/>
      <w:marLeft w:val="0"/>
      <w:marRight w:val="0"/>
      <w:marTop w:val="0"/>
      <w:marBottom w:val="0"/>
      <w:divBdr>
        <w:top w:val="none" w:sz="0" w:space="0" w:color="auto"/>
        <w:left w:val="none" w:sz="0" w:space="0" w:color="auto"/>
        <w:bottom w:val="none" w:sz="0" w:space="0" w:color="auto"/>
        <w:right w:val="none" w:sz="0" w:space="0" w:color="auto"/>
      </w:divBdr>
    </w:div>
    <w:div w:id="644899168">
      <w:bodyDiv w:val="1"/>
      <w:marLeft w:val="0"/>
      <w:marRight w:val="0"/>
      <w:marTop w:val="0"/>
      <w:marBottom w:val="0"/>
      <w:divBdr>
        <w:top w:val="none" w:sz="0" w:space="0" w:color="auto"/>
        <w:left w:val="none" w:sz="0" w:space="0" w:color="auto"/>
        <w:bottom w:val="none" w:sz="0" w:space="0" w:color="auto"/>
        <w:right w:val="none" w:sz="0" w:space="0" w:color="auto"/>
      </w:divBdr>
    </w:div>
    <w:div w:id="646398945">
      <w:bodyDiv w:val="1"/>
      <w:marLeft w:val="0"/>
      <w:marRight w:val="0"/>
      <w:marTop w:val="0"/>
      <w:marBottom w:val="0"/>
      <w:divBdr>
        <w:top w:val="none" w:sz="0" w:space="0" w:color="auto"/>
        <w:left w:val="none" w:sz="0" w:space="0" w:color="auto"/>
        <w:bottom w:val="none" w:sz="0" w:space="0" w:color="auto"/>
        <w:right w:val="none" w:sz="0" w:space="0" w:color="auto"/>
      </w:divBdr>
    </w:div>
    <w:div w:id="646709776">
      <w:bodyDiv w:val="1"/>
      <w:marLeft w:val="0"/>
      <w:marRight w:val="0"/>
      <w:marTop w:val="0"/>
      <w:marBottom w:val="0"/>
      <w:divBdr>
        <w:top w:val="none" w:sz="0" w:space="0" w:color="auto"/>
        <w:left w:val="none" w:sz="0" w:space="0" w:color="auto"/>
        <w:bottom w:val="none" w:sz="0" w:space="0" w:color="auto"/>
        <w:right w:val="none" w:sz="0" w:space="0" w:color="auto"/>
      </w:divBdr>
    </w:div>
    <w:div w:id="646740850">
      <w:bodyDiv w:val="1"/>
      <w:marLeft w:val="0"/>
      <w:marRight w:val="0"/>
      <w:marTop w:val="0"/>
      <w:marBottom w:val="0"/>
      <w:divBdr>
        <w:top w:val="none" w:sz="0" w:space="0" w:color="auto"/>
        <w:left w:val="none" w:sz="0" w:space="0" w:color="auto"/>
        <w:bottom w:val="none" w:sz="0" w:space="0" w:color="auto"/>
        <w:right w:val="none" w:sz="0" w:space="0" w:color="auto"/>
      </w:divBdr>
    </w:div>
    <w:div w:id="648099043">
      <w:bodyDiv w:val="1"/>
      <w:marLeft w:val="0"/>
      <w:marRight w:val="0"/>
      <w:marTop w:val="0"/>
      <w:marBottom w:val="0"/>
      <w:divBdr>
        <w:top w:val="none" w:sz="0" w:space="0" w:color="auto"/>
        <w:left w:val="none" w:sz="0" w:space="0" w:color="auto"/>
        <w:bottom w:val="none" w:sz="0" w:space="0" w:color="auto"/>
        <w:right w:val="none" w:sz="0" w:space="0" w:color="auto"/>
      </w:divBdr>
    </w:div>
    <w:div w:id="648167743">
      <w:bodyDiv w:val="1"/>
      <w:marLeft w:val="0"/>
      <w:marRight w:val="0"/>
      <w:marTop w:val="0"/>
      <w:marBottom w:val="0"/>
      <w:divBdr>
        <w:top w:val="none" w:sz="0" w:space="0" w:color="auto"/>
        <w:left w:val="none" w:sz="0" w:space="0" w:color="auto"/>
        <w:bottom w:val="none" w:sz="0" w:space="0" w:color="auto"/>
        <w:right w:val="none" w:sz="0" w:space="0" w:color="auto"/>
      </w:divBdr>
    </w:div>
    <w:div w:id="648825458">
      <w:bodyDiv w:val="1"/>
      <w:marLeft w:val="0"/>
      <w:marRight w:val="0"/>
      <w:marTop w:val="0"/>
      <w:marBottom w:val="0"/>
      <w:divBdr>
        <w:top w:val="none" w:sz="0" w:space="0" w:color="auto"/>
        <w:left w:val="none" w:sz="0" w:space="0" w:color="auto"/>
        <w:bottom w:val="none" w:sz="0" w:space="0" w:color="auto"/>
        <w:right w:val="none" w:sz="0" w:space="0" w:color="auto"/>
      </w:divBdr>
    </w:div>
    <w:div w:id="649285251">
      <w:bodyDiv w:val="1"/>
      <w:marLeft w:val="0"/>
      <w:marRight w:val="0"/>
      <w:marTop w:val="0"/>
      <w:marBottom w:val="0"/>
      <w:divBdr>
        <w:top w:val="none" w:sz="0" w:space="0" w:color="auto"/>
        <w:left w:val="none" w:sz="0" w:space="0" w:color="auto"/>
        <w:bottom w:val="none" w:sz="0" w:space="0" w:color="auto"/>
        <w:right w:val="none" w:sz="0" w:space="0" w:color="auto"/>
      </w:divBdr>
    </w:div>
    <w:div w:id="650671103">
      <w:bodyDiv w:val="1"/>
      <w:marLeft w:val="0"/>
      <w:marRight w:val="0"/>
      <w:marTop w:val="0"/>
      <w:marBottom w:val="0"/>
      <w:divBdr>
        <w:top w:val="none" w:sz="0" w:space="0" w:color="auto"/>
        <w:left w:val="none" w:sz="0" w:space="0" w:color="auto"/>
        <w:bottom w:val="none" w:sz="0" w:space="0" w:color="auto"/>
        <w:right w:val="none" w:sz="0" w:space="0" w:color="auto"/>
      </w:divBdr>
    </w:div>
    <w:div w:id="651637303">
      <w:bodyDiv w:val="1"/>
      <w:marLeft w:val="0"/>
      <w:marRight w:val="0"/>
      <w:marTop w:val="0"/>
      <w:marBottom w:val="0"/>
      <w:divBdr>
        <w:top w:val="none" w:sz="0" w:space="0" w:color="auto"/>
        <w:left w:val="none" w:sz="0" w:space="0" w:color="auto"/>
        <w:bottom w:val="none" w:sz="0" w:space="0" w:color="auto"/>
        <w:right w:val="none" w:sz="0" w:space="0" w:color="auto"/>
      </w:divBdr>
    </w:div>
    <w:div w:id="651953324">
      <w:bodyDiv w:val="1"/>
      <w:marLeft w:val="0"/>
      <w:marRight w:val="0"/>
      <w:marTop w:val="0"/>
      <w:marBottom w:val="0"/>
      <w:divBdr>
        <w:top w:val="none" w:sz="0" w:space="0" w:color="auto"/>
        <w:left w:val="none" w:sz="0" w:space="0" w:color="auto"/>
        <w:bottom w:val="none" w:sz="0" w:space="0" w:color="auto"/>
        <w:right w:val="none" w:sz="0" w:space="0" w:color="auto"/>
      </w:divBdr>
    </w:div>
    <w:div w:id="652489963">
      <w:bodyDiv w:val="1"/>
      <w:marLeft w:val="0"/>
      <w:marRight w:val="0"/>
      <w:marTop w:val="0"/>
      <w:marBottom w:val="0"/>
      <w:divBdr>
        <w:top w:val="none" w:sz="0" w:space="0" w:color="auto"/>
        <w:left w:val="none" w:sz="0" w:space="0" w:color="auto"/>
        <w:bottom w:val="none" w:sz="0" w:space="0" w:color="auto"/>
        <w:right w:val="none" w:sz="0" w:space="0" w:color="auto"/>
      </w:divBdr>
    </w:div>
    <w:div w:id="652947173">
      <w:bodyDiv w:val="1"/>
      <w:marLeft w:val="0"/>
      <w:marRight w:val="0"/>
      <w:marTop w:val="0"/>
      <w:marBottom w:val="0"/>
      <w:divBdr>
        <w:top w:val="none" w:sz="0" w:space="0" w:color="auto"/>
        <w:left w:val="none" w:sz="0" w:space="0" w:color="auto"/>
        <w:bottom w:val="none" w:sz="0" w:space="0" w:color="auto"/>
        <w:right w:val="none" w:sz="0" w:space="0" w:color="auto"/>
      </w:divBdr>
    </w:div>
    <w:div w:id="655884583">
      <w:bodyDiv w:val="1"/>
      <w:marLeft w:val="0"/>
      <w:marRight w:val="0"/>
      <w:marTop w:val="0"/>
      <w:marBottom w:val="0"/>
      <w:divBdr>
        <w:top w:val="none" w:sz="0" w:space="0" w:color="auto"/>
        <w:left w:val="none" w:sz="0" w:space="0" w:color="auto"/>
        <w:bottom w:val="none" w:sz="0" w:space="0" w:color="auto"/>
        <w:right w:val="none" w:sz="0" w:space="0" w:color="auto"/>
      </w:divBdr>
    </w:div>
    <w:div w:id="656375185">
      <w:bodyDiv w:val="1"/>
      <w:marLeft w:val="0"/>
      <w:marRight w:val="0"/>
      <w:marTop w:val="0"/>
      <w:marBottom w:val="0"/>
      <w:divBdr>
        <w:top w:val="none" w:sz="0" w:space="0" w:color="auto"/>
        <w:left w:val="none" w:sz="0" w:space="0" w:color="auto"/>
        <w:bottom w:val="none" w:sz="0" w:space="0" w:color="auto"/>
        <w:right w:val="none" w:sz="0" w:space="0" w:color="auto"/>
      </w:divBdr>
    </w:div>
    <w:div w:id="656499436">
      <w:bodyDiv w:val="1"/>
      <w:marLeft w:val="0"/>
      <w:marRight w:val="0"/>
      <w:marTop w:val="0"/>
      <w:marBottom w:val="0"/>
      <w:divBdr>
        <w:top w:val="none" w:sz="0" w:space="0" w:color="auto"/>
        <w:left w:val="none" w:sz="0" w:space="0" w:color="auto"/>
        <w:bottom w:val="none" w:sz="0" w:space="0" w:color="auto"/>
        <w:right w:val="none" w:sz="0" w:space="0" w:color="auto"/>
      </w:divBdr>
    </w:div>
    <w:div w:id="657078029">
      <w:bodyDiv w:val="1"/>
      <w:marLeft w:val="0"/>
      <w:marRight w:val="0"/>
      <w:marTop w:val="0"/>
      <w:marBottom w:val="0"/>
      <w:divBdr>
        <w:top w:val="none" w:sz="0" w:space="0" w:color="auto"/>
        <w:left w:val="none" w:sz="0" w:space="0" w:color="auto"/>
        <w:bottom w:val="none" w:sz="0" w:space="0" w:color="auto"/>
        <w:right w:val="none" w:sz="0" w:space="0" w:color="auto"/>
      </w:divBdr>
    </w:div>
    <w:div w:id="658506973">
      <w:bodyDiv w:val="1"/>
      <w:marLeft w:val="0"/>
      <w:marRight w:val="0"/>
      <w:marTop w:val="0"/>
      <w:marBottom w:val="0"/>
      <w:divBdr>
        <w:top w:val="none" w:sz="0" w:space="0" w:color="auto"/>
        <w:left w:val="none" w:sz="0" w:space="0" w:color="auto"/>
        <w:bottom w:val="none" w:sz="0" w:space="0" w:color="auto"/>
        <w:right w:val="none" w:sz="0" w:space="0" w:color="auto"/>
      </w:divBdr>
    </w:div>
    <w:div w:id="658657170">
      <w:bodyDiv w:val="1"/>
      <w:marLeft w:val="0"/>
      <w:marRight w:val="0"/>
      <w:marTop w:val="0"/>
      <w:marBottom w:val="0"/>
      <w:divBdr>
        <w:top w:val="none" w:sz="0" w:space="0" w:color="auto"/>
        <w:left w:val="none" w:sz="0" w:space="0" w:color="auto"/>
        <w:bottom w:val="none" w:sz="0" w:space="0" w:color="auto"/>
        <w:right w:val="none" w:sz="0" w:space="0" w:color="auto"/>
      </w:divBdr>
    </w:div>
    <w:div w:id="658847736">
      <w:bodyDiv w:val="1"/>
      <w:marLeft w:val="0"/>
      <w:marRight w:val="0"/>
      <w:marTop w:val="0"/>
      <w:marBottom w:val="0"/>
      <w:divBdr>
        <w:top w:val="none" w:sz="0" w:space="0" w:color="auto"/>
        <w:left w:val="none" w:sz="0" w:space="0" w:color="auto"/>
        <w:bottom w:val="none" w:sz="0" w:space="0" w:color="auto"/>
        <w:right w:val="none" w:sz="0" w:space="0" w:color="auto"/>
      </w:divBdr>
    </w:div>
    <w:div w:id="660810726">
      <w:bodyDiv w:val="1"/>
      <w:marLeft w:val="0"/>
      <w:marRight w:val="0"/>
      <w:marTop w:val="0"/>
      <w:marBottom w:val="0"/>
      <w:divBdr>
        <w:top w:val="none" w:sz="0" w:space="0" w:color="auto"/>
        <w:left w:val="none" w:sz="0" w:space="0" w:color="auto"/>
        <w:bottom w:val="none" w:sz="0" w:space="0" w:color="auto"/>
        <w:right w:val="none" w:sz="0" w:space="0" w:color="auto"/>
      </w:divBdr>
    </w:div>
    <w:div w:id="661618497">
      <w:bodyDiv w:val="1"/>
      <w:marLeft w:val="0"/>
      <w:marRight w:val="0"/>
      <w:marTop w:val="0"/>
      <w:marBottom w:val="0"/>
      <w:divBdr>
        <w:top w:val="none" w:sz="0" w:space="0" w:color="auto"/>
        <w:left w:val="none" w:sz="0" w:space="0" w:color="auto"/>
        <w:bottom w:val="none" w:sz="0" w:space="0" w:color="auto"/>
        <w:right w:val="none" w:sz="0" w:space="0" w:color="auto"/>
      </w:divBdr>
    </w:div>
    <w:div w:id="661743323">
      <w:bodyDiv w:val="1"/>
      <w:marLeft w:val="0"/>
      <w:marRight w:val="0"/>
      <w:marTop w:val="0"/>
      <w:marBottom w:val="0"/>
      <w:divBdr>
        <w:top w:val="none" w:sz="0" w:space="0" w:color="auto"/>
        <w:left w:val="none" w:sz="0" w:space="0" w:color="auto"/>
        <w:bottom w:val="none" w:sz="0" w:space="0" w:color="auto"/>
        <w:right w:val="none" w:sz="0" w:space="0" w:color="auto"/>
      </w:divBdr>
    </w:div>
    <w:div w:id="662468511">
      <w:bodyDiv w:val="1"/>
      <w:marLeft w:val="0"/>
      <w:marRight w:val="0"/>
      <w:marTop w:val="0"/>
      <w:marBottom w:val="0"/>
      <w:divBdr>
        <w:top w:val="none" w:sz="0" w:space="0" w:color="auto"/>
        <w:left w:val="none" w:sz="0" w:space="0" w:color="auto"/>
        <w:bottom w:val="none" w:sz="0" w:space="0" w:color="auto"/>
        <w:right w:val="none" w:sz="0" w:space="0" w:color="auto"/>
      </w:divBdr>
    </w:div>
    <w:div w:id="665329295">
      <w:bodyDiv w:val="1"/>
      <w:marLeft w:val="0"/>
      <w:marRight w:val="0"/>
      <w:marTop w:val="0"/>
      <w:marBottom w:val="0"/>
      <w:divBdr>
        <w:top w:val="none" w:sz="0" w:space="0" w:color="auto"/>
        <w:left w:val="none" w:sz="0" w:space="0" w:color="auto"/>
        <w:bottom w:val="none" w:sz="0" w:space="0" w:color="auto"/>
        <w:right w:val="none" w:sz="0" w:space="0" w:color="auto"/>
      </w:divBdr>
    </w:div>
    <w:div w:id="665397621">
      <w:bodyDiv w:val="1"/>
      <w:marLeft w:val="0"/>
      <w:marRight w:val="0"/>
      <w:marTop w:val="0"/>
      <w:marBottom w:val="0"/>
      <w:divBdr>
        <w:top w:val="none" w:sz="0" w:space="0" w:color="auto"/>
        <w:left w:val="none" w:sz="0" w:space="0" w:color="auto"/>
        <w:bottom w:val="none" w:sz="0" w:space="0" w:color="auto"/>
        <w:right w:val="none" w:sz="0" w:space="0" w:color="auto"/>
      </w:divBdr>
    </w:div>
    <w:div w:id="665867467">
      <w:bodyDiv w:val="1"/>
      <w:marLeft w:val="0"/>
      <w:marRight w:val="0"/>
      <w:marTop w:val="0"/>
      <w:marBottom w:val="0"/>
      <w:divBdr>
        <w:top w:val="none" w:sz="0" w:space="0" w:color="auto"/>
        <w:left w:val="none" w:sz="0" w:space="0" w:color="auto"/>
        <w:bottom w:val="none" w:sz="0" w:space="0" w:color="auto"/>
        <w:right w:val="none" w:sz="0" w:space="0" w:color="auto"/>
      </w:divBdr>
    </w:div>
    <w:div w:id="666203794">
      <w:bodyDiv w:val="1"/>
      <w:marLeft w:val="0"/>
      <w:marRight w:val="0"/>
      <w:marTop w:val="0"/>
      <w:marBottom w:val="0"/>
      <w:divBdr>
        <w:top w:val="none" w:sz="0" w:space="0" w:color="auto"/>
        <w:left w:val="none" w:sz="0" w:space="0" w:color="auto"/>
        <w:bottom w:val="none" w:sz="0" w:space="0" w:color="auto"/>
        <w:right w:val="none" w:sz="0" w:space="0" w:color="auto"/>
      </w:divBdr>
    </w:div>
    <w:div w:id="666638901">
      <w:bodyDiv w:val="1"/>
      <w:marLeft w:val="0"/>
      <w:marRight w:val="0"/>
      <w:marTop w:val="0"/>
      <w:marBottom w:val="0"/>
      <w:divBdr>
        <w:top w:val="none" w:sz="0" w:space="0" w:color="auto"/>
        <w:left w:val="none" w:sz="0" w:space="0" w:color="auto"/>
        <w:bottom w:val="none" w:sz="0" w:space="0" w:color="auto"/>
        <w:right w:val="none" w:sz="0" w:space="0" w:color="auto"/>
      </w:divBdr>
    </w:div>
    <w:div w:id="667562524">
      <w:bodyDiv w:val="1"/>
      <w:marLeft w:val="0"/>
      <w:marRight w:val="0"/>
      <w:marTop w:val="0"/>
      <w:marBottom w:val="0"/>
      <w:divBdr>
        <w:top w:val="none" w:sz="0" w:space="0" w:color="auto"/>
        <w:left w:val="none" w:sz="0" w:space="0" w:color="auto"/>
        <w:bottom w:val="none" w:sz="0" w:space="0" w:color="auto"/>
        <w:right w:val="none" w:sz="0" w:space="0" w:color="auto"/>
      </w:divBdr>
    </w:div>
    <w:div w:id="668291274">
      <w:bodyDiv w:val="1"/>
      <w:marLeft w:val="0"/>
      <w:marRight w:val="0"/>
      <w:marTop w:val="0"/>
      <w:marBottom w:val="0"/>
      <w:divBdr>
        <w:top w:val="none" w:sz="0" w:space="0" w:color="auto"/>
        <w:left w:val="none" w:sz="0" w:space="0" w:color="auto"/>
        <w:bottom w:val="none" w:sz="0" w:space="0" w:color="auto"/>
        <w:right w:val="none" w:sz="0" w:space="0" w:color="auto"/>
      </w:divBdr>
    </w:div>
    <w:div w:id="671102223">
      <w:bodyDiv w:val="1"/>
      <w:marLeft w:val="0"/>
      <w:marRight w:val="0"/>
      <w:marTop w:val="0"/>
      <w:marBottom w:val="0"/>
      <w:divBdr>
        <w:top w:val="none" w:sz="0" w:space="0" w:color="auto"/>
        <w:left w:val="none" w:sz="0" w:space="0" w:color="auto"/>
        <w:bottom w:val="none" w:sz="0" w:space="0" w:color="auto"/>
        <w:right w:val="none" w:sz="0" w:space="0" w:color="auto"/>
      </w:divBdr>
    </w:div>
    <w:div w:id="671570745">
      <w:bodyDiv w:val="1"/>
      <w:marLeft w:val="0"/>
      <w:marRight w:val="0"/>
      <w:marTop w:val="0"/>
      <w:marBottom w:val="0"/>
      <w:divBdr>
        <w:top w:val="none" w:sz="0" w:space="0" w:color="auto"/>
        <w:left w:val="none" w:sz="0" w:space="0" w:color="auto"/>
        <w:bottom w:val="none" w:sz="0" w:space="0" w:color="auto"/>
        <w:right w:val="none" w:sz="0" w:space="0" w:color="auto"/>
      </w:divBdr>
    </w:div>
    <w:div w:id="672412035">
      <w:bodyDiv w:val="1"/>
      <w:marLeft w:val="0"/>
      <w:marRight w:val="0"/>
      <w:marTop w:val="0"/>
      <w:marBottom w:val="0"/>
      <w:divBdr>
        <w:top w:val="none" w:sz="0" w:space="0" w:color="auto"/>
        <w:left w:val="none" w:sz="0" w:space="0" w:color="auto"/>
        <w:bottom w:val="none" w:sz="0" w:space="0" w:color="auto"/>
        <w:right w:val="none" w:sz="0" w:space="0" w:color="auto"/>
      </w:divBdr>
    </w:div>
    <w:div w:id="673605270">
      <w:bodyDiv w:val="1"/>
      <w:marLeft w:val="0"/>
      <w:marRight w:val="0"/>
      <w:marTop w:val="0"/>
      <w:marBottom w:val="0"/>
      <w:divBdr>
        <w:top w:val="none" w:sz="0" w:space="0" w:color="auto"/>
        <w:left w:val="none" w:sz="0" w:space="0" w:color="auto"/>
        <w:bottom w:val="none" w:sz="0" w:space="0" w:color="auto"/>
        <w:right w:val="none" w:sz="0" w:space="0" w:color="auto"/>
      </w:divBdr>
    </w:div>
    <w:div w:id="674111079">
      <w:bodyDiv w:val="1"/>
      <w:marLeft w:val="0"/>
      <w:marRight w:val="0"/>
      <w:marTop w:val="0"/>
      <w:marBottom w:val="0"/>
      <w:divBdr>
        <w:top w:val="none" w:sz="0" w:space="0" w:color="auto"/>
        <w:left w:val="none" w:sz="0" w:space="0" w:color="auto"/>
        <w:bottom w:val="none" w:sz="0" w:space="0" w:color="auto"/>
        <w:right w:val="none" w:sz="0" w:space="0" w:color="auto"/>
      </w:divBdr>
    </w:div>
    <w:div w:id="675184439">
      <w:bodyDiv w:val="1"/>
      <w:marLeft w:val="0"/>
      <w:marRight w:val="0"/>
      <w:marTop w:val="0"/>
      <w:marBottom w:val="0"/>
      <w:divBdr>
        <w:top w:val="none" w:sz="0" w:space="0" w:color="auto"/>
        <w:left w:val="none" w:sz="0" w:space="0" w:color="auto"/>
        <w:bottom w:val="none" w:sz="0" w:space="0" w:color="auto"/>
        <w:right w:val="none" w:sz="0" w:space="0" w:color="auto"/>
      </w:divBdr>
    </w:div>
    <w:div w:id="676999192">
      <w:bodyDiv w:val="1"/>
      <w:marLeft w:val="0"/>
      <w:marRight w:val="0"/>
      <w:marTop w:val="0"/>
      <w:marBottom w:val="0"/>
      <w:divBdr>
        <w:top w:val="none" w:sz="0" w:space="0" w:color="auto"/>
        <w:left w:val="none" w:sz="0" w:space="0" w:color="auto"/>
        <w:bottom w:val="none" w:sz="0" w:space="0" w:color="auto"/>
        <w:right w:val="none" w:sz="0" w:space="0" w:color="auto"/>
      </w:divBdr>
    </w:div>
    <w:div w:id="677083048">
      <w:bodyDiv w:val="1"/>
      <w:marLeft w:val="0"/>
      <w:marRight w:val="0"/>
      <w:marTop w:val="0"/>
      <w:marBottom w:val="0"/>
      <w:divBdr>
        <w:top w:val="none" w:sz="0" w:space="0" w:color="auto"/>
        <w:left w:val="none" w:sz="0" w:space="0" w:color="auto"/>
        <w:bottom w:val="none" w:sz="0" w:space="0" w:color="auto"/>
        <w:right w:val="none" w:sz="0" w:space="0" w:color="auto"/>
      </w:divBdr>
    </w:div>
    <w:div w:id="678386558">
      <w:bodyDiv w:val="1"/>
      <w:marLeft w:val="0"/>
      <w:marRight w:val="0"/>
      <w:marTop w:val="0"/>
      <w:marBottom w:val="0"/>
      <w:divBdr>
        <w:top w:val="none" w:sz="0" w:space="0" w:color="auto"/>
        <w:left w:val="none" w:sz="0" w:space="0" w:color="auto"/>
        <w:bottom w:val="none" w:sz="0" w:space="0" w:color="auto"/>
        <w:right w:val="none" w:sz="0" w:space="0" w:color="auto"/>
      </w:divBdr>
    </w:div>
    <w:div w:id="682130318">
      <w:bodyDiv w:val="1"/>
      <w:marLeft w:val="0"/>
      <w:marRight w:val="0"/>
      <w:marTop w:val="0"/>
      <w:marBottom w:val="0"/>
      <w:divBdr>
        <w:top w:val="none" w:sz="0" w:space="0" w:color="auto"/>
        <w:left w:val="none" w:sz="0" w:space="0" w:color="auto"/>
        <w:bottom w:val="none" w:sz="0" w:space="0" w:color="auto"/>
        <w:right w:val="none" w:sz="0" w:space="0" w:color="auto"/>
      </w:divBdr>
    </w:div>
    <w:div w:id="687757443">
      <w:bodyDiv w:val="1"/>
      <w:marLeft w:val="0"/>
      <w:marRight w:val="0"/>
      <w:marTop w:val="0"/>
      <w:marBottom w:val="0"/>
      <w:divBdr>
        <w:top w:val="none" w:sz="0" w:space="0" w:color="auto"/>
        <w:left w:val="none" w:sz="0" w:space="0" w:color="auto"/>
        <w:bottom w:val="none" w:sz="0" w:space="0" w:color="auto"/>
        <w:right w:val="none" w:sz="0" w:space="0" w:color="auto"/>
      </w:divBdr>
    </w:div>
    <w:div w:id="688260398">
      <w:bodyDiv w:val="1"/>
      <w:marLeft w:val="0"/>
      <w:marRight w:val="0"/>
      <w:marTop w:val="0"/>
      <w:marBottom w:val="0"/>
      <w:divBdr>
        <w:top w:val="none" w:sz="0" w:space="0" w:color="auto"/>
        <w:left w:val="none" w:sz="0" w:space="0" w:color="auto"/>
        <w:bottom w:val="none" w:sz="0" w:space="0" w:color="auto"/>
        <w:right w:val="none" w:sz="0" w:space="0" w:color="auto"/>
      </w:divBdr>
    </w:div>
    <w:div w:id="689572321">
      <w:bodyDiv w:val="1"/>
      <w:marLeft w:val="0"/>
      <w:marRight w:val="0"/>
      <w:marTop w:val="0"/>
      <w:marBottom w:val="0"/>
      <w:divBdr>
        <w:top w:val="none" w:sz="0" w:space="0" w:color="auto"/>
        <w:left w:val="none" w:sz="0" w:space="0" w:color="auto"/>
        <w:bottom w:val="none" w:sz="0" w:space="0" w:color="auto"/>
        <w:right w:val="none" w:sz="0" w:space="0" w:color="auto"/>
      </w:divBdr>
    </w:div>
    <w:div w:id="691154747">
      <w:bodyDiv w:val="1"/>
      <w:marLeft w:val="0"/>
      <w:marRight w:val="0"/>
      <w:marTop w:val="0"/>
      <w:marBottom w:val="0"/>
      <w:divBdr>
        <w:top w:val="none" w:sz="0" w:space="0" w:color="auto"/>
        <w:left w:val="none" w:sz="0" w:space="0" w:color="auto"/>
        <w:bottom w:val="none" w:sz="0" w:space="0" w:color="auto"/>
        <w:right w:val="none" w:sz="0" w:space="0" w:color="auto"/>
      </w:divBdr>
    </w:div>
    <w:div w:id="691541400">
      <w:bodyDiv w:val="1"/>
      <w:marLeft w:val="0"/>
      <w:marRight w:val="0"/>
      <w:marTop w:val="0"/>
      <w:marBottom w:val="0"/>
      <w:divBdr>
        <w:top w:val="none" w:sz="0" w:space="0" w:color="auto"/>
        <w:left w:val="none" w:sz="0" w:space="0" w:color="auto"/>
        <w:bottom w:val="none" w:sz="0" w:space="0" w:color="auto"/>
        <w:right w:val="none" w:sz="0" w:space="0" w:color="auto"/>
      </w:divBdr>
    </w:div>
    <w:div w:id="691951384">
      <w:bodyDiv w:val="1"/>
      <w:marLeft w:val="0"/>
      <w:marRight w:val="0"/>
      <w:marTop w:val="0"/>
      <w:marBottom w:val="0"/>
      <w:divBdr>
        <w:top w:val="none" w:sz="0" w:space="0" w:color="auto"/>
        <w:left w:val="none" w:sz="0" w:space="0" w:color="auto"/>
        <w:bottom w:val="none" w:sz="0" w:space="0" w:color="auto"/>
        <w:right w:val="none" w:sz="0" w:space="0" w:color="auto"/>
      </w:divBdr>
    </w:div>
    <w:div w:id="691998522">
      <w:bodyDiv w:val="1"/>
      <w:marLeft w:val="0"/>
      <w:marRight w:val="0"/>
      <w:marTop w:val="0"/>
      <w:marBottom w:val="0"/>
      <w:divBdr>
        <w:top w:val="none" w:sz="0" w:space="0" w:color="auto"/>
        <w:left w:val="none" w:sz="0" w:space="0" w:color="auto"/>
        <w:bottom w:val="none" w:sz="0" w:space="0" w:color="auto"/>
        <w:right w:val="none" w:sz="0" w:space="0" w:color="auto"/>
      </w:divBdr>
    </w:div>
    <w:div w:id="692535279">
      <w:bodyDiv w:val="1"/>
      <w:marLeft w:val="0"/>
      <w:marRight w:val="0"/>
      <w:marTop w:val="0"/>
      <w:marBottom w:val="0"/>
      <w:divBdr>
        <w:top w:val="none" w:sz="0" w:space="0" w:color="auto"/>
        <w:left w:val="none" w:sz="0" w:space="0" w:color="auto"/>
        <w:bottom w:val="none" w:sz="0" w:space="0" w:color="auto"/>
        <w:right w:val="none" w:sz="0" w:space="0" w:color="auto"/>
      </w:divBdr>
    </w:div>
    <w:div w:id="693464869">
      <w:bodyDiv w:val="1"/>
      <w:marLeft w:val="0"/>
      <w:marRight w:val="0"/>
      <w:marTop w:val="0"/>
      <w:marBottom w:val="0"/>
      <w:divBdr>
        <w:top w:val="none" w:sz="0" w:space="0" w:color="auto"/>
        <w:left w:val="none" w:sz="0" w:space="0" w:color="auto"/>
        <w:bottom w:val="none" w:sz="0" w:space="0" w:color="auto"/>
        <w:right w:val="none" w:sz="0" w:space="0" w:color="auto"/>
      </w:divBdr>
    </w:div>
    <w:div w:id="696466502">
      <w:bodyDiv w:val="1"/>
      <w:marLeft w:val="0"/>
      <w:marRight w:val="0"/>
      <w:marTop w:val="0"/>
      <w:marBottom w:val="0"/>
      <w:divBdr>
        <w:top w:val="none" w:sz="0" w:space="0" w:color="auto"/>
        <w:left w:val="none" w:sz="0" w:space="0" w:color="auto"/>
        <w:bottom w:val="none" w:sz="0" w:space="0" w:color="auto"/>
        <w:right w:val="none" w:sz="0" w:space="0" w:color="auto"/>
      </w:divBdr>
    </w:div>
    <w:div w:id="697658021">
      <w:bodyDiv w:val="1"/>
      <w:marLeft w:val="0"/>
      <w:marRight w:val="0"/>
      <w:marTop w:val="0"/>
      <w:marBottom w:val="0"/>
      <w:divBdr>
        <w:top w:val="none" w:sz="0" w:space="0" w:color="auto"/>
        <w:left w:val="none" w:sz="0" w:space="0" w:color="auto"/>
        <w:bottom w:val="none" w:sz="0" w:space="0" w:color="auto"/>
        <w:right w:val="none" w:sz="0" w:space="0" w:color="auto"/>
      </w:divBdr>
    </w:div>
    <w:div w:id="699090109">
      <w:bodyDiv w:val="1"/>
      <w:marLeft w:val="0"/>
      <w:marRight w:val="0"/>
      <w:marTop w:val="0"/>
      <w:marBottom w:val="0"/>
      <w:divBdr>
        <w:top w:val="none" w:sz="0" w:space="0" w:color="auto"/>
        <w:left w:val="none" w:sz="0" w:space="0" w:color="auto"/>
        <w:bottom w:val="none" w:sz="0" w:space="0" w:color="auto"/>
        <w:right w:val="none" w:sz="0" w:space="0" w:color="auto"/>
      </w:divBdr>
    </w:div>
    <w:div w:id="699742478">
      <w:bodyDiv w:val="1"/>
      <w:marLeft w:val="0"/>
      <w:marRight w:val="0"/>
      <w:marTop w:val="0"/>
      <w:marBottom w:val="0"/>
      <w:divBdr>
        <w:top w:val="none" w:sz="0" w:space="0" w:color="auto"/>
        <w:left w:val="none" w:sz="0" w:space="0" w:color="auto"/>
        <w:bottom w:val="none" w:sz="0" w:space="0" w:color="auto"/>
        <w:right w:val="none" w:sz="0" w:space="0" w:color="auto"/>
      </w:divBdr>
    </w:div>
    <w:div w:id="701051585">
      <w:bodyDiv w:val="1"/>
      <w:marLeft w:val="0"/>
      <w:marRight w:val="0"/>
      <w:marTop w:val="0"/>
      <w:marBottom w:val="0"/>
      <w:divBdr>
        <w:top w:val="none" w:sz="0" w:space="0" w:color="auto"/>
        <w:left w:val="none" w:sz="0" w:space="0" w:color="auto"/>
        <w:bottom w:val="none" w:sz="0" w:space="0" w:color="auto"/>
        <w:right w:val="none" w:sz="0" w:space="0" w:color="auto"/>
      </w:divBdr>
    </w:div>
    <w:div w:id="701174343">
      <w:bodyDiv w:val="1"/>
      <w:marLeft w:val="0"/>
      <w:marRight w:val="0"/>
      <w:marTop w:val="0"/>
      <w:marBottom w:val="0"/>
      <w:divBdr>
        <w:top w:val="none" w:sz="0" w:space="0" w:color="auto"/>
        <w:left w:val="none" w:sz="0" w:space="0" w:color="auto"/>
        <w:bottom w:val="none" w:sz="0" w:space="0" w:color="auto"/>
        <w:right w:val="none" w:sz="0" w:space="0" w:color="auto"/>
      </w:divBdr>
    </w:div>
    <w:div w:id="702286300">
      <w:bodyDiv w:val="1"/>
      <w:marLeft w:val="0"/>
      <w:marRight w:val="0"/>
      <w:marTop w:val="0"/>
      <w:marBottom w:val="0"/>
      <w:divBdr>
        <w:top w:val="none" w:sz="0" w:space="0" w:color="auto"/>
        <w:left w:val="none" w:sz="0" w:space="0" w:color="auto"/>
        <w:bottom w:val="none" w:sz="0" w:space="0" w:color="auto"/>
        <w:right w:val="none" w:sz="0" w:space="0" w:color="auto"/>
      </w:divBdr>
    </w:div>
    <w:div w:id="702940738">
      <w:bodyDiv w:val="1"/>
      <w:marLeft w:val="0"/>
      <w:marRight w:val="0"/>
      <w:marTop w:val="0"/>
      <w:marBottom w:val="0"/>
      <w:divBdr>
        <w:top w:val="none" w:sz="0" w:space="0" w:color="auto"/>
        <w:left w:val="none" w:sz="0" w:space="0" w:color="auto"/>
        <w:bottom w:val="none" w:sz="0" w:space="0" w:color="auto"/>
        <w:right w:val="none" w:sz="0" w:space="0" w:color="auto"/>
      </w:divBdr>
    </w:div>
    <w:div w:id="703099875">
      <w:bodyDiv w:val="1"/>
      <w:marLeft w:val="0"/>
      <w:marRight w:val="0"/>
      <w:marTop w:val="0"/>
      <w:marBottom w:val="0"/>
      <w:divBdr>
        <w:top w:val="none" w:sz="0" w:space="0" w:color="auto"/>
        <w:left w:val="none" w:sz="0" w:space="0" w:color="auto"/>
        <w:bottom w:val="none" w:sz="0" w:space="0" w:color="auto"/>
        <w:right w:val="none" w:sz="0" w:space="0" w:color="auto"/>
      </w:divBdr>
    </w:div>
    <w:div w:id="704014960">
      <w:bodyDiv w:val="1"/>
      <w:marLeft w:val="0"/>
      <w:marRight w:val="0"/>
      <w:marTop w:val="0"/>
      <w:marBottom w:val="0"/>
      <w:divBdr>
        <w:top w:val="none" w:sz="0" w:space="0" w:color="auto"/>
        <w:left w:val="none" w:sz="0" w:space="0" w:color="auto"/>
        <w:bottom w:val="none" w:sz="0" w:space="0" w:color="auto"/>
        <w:right w:val="none" w:sz="0" w:space="0" w:color="auto"/>
      </w:divBdr>
    </w:div>
    <w:div w:id="704062239">
      <w:bodyDiv w:val="1"/>
      <w:marLeft w:val="0"/>
      <w:marRight w:val="0"/>
      <w:marTop w:val="0"/>
      <w:marBottom w:val="0"/>
      <w:divBdr>
        <w:top w:val="none" w:sz="0" w:space="0" w:color="auto"/>
        <w:left w:val="none" w:sz="0" w:space="0" w:color="auto"/>
        <w:bottom w:val="none" w:sz="0" w:space="0" w:color="auto"/>
        <w:right w:val="none" w:sz="0" w:space="0" w:color="auto"/>
      </w:divBdr>
    </w:div>
    <w:div w:id="705180688">
      <w:bodyDiv w:val="1"/>
      <w:marLeft w:val="0"/>
      <w:marRight w:val="0"/>
      <w:marTop w:val="0"/>
      <w:marBottom w:val="0"/>
      <w:divBdr>
        <w:top w:val="none" w:sz="0" w:space="0" w:color="auto"/>
        <w:left w:val="none" w:sz="0" w:space="0" w:color="auto"/>
        <w:bottom w:val="none" w:sz="0" w:space="0" w:color="auto"/>
        <w:right w:val="none" w:sz="0" w:space="0" w:color="auto"/>
      </w:divBdr>
    </w:div>
    <w:div w:id="705446723">
      <w:bodyDiv w:val="1"/>
      <w:marLeft w:val="0"/>
      <w:marRight w:val="0"/>
      <w:marTop w:val="0"/>
      <w:marBottom w:val="0"/>
      <w:divBdr>
        <w:top w:val="none" w:sz="0" w:space="0" w:color="auto"/>
        <w:left w:val="none" w:sz="0" w:space="0" w:color="auto"/>
        <w:bottom w:val="none" w:sz="0" w:space="0" w:color="auto"/>
        <w:right w:val="none" w:sz="0" w:space="0" w:color="auto"/>
      </w:divBdr>
    </w:div>
    <w:div w:id="705447329">
      <w:bodyDiv w:val="1"/>
      <w:marLeft w:val="0"/>
      <w:marRight w:val="0"/>
      <w:marTop w:val="0"/>
      <w:marBottom w:val="0"/>
      <w:divBdr>
        <w:top w:val="none" w:sz="0" w:space="0" w:color="auto"/>
        <w:left w:val="none" w:sz="0" w:space="0" w:color="auto"/>
        <w:bottom w:val="none" w:sz="0" w:space="0" w:color="auto"/>
        <w:right w:val="none" w:sz="0" w:space="0" w:color="auto"/>
      </w:divBdr>
    </w:div>
    <w:div w:id="708262941">
      <w:bodyDiv w:val="1"/>
      <w:marLeft w:val="0"/>
      <w:marRight w:val="0"/>
      <w:marTop w:val="0"/>
      <w:marBottom w:val="0"/>
      <w:divBdr>
        <w:top w:val="none" w:sz="0" w:space="0" w:color="auto"/>
        <w:left w:val="none" w:sz="0" w:space="0" w:color="auto"/>
        <w:bottom w:val="none" w:sz="0" w:space="0" w:color="auto"/>
        <w:right w:val="none" w:sz="0" w:space="0" w:color="auto"/>
      </w:divBdr>
    </w:div>
    <w:div w:id="710618821">
      <w:bodyDiv w:val="1"/>
      <w:marLeft w:val="0"/>
      <w:marRight w:val="0"/>
      <w:marTop w:val="0"/>
      <w:marBottom w:val="0"/>
      <w:divBdr>
        <w:top w:val="none" w:sz="0" w:space="0" w:color="auto"/>
        <w:left w:val="none" w:sz="0" w:space="0" w:color="auto"/>
        <w:bottom w:val="none" w:sz="0" w:space="0" w:color="auto"/>
        <w:right w:val="none" w:sz="0" w:space="0" w:color="auto"/>
      </w:divBdr>
    </w:div>
    <w:div w:id="712926944">
      <w:bodyDiv w:val="1"/>
      <w:marLeft w:val="0"/>
      <w:marRight w:val="0"/>
      <w:marTop w:val="0"/>
      <w:marBottom w:val="0"/>
      <w:divBdr>
        <w:top w:val="none" w:sz="0" w:space="0" w:color="auto"/>
        <w:left w:val="none" w:sz="0" w:space="0" w:color="auto"/>
        <w:bottom w:val="none" w:sz="0" w:space="0" w:color="auto"/>
        <w:right w:val="none" w:sz="0" w:space="0" w:color="auto"/>
      </w:divBdr>
    </w:div>
    <w:div w:id="713887888">
      <w:bodyDiv w:val="1"/>
      <w:marLeft w:val="0"/>
      <w:marRight w:val="0"/>
      <w:marTop w:val="0"/>
      <w:marBottom w:val="0"/>
      <w:divBdr>
        <w:top w:val="none" w:sz="0" w:space="0" w:color="auto"/>
        <w:left w:val="none" w:sz="0" w:space="0" w:color="auto"/>
        <w:bottom w:val="none" w:sz="0" w:space="0" w:color="auto"/>
        <w:right w:val="none" w:sz="0" w:space="0" w:color="auto"/>
      </w:divBdr>
    </w:div>
    <w:div w:id="714693356">
      <w:bodyDiv w:val="1"/>
      <w:marLeft w:val="0"/>
      <w:marRight w:val="0"/>
      <w:marTop w:val="0"/>
      <w:marBottom w:val="0"/>
      <w:divBdr>
        <w:top w:val="none" w:sz="0" w:space="0" w:color="auto"/>
        <w:left w:val="none" w:sz="0" w:space="0" w:color="auto"/>
        <w:bottom w:val="none" w:sz="0" w:space="0" w:color="auto"/>
        <w:right w:val="none" w:sz="0" w:space="0" w:color="auto"/>
      </w:divBdr>
    </w:div>
    <w:div w:id="715087049">
      <w:bodyDiv w:val="1"/>
      <w:marLeft w:val="0"/>
      <w:marRight w:val="0"/>
      <w:marTop w:val="0"/>
      <w:marBottom w:val="0"/>
      <w:divBdr>
        <w:top w:val="none" w:sz="0" w:space="0" w:color="auto"/>
        <w:left w:val="none" w:sz="0" w:space="0" w:color="auto"/>
        <w:bottom w:val="none" w:sz="0" w:space="0" w:color="auto"/>
        <w:right w:val="none" w:sz="0" w:space="0" w:color="auto"/>
      </w:divBdr>
    </w:div>
    <w:div w:id="715668723">
      <w:bodyDiv w:val="1"/>
      <w:marLeft w:val="0"/>
      <w:marRight w:val="0"/>
      <w:marTop w:val="0"/>
      <w:marBottom w:val="0"/>
      <w:divBdr>
        <w:top w:val="none" w:sz="0" w:space="0" w:color="auto"/>
        <w:left w:val="none" w:sz="0" w:space="0" w:color="auto"/>
        <w:bottom w:val="none" w:sz="0" w:space="0" w:color="auto"/>
        <w:right w:val="none" w:sz="0" w:space="0" w:color="auto"/>
      </w:divBdr>
    </w:div>
    <w:div w:id="716053939">
      <w:bodyDiv w:val="1"/>
      <w:marLeft w:val="0"/>
      <w:marRight w:val="0"/>
      <w:marTop w:val="0"/>
      <w:marBottom w:val="0"/>
      <w:divBdr>
        <w:top w:val="none" w:sz="0" w:space="0" w:color="auto"/>
        <w:left w:val="none" w:sz="0" w:space="0" w:color="auto"/>
        <w:bottom w:val="none" w:sz="0" w:space="0" w:color="auto"/>
        <w:right w:val="none" w:sz="0" w:space="0" w:color="auto"/>
      </w:divBdr>
    </w:div>
    <w:div w:id="716585915">
      <w:bodyDiv w:val="1"/>
      <w:marLeft w:val="0"/>
      <w:marRight w:val="0"/>
      <w:marTop w:val="0"/>
      <w:marBottom w:val="0"/>
      <w:divBdr>
        <w:top w:val="none" w:sz="0" w:space="0" w:color="auto"/>
        <w:left w:val="none" w:sz="0" w:space="0" w:color="auto"/>
        <w:bottom w:val="none" w:sz="0" w:space="0" w:color="auto"/>
        <w:right w:val="none" w:sz="0" w:space="0" w:color="auto"/>
      </w:divBdr>
    </w:div>
    <w:div w:id="717127410">
      <w:bodyDiv w:val="1"/>
      <w:marLeft w:val="0"/>
      <w:marRight w:val="0"/>
      <w:marTop w:val="0"/>
      <w:marBottom w:val="0"/>
      <w:divBdr>
        <w:top w:val="none" w:sz="0" w:space="0" w:color="auto"/>
        <w:left w:val="none" w:sz="0" w:space="0" w:color="auto"/>
        <w:bottom w:val="none" w:sz="0" w:space="0" w:color="auto"/>
        <w:right w:val="none" w:sz="0" w:space="0" w:color="auto"/>
      </w:divBdr>
    </w:div>
    <w:div w:id="717321283">
      <w:bodyDiv w:val="1"/>
      <w:marLeft w:val="0"/>
      <w:marRight w:val="0"/>
      <w:marTop w:val="0"/>
      <w:marBottom w:val="0"/>
      <w:divBdr>
        <w:top w:val="none" w:sz="0" w:space="0" w:color="auto"/>
        <w:left w:val="none" w:sz="0" w:space="0" w:color="auto"/>
        <w:bottom w:val="none" w:sz="0" w:space="0" w:color="auto"/>
        <w:right w:val="none" w:sz="0" w:space="0" w:color="auto"/>
      </w:divBdr>
    </w:div>
    <w:div w:id="718016496">
      <w:bodyDiv w:val="1"/>
      <w:marLeft w:val="0"/>
      <w:marRight w:val="0"/>
      <w:marTop w:val="0"/>
      <w:marBottom w:val="0"/>
      <w:divBdr>
        <w:top w:val="none" w:sz="0" w:space="0" w:color="auto"/>
        <w:left w:val="none" w:sz="0" w:space="0" w:color="auto"/>
        <w:bottom w:val="none" w:sz="0" w:space="0" w:color="auto"/>
        <w:right w:val="none" w:sz="0" w:space="0" w:color="auto"/>
      </w:divBdr>
    </w:div>
    <w:div w:id="718475451">
      <w:bodyDiv w:val="1"/>
      <w:marLeft w:val="0"/>
      <w:marRight w:val="0"/>
      <w:marTop w:val="0"/>
      <w:marBottom w:val="0"/>
      <w:divBdr>
        <w:top w:val="none" w:sz="0" w:space="0" w:color="auto"/>
        <w:left w:val="none" w:sz="0" w:space="0" w:color="auto"/>
        <w:bottom w:val="none" w:sz="0" w:space="0" w:color="auto"/>
        <w:right w:val="none" w:sz="0" w:space="0" w:color="auto"/>
      </w:divBdr>
    </w:div>
    <w:div w:id="718937409">
      <w:bodyDiv w:val="1"/>
      <w:marLeft w:val="0"/>
      <w:marRight w:val="0"/>
      <w:marTop w:val="0"/>
      <w:marBottom w:val="0"/>
      <w:divBdr>
        <w:top w:val="none" w:sz="0" w:space="0" w:color="auto"/>
        <w:left w:val="none" w:sz="0" w:space="0" w:color="auto"/>
        <w:bottom w:val="none" w:sz="0" w:space="0" w:color="auto"/>
        <w:right w:val="none" w:sz="0" w:space="0" w:color="auto"/>
      </w:divBdr>
    </w:div>
    <w:div w:id="720907423">
      <w:bodyDiv w:val="1"/>
      <w:marLeft w:val="0"/>
      <w:marRight w:val="0"/>
      <w:marTop w:val="0"/>
      <w:marBottom w:val="0"/>
      <w:divBdr>
        <w:top w:val="none" w:sz="0" w:space="0" w:color="auto"/>
        <w:left w:val="none" w:sz="0" w:space="0" w:color="auto"/>
        <w:bottom w:val="none" w:sz="0" w:space="0" w:color="auto"/>
        <w:right w:val="none" w:sz="0" w:space="0" w:color="auto"/>
      </w:divBdr>
    </w:div>
    <w:div w:id="721905476">
      <w:bodyDiv w:val="1"/>
      <w:marLeft w:val="0"/>
      <w:marRight w:val="0"/>
      <w:marTop w:val="0"/>
      <w:marBottom w:val="0"/>
      <w:divBdr>
        <w:top w:val="none" w:sz="0" w:space="0" w:color="auto"/>
        <w:left w:val="none" w:sz="0" w:space="0" w:color="auto"/>
        <w:bottom w:val="none" w:sz="0" w:space="0" w:color="auto"/>
        <w:right w:val="none" w:sz="0" w:space="0" w:color="auto"/>
      </w:divBdr>
    </w:div>
    <w:div w:id="724984506">
      <w:bodyDiv w:val="1"/>
      <w:marLeft w:val="0"/>
      <w:marRight w:val="0"/>
      <w:marTop w:val="0"/>
      <w:marBottom w:val="0"/>
      <w:divBdr>
        <w:top w:val="none" w:sz="0" w:space="0" w:color="auto"/>
        <w:left w:val="none" w:sz="0" w:space="0" w:color="auto"/>
        <w:bottom w:val="none" w:sz="0" w:space="0" w:color="auto"/>
        <w:right w:val="none" w:sz="0" w:space="0" w:color="auto"/>
      </w:divBdr>
    </w:div>
    <w:div w:id="727803601">
      <w:bodyDiv w:val="1"/>
      <w:marLeft w:val="0"/>
      <w:marRight w:val="0"/>
      <w:marTop w:val="0"/>
      <w:marBottom w:val="0"/>
      <w:divBdr>
        <w:top w:val="none" w:sz="0" w:space="0" w:color="auto"/>
        <w:left w:val="none" w:sz="0" w:space="0" w:color="auto"/>
        <w:bottom w:val="none" w:sz="0" w:space="0" w:color="auto"/>
        <w:right w:val="none" w:sz="0" w:space="0" w:color="auto"/>
      </w:divBdr>
    </w:div>
    <w:div w:id="728309831">
      <w:bodyDiv w:val="1"/>
      <w:marLeft w:val="0"/>
      <w:marRight w:val="0"/>
      <w:marTop w:val="0"/>
      <w:marBottom w:val="0"/>
      <w:divBdr>
        <w:top w:val="none" w:sz="0" w:space="0" w:color="auto"/>
        <w:left w:val="none" w:sz="0" w:space="0" w:color="auto"/>
        <w:bottom w:val="none" w:sz="0" w:space="0" w:color="auto"/>
        <w:right w:val="none" w:sz="0" w:space="0" w:color="auto"/>
      </w:divBdr>
    </w:div>
    <w:div w:id="728648056">
      <w:bodyDiv w:val="1"/>
      <w:marLeft w:val="0"/>
      <w:marRight w:val="0"/>
      <w:marTop w:val="0"/>
      <w:marBottom w:val="0"/>
      <w:divBdr>
        <w:top w:val="none" w:sz="0" w:space="0" w:color="auto"/>
        <w:left w:val="none" w:sz="0" w:space="0" w:color="auto"/>
        <w:bottom w:val="none" w:sz="0" w:space="0" w:color="auto"/>
        <w:right w:val="none" w:sz="0" w:space="0" w:color="auto"/>
      </w:divBdr>
    </w:div>
    <w:div w:id="728918463">
      <w:bodyDiv w:val="1"/>
      <w:marLeft w:val="0"/>
      <w:marRight w:val="0"/>
      <w:marTop w:val="0"/>
      <w:marBottom w:val="0"/>
      <w:divBdr>
        <w:top w:val="none" w:sz="0" w:space="0" w:color="auto"/>
        <w:left w:val="none" w:sz="0" w:space="0" w:color="auto"/>
        <w:bottom w:val="none" w:sz="0" w:space="0" w:color="auto"/>
        <w:right w:val="none" w:sz="0" w:space="0" w:color="auto"/>
      </w:divBdr>
    </w:div>
    <w:div w:id="729111527">
      <w:bodyDiv w:val="1"/>
      <w:marLeft w:val="0"/>
      <w:marRight w:val="0"/>
      <w:marTop w:val="0"/>
      <w:marBottom w:val="0"/>
      <w:divBdr>
        <w:top w:val="none" w:sz="0" w:space="0" w:color="auto"/>
        <w:left w:val="none" w:sz="0" w:space="0" w:color="auto"/>
        <w:bottom w:val="none" w:sz="0" w:space="0" w:color="auto"/>
        <w:right w:val="none" w:sz="0" w:space="0" w:color="auto"/>
      </w:divBdr>
    </w:div>
    <w:div w:id="729379403">
      <w:bodyDiv w:val="1"/>
      <w:marLeft w:val="0"/>
      <w:marRight w:val="0"/>
      <w:marTop w:val="0"/>
      <w:marBottom w:val="0"/>
      <w:divBdr>
        <w:top w:val="none" w:sz="0" w:space="0" w:color="auto"/>
        <w:left w:val="none" w:sz="0" w:space="0" w:color="auto"/>
        <w:bottom w:val="none" w:sz="0" w:space="0" w:color="auto"/>
        <w:right w:val="none" w:sz="0" w:space="0" w:color="auto"/>
      </w:divBdr>
    </w:div>
    <w:div w:id="730009115">
      <w:bodyDiv w:val="1"/>
      <w:marLeft w:val="0"/>
      <w:marRight w:val="0"/>
      <w:marTop w:val="0"/>
      <w:marBottom w:val="0"/>
      <w:divBdr>
        <w:top w:val="none" w:sz="0" w:space="0" w:color="auto"/>
        <w:left w:val="none" w:sz="0" w:space="0" w:color="auto"/>
        <w:bottom w:val="none" w:sz="0" w:space="0" w:color="auto"/>
        <w:right w:val="none" w:sz="0" w:space="0" w:color="auto"/>
      </w:divBdr>
    </w:div>
    <w:div w:id="735981052">
      <w:bodyDiv w:val="1"/>
      <w:marLeft w:val="0"/>
      <w:marRight w:val="0"/>
      <w:marTop w:val="0"/>
      <w:marBottom w:val="0"/>
      <w:divBdr>
        <w:top w:val="none" w:sz="0" w:space="0" w:color="auto"/>
        <w:left w:val="none" w:sz="0" w:space="0" w:color="auto"/>
        <w:bottom w:val="none" w:sz="0" w:space="0" w:color="auto"/>
        <w:right w:val="none" w:sz="0" w:space="0" w:color="auto"/>
      </w:divBdr>
    </w:div>
    <w:div w:id="736054641">
      <w:bodyDiv w:val="1"/>
      <w:marLeft w:val="0"/>
      <w:marRight w:val="0"/>
      <w:marTop w:val="0"/>
      <w:marBottom w:val="0"/>
      <w:divBdr>
        <w:top w:val="none" w:sz="0" w:space="0" w:color="auto"/>
        <w:left w:val="none" w:sz="0" w:space="0" w:color="auto"/>
        <w:bottom w:val="none" w:sz="0" w:space="0" w:color="auto"/>
        <w:right w:val="none" w:sz="0" w:space="0" w:color="auto"/>
      </w:divBdr>
    </w:div>
    <w:div w:id="737940612">
      <w:bodyDiv w:val="1"/>
      <w:marLeft w:val="0"/>
      <w:marRight w:val="0"/>
      <w:marTop w:val="0"/>
      <w:marBottom w:val="0"/>
      <w:divBdr>
        <w:top w:val="none" w:sz="0" w:space="0" w:color="auto"/>
        <w:left w:val="none" w:sz="0" w:space="0" w:color="auto"/>
        <w:bottom w:val="none" w:sz="0" w:space="0" w:color="auto"/>
        <w:right w:val="none" w:sz="0" w:space="0" w:color="auto"/>
      </w:divBdr>
    </w:div>
    <w:div w:id="739327380">
      <w:bodyDiv w:val="1"/>
      <w:marLeft w:val="0"/>
      <w:marRight w:val="0"/>
      <w:marTop w:val="0"/>
      <w:marBottom w:val="0"/>
      <w:divBdr>
        <w:top w:val="none" w:sz="0" w:space="0" w:color="auto"/>
        <w:left w:val="none" w:sz="0" w:space="0" w:color="auto"/>
        <w:bottom w:val="none" w:sz="0" w:space="0" w:color="auto"/>
        <w:right w:val="none" w:sz="0" w:space="0" w:color="auto"/>
      </w:divBdr>
    </w:div>
    <w:div w:id="740559800">
      <w:bodyDiv w:val="1"/>
      <w:marLeft w:val="0"/>
      <w:marRight w:val="0"/>
      <w:marTop w:val="0"/>
      <w:marBottom w:val="0"/>
      <w:divBdr>
        <w:top w:val="none" w:sz="0" w:space="0" w:color="auto"/>
        <w:left w:val="none" w:sz="0" w:space="0" w:color="auto"/>
        <w:bottom w:val="none" w:sz="0" w:space="0" w:color="auto"/>
        <w:right w:val="none" w:sz="0" w:space="0" w:color="auto"/>
      </w:divBdr>
    </w:div>
    <w:div w:id="742528798">
      <w:bodyDiv w:val="1"/>
      <w:marLeft w:val="0"/>
      <w:marRight w:val="0"/>
      <w:marTop w:val="0"/>
      <w:marBottom w:val="0"/>
      <w:divBdr>
        <w:top w:val="none" w:sz="0" w:space="0" w:color="auto"/>
        <w:left w:val="none" w:sz="0" w:space="0" w:color="auto"/>
        <w:bottom w:val="none" w:sz="0" w:space="0" w:color="auto"/>
        <w:right w:val="none" w:sz="0" w:space="0" w:color="auto"/>
      </w:divBdr>
    </w:div>
    <w:div w:id="743140955">
      <w:bodyDiv w:val="1"/>
      <w:marLeft w:val="0"/>
      <w:marRight w:val="0"/>
      <w:marTop w:val="0"/>
      <w:marBottom w:val="0"/>
      <w:divBdr>
        <w:top w:val="none" w:sz="0" w:space="0" w:color="auto"/>
        <w:left w:val="none" w:sz="0" w:space="0" w:color="auto"/>
        <w:bottom w:val="none" w:sz="0" w:space="0" w:color="auto"/>
        <w:right w:val="none" w:sz="0" w:space="0" w:color="auto"/>
      </w:divBdr>
    </w:div>
    <w:div w:id="743184637">
      <w:bodyDiv w:val="1"/>
      <w:marLeft w:val="0"/>
      <w:marRight w:val="0"/>
      <w:marTop w:val="0"/>
      <w:marBottom w:val="0"/>
      <w:divBdr>
        <w:top w:val="none" w:sz="0" w:space="0" w:color="auto"/>
        <w:left w:val="none" w:sz="0" w:space="0" w:color="auto"/>
        <w:bottom w:val="none" w:sz="0" w:space="0" w:color="auto"/>
        <w:right w:val="none" w:sz="0" w:space="0" w:color="auto"/>
      </w:divBdr>
    </w:div>
    <w:div w:id="744106002">
      <w:bodyDiv w:val="1"/>
      <w:marLeft w:val="0"/>
      <w:marRight w:val="0"/>
      <w:marTop w:val="0"/>
      <w:marBottom w:val="0"/>
      <w:divBdr>
        <w:top w:val="none" w:sz="0" w:space="0" w:color="auto"/>
        <w:left w:val="none" w:sz="0" w:space="0" w:color="auto"/>
        <w:bottom w:val="none" w:sz="0" w:space="0" w:color="auto"/>
        <w:right w:val="none" w:sz="0" w:space="0" w:color="auto"/>
      </w:divBdr>
    </w:div>
    <w:div w:id="744109533">
      <w:bodyDiv w:val="1"/>
      <w:marLeft w:val="0"/>
      <w:marRight w:val="0"/>
      <w:marTop w:val="0"/>
      <w:marBottom w:val="0"/>
      <w:divBdr>
        <w:top w:val="none" w:sz="0" w:space="0" w:color="auto"/>
        <w:left w:val="none" w:sz="0" w:space="0" w:color="auto"/>
        <w:bottom w:val="none" w:sz="0" w:space="0" w:color="auto"/>
        <w:right w:val="none" w:sz="0" w:space="0" w:color="auto"/>
      </w:divBdr>
    </w:div>
    <w:div w:id="744109626">
      <w:bodyDiv w:val="1"/>
      <w:marLeft w:val="0"/>
      <w:marRight w:val="0"/>
      <w:marTop w:val="0"/>
      <w:marBottom w:val="0"/>
      <w:divBdr>
        <w:top w:val="none" w:sz="0" w:space="0" w:color="auto"/>
        <w:left w:val="none" w:sz="0" w:space="0" w:color="auto"/>
        <w:bottom w:val="none" w:sz="0" w:space="0" w:color="auto"/>
        <w:right w:val="none" w:sz="0" w:space="0" w:color="auto"/>
      </w:divBdr>
    </w:div>
    <w:div w:id="744375450">
      <w:bodyDiv w:val="1"/>
      <w:marLeft w:val="0"/>
      <w:marRight w:val="0"/>
      <w:marTop w:val="0"/>
      <w:marBottom w:val="0"/>
      <w:divBdr>
        <w:top w:val="none" w:sz="0" w:space="0" w:color="auto"/>
        <w:left w:val="none" w:sz="0" w:space="0" w:color="auto"/>
        <w:bottom w:val="none" w:sz="0" w:space="0" w:color="auto"/>
        <w:right w:val="none" w:sz="0" w:space="0" w:color="auto"/>
      </w:divBdr>
    </w:div>
    <w:div w:id="744568680">
      <w:bodyDiv w:val="1"/>
      <w:marLeft w:val="0"/>
      <w:marRight w:val="0"/>
      <w:marTop w:val="0"/>
      <w:marBottom w:val="0"/>
      <w:divBdr>
        <w:top w:val="none" w:sz="0" w:space="0" w:color="auto"/>
        <w:left w:val="none" w:sz="0" w:space="0" w:color="auto"/>
        <w:bottom w:val="none" w:sz="0" w:space="0" w:color="auto"/>
        <w:right w:val="none" w:sz="0" w:space="0" w:color="auto"/>
      </w:divBdr>
    </w:div>
    <w:div w:id="745152546">
      <w:bodyDiv w:val="1"/>
      <w:marLeft w:val="0"/>
      <w:marRight w:val="0"/>
      <w:marTop w:val="0"/>
      <w:marBottom w:val="0"/>
      <w:divBdr>
        <w:top w:val="none" w:sz="0" w:space="0" w:color="auto"/>
        <w:left w:val="none" w:sz="0" w:space="0" w:color="auto"/>
        <w:bottom w:val="none" w:sz="0" w:space="0" w:color="auto"/>
        <w:right w:val="none" w:sz="0" w:space="0" w:color="auto"/>
      </w:divBdr>
    </w:div>
    <w:div w:id="746458690">
      <w:bodyDiv w:val="1"/>
      <w:marLeft w:val="0"/>
      <w:marRight w:val="0"/>
      <w:marTop w:val="0"/>
      <w:marBottom w:val="0"/>
      <w:divBdr>
        <w:top w:val="none" w:sz="0" w:space="0" w:color="auto"/>
        <w:left w:val="none" w:sz="0" w:space="0" w:color="auto"/>
        <w:bottom w:val="none" w:sz="0" w:space="0" w:color="auto"/>
        <w:right w:val="none" w:sz="0" w:space="0" w:color="auto"/>
      </w:divBdr>
    </w:div>
    <w:div w:id="749233955">
      <w:bodyDiv w:val="1"/>
      <w:marLeft w:val="0"/>
      <w:marRight w:val="0"/>
      <w:marTop w:val="0"/>
      <w:marBottom w:val="0"/>
      <w:divBdr>
        <w:top w:val="none" w:sz="0" w:space="0" w:color="auto"/>
        <w:left w:val="none" w:sz="0" w:space="0" w:color="auto"/>
        <w:bottom w:val="none" w:sz="0" w:space="0" w:color="auto"/>
        <w:right w:val="none" w:sz="0" w:space="0" w:color="auto"/>
      </w:divBdr>
    </w:div>
    <w:div w:id="749814670">
      <w:bodyDiv w:val="1"/>
      <w:marLeft w:val="0"/>
      <w:marRight w:val="0"/>
      <w:marTop w:val="0"/>
      <w:marBottom w:val="0"/>
      <w:divBdr>
        <w:top w:val="none" w:sz="0" w:space="0" w:color="auto"/>
        <w:left w:val="none" w:sz="0" w:space="0" w:color="auto"/>
        <w:bottom w:val="none" w:sz="0" w:space="0" w:color="auto"/>
        <w:right w:val="none" w:sz="0" w:space="0" w:color="auto"/>
      </w:divBdr>
    </w:div>
    <w:div w:id="750659223">
      <w:bodyDiv w:val="1"/>
      <w:marLeft w:val="0"/>
      <w:marRight w:val="0"/>
      <w:marTop w:val="0"/>
      <w:marBottom w:val="0"/>
      <w:divBdr>
        <w:top w:val="none" w:sz="0" w:space="0" w:color="auto"/>
        <w:left w:val="none" w:sz="0" w:space="0" w:color="auto"/>
        <w:bottom w:val="none" w:sz="0" w:space="0" w:color="auto"/>
        <w:right w:val="none" w:sz="0" w:space="0" w:color="auto"/>
      </w:divBdr>
    </w:div>
    <w:div w:id="751319871">
      <w:bodyDiv w:val="1"/>
      <w:marLeft w:val="0"/>
      <w:marRight w:val="0"/>
      <w:marTop w:val="0"/>
      <w:marBottom w:val="0"/>
      <w:divBdr>
        <w:top w:val="none" w:sz="0" w:space="0" w:color="auto"/>
        <w:left w:val="none" w:sz="0" w:space="0" w:color="auto"/>
        <w:bottom w:val="none" w:sz="0" w:space="0" w:color="auto"/>
        <w:right w:val="none" w:sz="0" w:space="0" w:color="auto"/>
      </w:divBdr>
    </w:div>
    <w:div w:id="752893362">
      <w:bodyDiv w:val="1"/>
      <w:marLeft w:val="0"/>
      <w:marRight w:val="0"/>
      <w:marTop w:val="0"/>
      <w:marBottom w:val="0"/>
      <w:divBdr>
        <w:top w:val="none" w:sz="0" w:space="0" w:color="auto"/>
        <w:left w:val="none" w:sz="0" w:space="0" w:color="auto"/>
        <w:bottom w:val="none" w:sz="0" w:space="0" w:color="auto"/>
        <w:right w:val="none" w:sz="0" w:space="0" w:color="auto"/>
      </w:divBdr>
    </w:div>
    <w:div w:id="752895819">
      <w:bodyDiv w:val="1"/>
      <w:marLeft w:val="0"/>
      <w:marRight w:val="0"/>
      <w:marTop w:val="0"/>
      <w:marBottom w:val="0"/>
      <w:divBdr>
        <w:top w:val="none" w:sz="0" w:space="0" w:color="auto"/>
        <w:left w:val="none" w:sz="0" w:space="0" w:color="auto"/>
        <w:bottom w:val="none" w:sz="0" w:space="0" w:color="auto"/>
        <w:right w:val="none" w:sz="0" w:space="0" w:color="auto"/>
      </w:divBdr>
    </w:div>
    <w:div w:id="755713662">
      <w:bodyDiv w:val="1"/>
      <w:marLeft w:val="0"/>
      <w:marRight w:val="0"/>
      <w:marTop w:val="0"/>
      <w:marBottom w:val="0"/>
      <w:divBdr>
        <w:top w:val="none" w:sz="0" w:space="0" w:color="auto"/>
        <w:left w:val="none" w:sz="0" w:space="0" w:color="auto"/>
        <w:bottom w:val="none" w:sz="0" w:space="0" w:color="auto"/>
        <w:right w:val="none" w:sz="0" w:space="0" w:color="auto"/>
      </w:divBdr>
    </w:div>
    <w:div w:id="757677287">
      <w:bodyDiv w:val="1"/>
      <w:marLeft w:val="0"/>
      <w:marRight w:val="0"/>
      <w:marTop w:val="0"/>
      <w:marBottom w:val="0"/>
      <w:divBdr>
        <w:top w:val="none" w:sz="0" w:space="0" w:color="auto"/>
        <w:left w:val="none" w:sz="0" w:space="0" w:color="auto"/>
        <w:bottom w:val="none" w:sz="0" w:space="0" w:color="auto"/>
        <w:right w:val="none" w:sz="0" w:space="0" w:color="auto"/>
      </w:divBdr>
    </w:div>
    <w:div w:id="758408756">
      <w:bodyDiv w:val="1"/>
      <w:marLeft w:val="0"/>
      <w:marRight w:val="0"/>
      <w:marTop w:val="0"/>
      <w:marBottom w:val="0"/>
      <w:divBdr>
        <w:top w:val="none" w:sz="0" w:space="0" w:color="auto"/>
        <w:left w:val="none" w:sz="0" w:space="0" w:color="auto"/>
        <w:bottom w:val="none" w:sz="0" w:space="0" w:color="auto"/>
        <w:right w:val="none" w:sz="0" w:space="0" w:color="auto"/>
      </w:divBdr>
    </w:div>
    <w:div w:id="762190630">
      <w:bodyDiv w:val="1"/>
      <w:marLeft w:val="0"/>
      <w:marRight w:val="0"/>
      <w:marTop w:val="0"/>
      <w:marBottom w:val="0"/>
      <w:divBdr>
        <w:top w:val="none" w:sz="0" w:space="0" w:color="auto"/>
        <w:left w:val="none" w:sz="0" w:space="0" w:color="auto"/>
        <w:bottom w:val="none" w:sz="0" w:space="0" w:color="auto"/>
        <w:right w:val="none" w:sz="0" w:space="0" w:color="auto"/>
      </w:divBdr>
    </w:div>
    <w:div w:id="764151932">
      <w:bodyDiv w:val="1"/>
      <w:marLeft w:val="0"/>
      <w:marRight w:val="0"/>
      <w:marTop w:val="0"/>
      <w:marBottom w:val="0"/>
      <w:divBdr>
        <w:top w:val="none" w:sz="0" w:space="0" w:color="auto"/>
        <w:left w:val="none" w:sz="0" w:space="0" w:color="auto"/>
        <w:bottom w:val="none" w:sz="0" w:space="0" w:color="auto"/>
        <w:right w:val="none" w:sz="0" w:space="0" w:color="auto"/>
      </w:divBdr>
    </w:div>
    <w:div w:id="764425913">
      <w:bodyDiv w:val="1"/>
      <w:marLeft w:val="0"/>
      <w:marRight w:val="0"/>
      <w:marTop w:val="0"/>
      <w:marBottom w:val="0"/>
      <w:divBdr>
        <w:top w:val="none" w:sz="0" w:space="0" w:color="auto"/>
        <w:left w:val="none" w:sz="0" w:space="0" w:color="auto"/>
        <w:bottom w:val="none" w:sz="0" w:space="0" w:color="auto"/>
        <w:right w:val="none" w:sz="0" w:space="0" w:color="auto"/>
      </w:divBdr>
    </w:div>
    <w:div w:id="766272289">
      <w:bodyDiv w:val="1"/>
      <w:marLeft w:val="0"/>
      <w:marRight w:val="0"/>
      <w:marTop w:val="0"/>
      <w:marBottom w:val="0"/>
      <w:divBdr>
        <w:top w:val="none" w:sz="0" w:space="0" w:color="auto"/>
        <w:left w:val="none" w:sz="0" w:space="0" w:color="auto"/>
        <w:bottom w:val="none" w:sz="0" w:space="0" w:color="auto"/>
        <w:right w:val="none" w:sz="0" w:space="0" w:color="auto"/>
      </w:divBdr>
    </w:div>
    <w:div w:id="767581947">
      <w:bodyDiv w:val="1"/>
      <w:marLeft w:val="0"/>
      <w:marRight w:val="0"/>
      <w:marTop w:val="0"/>
      <w:marBottom w:val="0"/>
      <w:divBdr>
        <w:top w:val="none" w:sz="0" w:space="0" w:color="auto"/>
        <w:left w:val="none" w:sz="0" w:space="0" w:color="auto"/>
        <w:bottom w:val="none" w:sz="0" w:space="0" w:color="auto"/>
        <w:right w:val="none" w:sz="0" w:space="0" w:color="auto"/>
      </w:divBdr>
    </w:div>
    <w:div w:id="767777750">
      <w:bodyDiv w:val="1"/>
      <w:marLeft w:val="0"/>
      <w:marRight w:val="0"/>
      <w:marTop w:val="0"/>
      <w:marBottom w:val="0"/>
      <w:divBdr>
        <w:top w:val="none" w:sz="0" w:space="0" w:color="auto"/>
        <w:left w:val="none" w:sz="0" w:space="0" w:color="auto"/>
        <w:bottom w:val="none" w:sz="0" w:space="0" w:color="auto"/>
        <w:right w:val="none" w:sz="0" w:space="0" w:color="auto"/>
      </w:divBdr>
    </w:div>
    <w:div w:id="767848433">
      <w:bodyDiv w:val="1"/>
      <w:marLeft w:val="0"/>
      <w:marRight w:val="0"/>
      <w:marTop w:val="0"/>
      <w:marBottom w:val="0"/>
      <w:divBdr>
        <w:top w:val="none" w:sz="0" w:space="0" w:color="auto"/>
        <w:left w:val="none" w:sz="0" w:space="0" w:color="auto"/>
        <w:bottom w:val="none" w:sz="0" w:space="0" w:color="auto"/>
        <w:right w:val="none" w:sz="0" w:space="0" w:color="auto"/>
      </w:divBdr>
    </w:div>
    <w:div w:id="769082986">
      <w:bodyDiv w:val="1"/>
      <w:marLeft w:val="0"/>
      <w:marRight w:val="0"/>
      <w:marTop w:val="0"/>
      <w:marBottom w:val="0"/>
      <w:divBdr>
        <w:top w:val="none" w:sz="0" w:space="0" w:color="auto"/>
        <w:left w:val="none" w:sz="0" w:space="0" w:color="auto"/>
        <w:bottom w:val="none" w:sz="0" w:space="0" w:color="auto"/>
        <w:right w:val="none" w:sz="0" w:space="0" w:color="auto"/>
      </w:divBdr>
    </w:div>
    <w:div w:id="769354618">
      <w:bodyDiv w:val="1"/>
      <w:marLeft w:val="0"/>
      <w:marRight w:val="0"/>
      <w:marTop w:val="0"/>
      <w:marBottom w:val="0"/>
      <w:divBdr>
        <w:top w:val="none" w:sz="0" w:space="0" w:color="auto"/>
        <w:left w:val="none" w:sz="0" w:space="0" w:color="auto"/>
        <w:bottom w:val="none" w:sz="0" w:space="0" w:color="auto"/>
        <w:right w:val="none" w:sz="0" w:space="0" w:color="auto"/>
      </w:divBdr>
    </w:div>
    <w:div w:id="769816875">
      <w:bodyDiv w:val="1"/>
      <w:marLeft w:val="0"/>
      <w:marRight w:val="0"/>
      <w:marTop w:val="0"/>
      <w:marBottom w:val="0"/>
      <w:divBdr>
        <w:top w:val="none" w:sz="0" w:space="0" w:color="auto"/>
        <w:left w:val="none" w:sz="0" w:space="0" w:color="auto"/>
        <w:bottom w:val="none" w:sz="0" w:space="0" w:color="auto"/>
        <w:right w:val="none" w:sz="0" w:space="0" w:color="auto"/>
      </w:divBdr>
    </w:div>
    <w:div w:id="770902839">
      <w:bodyDiv w:val="1"/>
      <w:marLeft w:val="0"/>
      <w:marRight w:val="0"/>
      <w:marTop w:val="0"/>
      <w:marBottom w:val="0"/>
      <w:divBdr>
        <w:top w:val="none" w:sz="0" w:space="0" w:color="auto"/>
        <w:left w:val="none" w:sz="0" w:space="0" w:color="auto"/>
        <w:bottom w:val="none" w:sz="0" w:space="0" w:color="auto"/>
        <w:right w:val="none" w:sz="0" w:space="0" w:color="auto"/>
      </w:divBdr>
    </w:div>
    <w:div w:id="772282405">
      <w:bodyDiv w:val="1"/>
      <w:marLeft w:val="0"/>
      <w:marRight w:val="0"/>
      <w:marTop w:val="0"/>
      <w:marBottom w:val="0"/>
      <w:divBdr>
        <w:top w:val="none" w:sz="0" w:space="0" w:color="auto"/>
        <w:left w:val="none" w:sz="0" w:space="0" w:color="auto"/>
        <w:bottom w:val="none" w:sz="0" w:space="0" w:color="auto"/>
        <w:right w:val="none" w:sz="0" w:space="0" w:color="auto"/>
      </w:divBdr>
    </w:div>
    <w:div w:id="772436692">
      <w:bodyDiv w:val="1"/>
      <w:marLeft w:val="0"/>
      <w:marRight w:val="0"/>
      <w:marTop w:val="0"/>
      <w:marBottom w:val="0"/>
      <w:divBdr>
        <w:top w:val="none" w:sz="0" w:space="0" w:color="auto"/>
        <w:left w:val="none" w:sz="0" w:space="0" w:color="auto"/>
        <w:bottom w:val="none" w:sz="0" w:space="0" w:color="auto"/>
        <w:right w:val="none" w:sz="0" w:space="0" w:color="auto"/>
      </w:divBdr>
    </w:div>
    <w:div w:id="775294182">
      <w:bodyDiv w:val="1"/>
      <w:marLeft w:val="0"/>
      <w:marRight w:val="0"/>
      <w:marTop w:val="0"/>
      <w:marBottom w:val="0"/>
      <w:divBdr>
        <w:top w:val="none" w:sz="0" w:space="0" w:color="auto"/>
        <w:left w:val="none" w:sz="0" w:space="0" w:color="auto"/>
        <w:bottom w:val="none" w:sz="0" w:space="0" w:color="auto"/>
        <w:right w:val="none" w:sz="0" w:space="0" w:color="auto"/>
      </w:divBdr>
    </w:div>
    <w:div w:id="776411306">
      <w:bodyDiv w:val="1"/>
      <w:marLeft w:val="0"/>
      <w:marRight w:val="0"/>
      <w:marTop w:val="0"/>
      <w:marBottom w:val="0"/>
      <w:divBdr>
        <w:top w:val="none" w:sz="0" w:space="0" w:color="auto"/>
        <w:left w:val="none" w:sz="0" w:space="0" w:color="auto"/>
        <w:bottom w:val="none" w:sz="0" w:space="0" w:color="auto"/>
        <w:right w:val="none" w:sz="0" w:space="0" w:color="auto"/>
      </w:divBdr>
    </w:div>
    <w:div w:id="777218691">
      <w:bodyDiv w:val="1"/>
      <w:marLeft w:val="0"/>
      <w:marRight w:val="0"/>
      <w:marTop w:val="0"/>
      <w:marBottom w:val="0"/>
      <w:divBdr>
        <w:top w:val="none" w:sz="0" w:space="0" w:color="auto"/>
        <w:left w:val="none" w:sz="0" w:space="0" w:color="auto"/>
        <w:bottom w:val="none" w:sz="0" w:space="0" w:color="auto"/>
        <w:right w:val="none" w:sz="0" w:space="0" w:color="auto"/>
      </w:divBdr>
    </w:div>
    <w:div w:id="780539435">
      <w:bodyDiv w:val="1"/>
      <w:marLeft w:val="0"/>
      <w:marRight w:val="0"/>
      <w:marTop w:val="0"/>
      <w:marBottom w:val="0"/>
      <w:divBdr>
        <w:top w:val="none" w:sz="0" w:space="0" w:color="auto"/>
        <w:left w:val="none" w:sz="0" w:space="0" w:color="auto"/>
        <w:bottom w:val="none" w:sz="0" w:space="0" w:color="auto"/>
        <w:right w:val="none" w:sz="0" w:space="0" w:color="auto"/>
      </w:divBdr>
    </w:div>
    <w:div w:id="781077598">
      <w:bodyDiv w:val="1"/>
      <w:marLeft w:val="0"/>
      <w:marRight w:val="0"/>
      <w:marTop w:val="0"/>
      <w:marBottom w:val="0"/>
      <w:divBdr>
        <w:top w:val="none" w:sz="0" w:space="0" w:color="auto"/>
        <w:left w:val="none" w:sz="0" w:space="0" w:color="auto"/>
        <w:bottom w:val="none" w:sz="0" w:space="0" w:color="auto"/>
        <w:right w:val="none" w:sz="0" w:space="0" w:color="auto"/>
      </w:divBdr>
    </w:div>
    <w:div w:id="782043519">
      <w:bodyDiv w:val="1"/>
      <w:marLeft w:val="0"/>
      <w:marRight w:val="0"/>
      <w:marTop w:val="0"/>
      <w:marBottom w:val="0"/>
      <w:divBdr>
        <w:top w:val="none" w:sz="0" w:space="0" w:color="auto"/>
        <w:left w:val="none" w:sz="0" w:space="0" w:color="auto"/>
        <w:bottom w:val="none" w:sz="0" w:space="0" w:color="auto"/>
        <w:right w:val="none" w:sz="0" w:space="0" w:color="auto"/>
      </w:divBdr>
    </w:div>
    <w:div w:id="782186899">
      <w:bodyDiv w:val="1"/>
      <w:marLeft w:val="0"/>
      <w:marRight w:val="0"/>
      <w:marTop w:val="0"/>
      <w:marBottom w:val="0"/>
      <w:divBdr>
        <w:top w:val="none" w:sz="0" w:space="0" w:color="auto"/>
        <w:left w:val="none" w:sz="0" w:space="0" w:color="auto"/>
        <w:bottom w:val="none" w:sz="0" w:space="0" w:color="auto"/>
        <w:right w:val="none" w:sz="0" w:space="0" w:color="auto"/>
      </w:divBdr>
    </w:div>
    <w:div w:id="783352856">
      <w:bodyDiv w:val="1"/>
      <w:marLeft w:val="0"/>
      <w:marRight w:val="0"/>
      <w:marTop w:val="0"/>
      <w:marBottom w:val="0"/>
      <w:divBdr>
        <w:top w:val="none" w:sz="0" w:space="0" w:color="auto"/>
        <w:left w:val="none" w:sz="0" w:space="0" w:color="auto"/>
        <w:bottom w:val="none" w:sz="0" w:space="0" w:color="auto"/>
        <w:right w:val="none" w:sz="0" w:space="0" w:color="auto"/>
      </w:divBdr>
    </w:div>
    <w:div w:id="785857727">
      <w:bodyDiv w:val="1"/>
      <w:marLeft w:val="0"/>
      <w:marRight w:val="0"/>
      <w:marTop w:val="0"/>
      <w:marBottom w:val="0"/>
      <w:divBdr>
        <w:top w:val="none" w:sz="0" w:space="0" w:color="auto"/>
        <w:left w:val="none" w:sz="0" w:space="0" w:color="auto"/>
        <w:bottom w:val="none" w:sz="0" w:space="0" w:color="auto"/>
        <w:right w:val="none" w:sz="0" w:space="0" w:color="auto"/>
      </w:divBdr>
    </w:div>
    <w:div w:id="785929150">
      <w:bodyDiv w:val="1"/>
      <w:marLeft w:val="0"/>
      <w:marRight w:val="0"/>
      <w:marTop w:val="0"/>
      <w:marBottom w:val="0"/>
      <w:divBdr>
        <w:top w:val="none" w:sz="0" w:space="0" w:color="auto"/>
        <w:left w:val="none" w:sz="0" w:space="0" w:color="auto"/>
        <w:bottom w:val="none" w:sz="0" w:space="0" w:color="auto"/>
        <w:right w:val="none" w:sz="0" w:space="0" w:color="auto"/>
      </w:divBdr>
    </w:div>
    <w:div w:id="787971039">
      <w:bodyDiv w:val="1"/>
      <w:marLeft w:val="0"/>
      <w:marRight w:val="0"/>
      <w:marTop w:val="0"/>
      <w:marBottom w:val="0"/>
      <w:divBdr>
        <w:top w:val="none" w:sz="0" w:space="0" w:color="auto"/>
        <w:left w:val="none" w:sz="0" w:space="0" w:color="auto"/>
        <w:bottom w:val="none" w:sz="0" w:space="0" w:color="auto"/>
        <w:right w:val="none" w:sz="0" w:space="0" w:color="auto"/>
      </w:divBdr>
    </w:div>
    <w:div w:id="792137221">
      <w:bodyDiv w:val="1"/>
      <w:marLeft w:val="0"/>
      <w:marRight w:val="0"/>
      <w:marTop w:val="0"/>
      <w:marBottom w:val="0"/>
      <w:divBdr>
        <w:top w:val="none" w:sz="0" w:space="0" w:color="auto"/>
        <w:left w:val="none" w:sz="0" w:space="0" w:color="auto"/>
        <w:bottom w:val="none" w:sz="0" w:space="0" w:color="auto"/>
        <w:right w:val="none" w:sz="0" w:space="0" w:color="auto"/>
      </w:divBdr>
    </w:div>
    <w:div w:id="793595603">
      <w:bodyDiv w:val="1"/>
      <w:marLeft w:val="0"/>
      <w:marRight w:val="0"/>
      <w:marTop w:val="0"/>
      <w:marBottom w:val="0"/>
      <w:divBdr>
        <w:top w:val="none" w:sz="0" w:space="0" w:color="auto"/>
        <w:left w:val="none" w:sz="0" w:space="0" w:color="auto"/>
        <w:bottom w:val="none" w:sz="0" w:space="0" w:color="auto"/>
        <w:right w:val="none" w:sz="0" w:space="0" w:color="auto"/>
      </w:divBdr>
    </w:div>
    <w:div w:id="795752656">
      <w:bodyDiv w:val="1"/>
      <w:marLeft w:val="0"/>
      <w:marRight w:val="0"/>
      <w:marTop w:val="0"/>
      <w:marBottom w:val="0"/>
      <w:divBdr>
        <w:top w:val="none" w:sz="0" w:space="0" w:color="auto"/>
        <w:left w:val="none" w:sz="0" w:space="0" w:color="auto"/>
        <w:bottom w:val="none" w:sz="0" w:space="0" w:color="auto"/>
        <w:right w:val="none" w:sz="0" w:space="0" w:color="auto"/>
      </w:divBdr>
    </w:div>
    <w:div w:id="797341326">
      <w:bodyDiv w:val="1"/>
      <w:marLeft w:val="0"/>
      <w:marRight w:val="0"/>
      <w:marTop w:val="0"/>
      <w:marBottom w:val="0"/>
      <w:divBdr>
        <w:top w:val="none" w:sz="0" w:space="0" w:color="auto"/>
        <w:left w:val="none" w:sz="0" w:space="0" w:color="auto"/>
        <w:bottom w:val="none" w:sz="0" w:space="0" w:color="auto"/>
        <w:right w:val="none" w:sz="0" w:space="0" w:color="auto"/>
      </w:divBdr>
    </w:div>
    <w:div w:id="797648301">
      <w:bodyDiv w:val="1"/>
      <w:marLeft w:val="0"/>
      <w:marRight w:val="0"/>
      <w:marTop w:val="0"/>
      <w:marBottom w:val="0"/>
      <w:divBdr>
        <w:top w:val="none" w:sz="0" w:space="0" w:color="auto"/>
        <w:left w:val="none" w:sz="0" w:space="0" w:color="auto"/>
        <w:bottom w:val="none" w:sz="0" w:space="0" w:color="auto"/>
        <w:right w:val="none" w:sz="0" w:space="0" w:color="auto"/>
      </w:divBdr>
    </w:div>
    <w:div w:id="800422513">
      <w:bodyDiv w:val="1"/>
      <w:marLeft w:val="0"/>
      <w:marRight w:val="0"/>
      <w:marTop w:val="0"/>
      <w:marBottom w:val="0"/>
      <w:divBdr>
        <w:top w:val="none" w:sz="0" w:space="0" w:color="auto"/>
        <w:left w:val="none" w:sz="0" w:space="0" w:color="auto"/>
        <w:bottom w:val="none" w:sz="0" w:space="0" w:color="auto"/>
        <w:right w:val="none" w:sz="0" w:space="0" w:color="auto"/>
      </w:divBdr>
    </w:div>
    <w:div w:id="800615676">
      <w:bodyDiv w:val="1"/>
      <w:marLeft w:val="0"/>
      <w:marRight w:val="0"/>
      <w:marTop w:val="0"/>
      <w:marBottom w:val="0"/>
      <w:divBdr>
        <w:top w:val="none" w:sz="0" w:space="0" w:color="auto"/>
        <w:left w:val="none" w:sz="0" w:space="0" w:color="auto"/>
        <w:bottom w:val="none" w:sz="0" w:space="0" w:color="auto"/>
        <w:right w:val="none" w:sz="0" w:space="0" w:color="auto"/>
      </w:divBdr>
    </w:div>
    <w:div w:id="800726933">
      <w:bodyDiv w:val="1"/>
      <w:marLeft w:val="0"/>
      <w:marRight w:val="0"/>
      <w:marTop w:val="0"/>
      <w:marBottom w:val="0"/>
      <w:divBdr>
        <w:top w:val="none" w:sz="0" w:space="0" w:color="auto"/>
        <w:left w:val="none" w:sz="0" w:space="0" w:color="auto"/>
        <w:bottom w:val="none" w:sz="0" w:space="0" w:color="auto"/>
        <w:right w:val="none" w:sz="0" w:space="0" w:color="auto"/>
      </w:divBdr>
    </w:div>
    <w:div w:id="801267184">
      <w:bodyDiv w:val="1"/>
      <w:marLeft w:val="0"/>
      <w:marRight w:val="0"/>
      <w:marTop w:val="0"/>
      <w:marBottom w:val="0"/>
      <w:divBdr>
        <w:top w:val="none" w:sz="0" w:space="0" w:color="auto"/>
        <w:left w:val="none" w:sz="0" w:space="0" w:color="auto"/>
        <w:bottom w:val="none" w:sz="0" w:space="0" w:color="auto"/>
        <w:right w:val="none" w:sz="0" w:space="0" w:color="auto"/>
      </w:divBdr>
    </w:div>
    <w:div w:id="802578671">
      <w:bodyDiv w:val="1"/>
      <w:marLeft w:val="0"/>
      <w:marRight w:val="0"/>
      <w:marTop w:val="0"/>
      <w:marBottom w:val="0"/>
      <w:divBdr>
        <w:top w:val="none" w:sz="0" w:space="0" w:color="auto"/>
        <w:left w:val="none" w:sz="0" w:space="0" w:color="auto"/>
        <w:bottom w:val="none" w:sz="0" w:space="0" w:color="auto"/>
        <w:right w:val="none" w:sz="0" w:space="0" w:color="auto"/>
      </w:divBdr>
    </w:div>
    <w:div w:id="805928353">
      <w:bodyDiv w:val="1"/>
      <w:marLeft w:val="0"/>
      <w:marRight w:val="0"/>
      <w:marTop w:val="0"/>
      <w:marBottom w:val="0"/>
      <w:divBdr>
        <w:top w:val="none" w:sz="0" w:space="0" w:color="auto"/>
        <w:left w:val="none" w:sz="0" w:space="0" w:color="auto"/>
        <w:bottom w:val="none" w:sz="0" w:space="0" w:color="auto"/>
        <w:right w:val="none" w:sz="0" w:space="0" w:color="auto"/>
      </w:divBdr>
    </w:div>
    <w:div w:id="806122050">
      <w:bodyDiv w:val="1"/>
      <w:marLeft w:val="0"/>
      <w:marRight w:val="0"/>
      <w:marTop w:val="0"/>
      <w:marBottom w:val="0"/>
      <w:divBdr>
        <w:top w:val="none" w:sz="0" w:space="0" w:color="auto"/>
        <w:left w:val="none" w:sz="0" w:space="0" w:color="auto"/>
        <w:bottom w:val="none" w:sz="0" w:space="0" w:color="auto"/>
        <w:right w:val="none" w:sz="0" w:space="0" w:color="auto"/>
      </w:divBdr>
    </w:div>
    <w:div w:id="807092279">
      <w:bodyDiv w:val="1"/>
      <w:marLeft w:val="0"/>
      <w:marRight w:val="0"/>
      <w:marTop w:val="0"/>
      <w:marBottom w:val="0"/>
      <w:divBdr>
        <w:top w:val="none" w:sz="0" w:space="0" w:color="auto"/>
        <w:left w:val="none" w:sz="0" w:space="0" w:color="auto"/>
        <w:bottom w:val="none" w:sz="0" w:space="0" w:color="auto"/>
        <w:right w:val="none" w:sz="0" w:space="0" w:color="auto"/>
      </w:divBdr>
    </w:div>
    <w:div w:id="807820026">
      <w:bodyDiv w:val="1"/>
      <w:marLeft w:val="0"/>
      <w:marRight w:val="0"/>
      <w:marTop w:val="0"/>
      <w:marBottom w:val="0"/>
      <w:divBdr>
        <w:top w:val="none" w:sz="0" w:space="0" w:color="auto"/>
        <w:left w:val="none" w:sz="0" w:space="0" w:color="auto"/>
        <w:bottom w:val="none" w:sz="0" w:space="0" w:color="auto"/>
        <w:right w:val="none" w:sz="0" w:space="0" w:color="auto"/>
      </w:divBdr>
    </w:div>
    <w:div w:id="811558502">
      <w:bodyDiv w:val="1"/>
      <w:marLeft w:val="0"/>
      <w:marRight w:val="0"/>
      <w:marTop w:val="0"/>
      <w:marBottom w:val="0"/>
      <w:divBdr>
        <w:top w:val="none" w:sz="0" w:space="0" w:color="auto"/>
        <w:left w:val="none" w:sz="0" w:space="0" w:color="auto"/>
        <w:bottom w:val="none" w:sz="0" w:space="0" w:color="auto"/>
        <w:right w:val="none" w:sz="0" w:space="0" w:color="auto"/>
      </w:divBdr>
    </w:div>
    <w:div w:id="812451615">
      <w:bodyDiv w:val="1"/>
      <w:marLeft w:val="0"/>
      <w:marRight w:val="0"/>
      <w:marTop w:val="0"/>
      <w:marBottom w:val="0"/>
      <w:divBdr>
        <w:top w:val="none" w:sz="0" w:space="0" w:color="auto"/>
        <w:left w:val="none" w:sz="0" w:space="0" w:color="auto"/>
        <w:bottom w:val="none" w:sz="0" w:space="0" w:color="auto"/>
        <w:right w:val="none" w:sz="0" w:space="0" w:color="auto"/>
      </w:divBdr>
    </w:div>
    <w:div w:id="813302303">
      <w:bodyDiv w:val="1"/>
      <w:marLeft w:val="0"/>
      <w:marRight w:val="0"/>
      <w:marTop w:val="0"/>
      <w:marBottom w:val="0"/>
      <w:divBdr>
        <w:top w:val="none" w:sz="0" w:space="0" w:color="auto"/>
        <w:left w:val="none" w:sz="0" w:space="0" w:color="auto"/>
        <w:bottom w:val="none" w:sz="0" w:space="0" w:color="auto"/>
        <w:right w:val="none" w:sz="0" w:space="0" w:color="auto"/>
      </w:divBdr>
    </w:div>
    <w:div w:id="814689579">
      <w:bodyDiv w:val="1"/>
      <w:marLeft w:val="0"/>
      <w:marRight w:val="0"/>
      <w:marTop w:val="0"/>
      <w:marBottom w:val="0"/>
      <w:divBdr>
        <w:top w:val="none" w:sz="0" w:space="0" w:color="auto"/>
        <w:left w:val="none" w:sz="0" w:space="0" w:color="auto"/>
        <w:bottom w:val="none" w:sz="0" w:space="0" w:color="auto"/>
        <w:right w:val="none" w:sz="0" w:space="0" w:color="auto"/>
      </w:divBdr>
    </w:div>
    <w:div w:id="814877210">
      <w:bodyDiv w:val="1"/>
      <w:marLeft w:val="0"/>
      <w:marRight w:val="0"/>
      <w:marTop w:val="0"/>
      <w:marBottom w:val="0"/>
      <w:divBdr>
        <w:top w:val="none" w:sz="0" w:space="0" w:color="auto"/>
        <w:left w:val="none" w:sz="0" w:space="0" w:color="auto"/>
        <w:bottom w:val="none" w:sz="0" w:space="0" w:color="auto"/>
        <w:right w:val="none" w:sz="0" w:space="0" w:color="auto"/>
      </w:divBdr>
    </w:div>
    <w:div w:id="815415914">
      <w:bodyDiv w:val="1"/>
      <w:marLeft w:val="0"/>
      <w:marRight w:val="0"/>
      <w:marTop w:val="0"/>
      <w:marBottom w:val="0"/>
      <w:divBdr>
        <w:top w:val="none" w:sz="0" w:space="0" w:color="auto"/>
        <w:left w:val="none" w:sz="0" w:space="0" w:color="auto"/>
        <w:bottom w:val="none" w:sz="0" w:space="0" w:color="auto"/>
        <w:right w:val="none" w:sz="0" w:space="0" w:color="auto"/>
      </w:divBdr>
    </w:div>
    <w:div w:id="817570351">
      <w:bodyDiv w:val="1"/>
      <w:marLeft w:val="0"/>
      <w:marRight w:val="0"/>
      <w:marTop w:val="0"/>
      <w:marBottom w:val="0"/>
      <w:divBdr>
        <w:top w:val="none" w:sz="0" w:space="0" w:color="auto"/>
        <w:left w:val="none" w:sz="0" w:space="0" w:color="auto"/>
        <w:bottom w:val="none" w:sz="0" w:space="0" w:color="auto"/>
        <w:right w:val="none" w:sz="0" w:space="0" w:color="auto"/>
      </w:divBdr>
    </w:div>
    <w:div w:id="817957825">
      <w:bodyDiv w:val="1"/>
      <w:marLeft w:val="0"/>
      <w:marRight w:val="0"/>
      <w:marTop w:val="0"/>
      <w:marBottom w:val="0"/>
      <w:divBdr>
        <w:top w:val="none" w:sz="0" w:space="0" w:color="auto"/>
        <w:left w:val="none" w:sz="0" w:space="0" w:color="auto"/>
        <w:bottom w:val="none" w:sz="0" w:space="0" w:color="auto"/>
        <w:right w:val="none" w:sz="0" w:space="0" w:color="auto"/>
      </w:divBdr>
    </w:div>
    <w:div w:id="819005219">
      <w:bodyDiv w:val="1"/>
      <w:marLeft w:val="0"/>
      <w:marRight w:val="0"/>
      <w:marTop w:val="0"/>
      <w:marBottom w:val="0"/>
      <w:divBdr>
        <w:top w:val="none" w:sz="0" w:space="0" w:color="auto"/>
        <w:left w:val="none" w:sz="0" w:space="0" w:color="auto"/>
        <w:bottom w:val="none" w:sz="0" w:space="0" w:color="auto"/>
        <w:right w:val="none" w:sz="0" w:space="0" w:color="auto"/>
      </w:divBdr>
    </w:div>
    <w:div w:id="820192460">
      <w:bodyDiv w:val="1"/>
      <w:marLeft w:val="0"/>
      <w:marRight w:val="0"/>
      <w:marTop w:val="0"/>
      <w:marBottom w:val="0"/>
      <w:divBdr>
        <w:top w:val="none" w:sz="0" w:space="0" w:color="auto"/>
        <w:left w:val="none" w:sz="0" w:space="0" w:color="auto"/>
        <w:bottom w:val="none" w:sz="0" w:space="0" w:color="auto"/>
        <w:right w:val="none" w:sz="0" w:space="0" w:color="auto"/>
      </w:divBdr>
    </w:div>
    <w:div w:id="821431215">
      <w:bodyDiv w:val="1"/>
      <w:marLeft w:val="0"/>
      <w:marRight w:val="0"/>
      <w:marTop w:val="0"/>
      <w:marBottom w:val="0"/>
      <w:divBdr>
        <w:top w:val="none" w:sz="0" w:space="0" w:color="auto"/>
        <w:left w:val="none" w:sz="0" w:space="0" w:color="auto"/>
        <w:bottom w:val="none" w:sz="0" w:space="0" w:color="auto"/>
        <w:right w:val="none" w:sz="0" w:space="0" w:color="auto"/>
      </w:divBdr>
    </w:div>
    <w:div w:id="822427012">
      <w:bodyDiv w:val="1"/>
      <w:marLeft w:val="0"/>
      <w:marRight w:val="0"/>
      <w:marTop w:val="0"/>
      <w:marBottom w:val="0"/>
      <w:divBdr>
        <w:top w:val="none" w:sz="0" w:space="0" w:color="auto"/>
        <w:left w:val="none" w:sz="0" w:space="0" w:color="auto"/>
        <w:bottom w:val="none" w:sz="0" w:space="0" w:color="auto"/>
        <w:right w:val="none" w:sz="0" w:space="0" w:color="auto"/>
      </w:divBdr>
    </w:div>
    <w:div w:id="824012772">
      <w:bodyDiv w:val="1"/>
      <w:marLeft w:val="0"/>
      <w:marRight w:val="0"/>
      <w:marTop w:val="0"/>
      <w:marBottom w:val="0"/>
      <w:divBdr>
        <w:top w:val="none" w:sz="0" w:space="0" w:color="auto"/>
        <w:left w:val="none" w:sz="0" w:space="0" w:color="auto"/>
        <w:bottom w:val="none" w:sz="0" w:space="0" w:color="auto"/>
        <w:right w:val="none" w:sz="0" w:space="0" w:color="auto"/>
      </w:divBdr>
    </w:div>
    <w:div w:id="828600957">
      <w:bodyDiv w:val="1"/>
      <w:marLeft w:val="0"/>
      <w:marRight w:val="0"/>
      <w:marTop w:val="0"/>
      <w:marBottom w:val="0"/>
      <w:divBdr>
        <w:top w:val="none" w:sz="0" w:space="0" w:color="auto"/>
        <w:left w:val="none" w:sz="0" w:space="0" w:color="auto"/>
        <w:bottom w:val="none" w:sz="0" w:space="0" w:color="auto"/>
        <w:right w:val="none" w:sz="0" w:space="0" w:color="auto"/>
      </w:divBdr>
    </w:div>
    <w:div w:id="830020616">
      <w:bodyDiv w:val="1"/>
      <w:marLeft w:val="0"/>
      <w:marRight w:val="0"/>
      <w:marTop w:val="0"/>
      <w:marBottom w:val="0"/>
      <w:divBdr>
        <w:top w:val="none" w:sz="0" w:space="0" w:color="auto"/>
        <w:left w:val="none" w:sz="0" w:space="0" w:color="auto"/>
        <w:bottom w:val="none" w:sz="0" w:space="0" w:color="auto"/>
        <w:right w:val="none" w:sz="0" w:space="0" w:color="auto"/>
      </w:divBdr>
    </w:div>
    <w:div w:id="830558297">
      <w:bodyDiv w:val="1"/>
      <w:marLeft w:val="0"/>
      <w:marRight w:val="0"/>
      <w:marTop w:val="0"/>
      <w:marBottom w:val="0"/>
      <w:divBdr>
        <w:top w:val="none" w:sz="0" w:space="0" w:color="auto"/>
        <w:left w:val="none" w:sz="0" w:space="0" w:color="auto"/>
        <w:bottom w:val="none" w:sz="0" w:space="0" w:color="auto"/>
        <w:right w:val="none" w:sz="0" w:space="0" w:color="auto"/>
      </w:divBdr>
    </w:div>
    <w:div w:id="831678487">
      <w:bodyDiv w:val="1"/>
      <w:marLeft w:val="0"/>
      <w:marRight w:val="0"/>
      <w:marTop w:val="0"/>
      <w:marBottom w:val="0"/>
      <w:divBdr>
        <w:top w:val="none" w:sz="0" w:space="0" w:color="auto"/>
        <w:left w:val="none" w:sz="0" w:space="0" w:color="auto"/>
        <w:bottom w:val="none" w:sz="0" w:space="0" w:color="auto"/>
        <w:right w:val="none" w:sz="0" w:space="0" w:color="auto"/>
      </w:divBdr>
    </w:div>
    <w:div w:id="832259228">
      <w:bodyDiv w:val="1"/>
      <w:marLeft w:val="0"/>
      <w:marRight w:val="0"/>
      <w:marTop w:val="0"/>
      <w:marBottom w:val="0"/>
      <w:divBdr>
        <w:top w:val="none" w:sz="0" w:space="0" w:color="auto"/>
        <w:left w:val="none" w:sz="0" w:space="0" w:color="auto"/>
        <w:bottom w:val="none" w:sz="0" w:space="0" w:color="auto"/>
        <w:right w:val="none" w:sz="0" w:space="0" w:color="auto"/>
      </w:divBdr>
    </w:div>
    <w:div w:id="833377909">
      <w:bodyDiv w:val="1"/>
      <w:marLeft w:val="0"/>
      <w:marRight w:val="0"/>
      <w:marTop w:val="0"/>
      <w:marBottom w:val="0"/>
      <w:divBdr>
        <w:top w:val="none" w:sz="0" w:space="0" w:color="auto"/>
        <w:left w:val="none" w:sz="0" w:space="0" w:color="auto"/>
        <w:bottom w:val="none" w:sz="0" w:space="0" w:color="auto"/>
        <w:right w:val="none" w:sz="0" w:space="0" w:color="auto"/>
      </w:divBdr>
    </w:div>
    <w:div w:id="838351061">
      <w:bodyDiv w:val="1"/>
      <w:marLeft w:val="0"/>
      <w:marRight w:val="0"/>
      <w:marTop w:val="0"/>
      <w:marBottom w:val="0"/>
      <w:divBdr>
        <w:top w:val="none" w:sz="0" w:space="0" w:color="auto"/>
        <w:left w:val="none" w:sz="0" w:space="0" w:color="auto"/>
        <w:bottom w:val="none" w:sz="0" w:space="0" w:color="auto"/>
        <w:right w:val="none" w:sz="0" w:space="0" w:color="auto"/>
      </w:divBdr>
    </w:div>
    <w:div w:id="840388431">
      <w:bodyDiv w:val="1"/>
      <w:marLeft w:val="0"/>
      <w:marRight w:val="0"/>
      <w:marTop w:val="0"/>
      <w:marBottom w:val="0"/>
      <w:divBdr>
        <w:top w:val="none" w:sz="0" w:space="0" w:color="auto"/>
        <w:left w:val="none" w:sz="0" w:space="0" w:color="auto"/>
        <w:bottom w:val="none" w:sz="0" w:space="0" w:color="auto"/>
        <w:right w:val="none" w:sz="0" w:space="0" w:color="auto"/>
      </w:divBdr>
    </w:div>
    <w:div w:id="843086622">
      <w:bodyDiv w:val="1"/>
      <w:marLeft w:val="0"/>
      <w:marRight w:val="0"/>
      <w:marTop w:val="0"/>
      <w:marBottom w:val="0"/>
      <w:divBdr>
        <w:top w:val="none" w:sz="0" w:space="0" w:color="auto"/>
        <w:left w:val="none" w:sz="0" w:space="0" w:color="auto"/>
        <w:bottom w:val="none" w:sz="0" w:space="0" w:color="auto"/>
        <w:right w:val="none" w:sz="0" w:space="0" w:color="auto"/>
      </w:divBdr>
    </w:div>
    <w:div w:id="845242050">
      <w:bodyDiv w:val="1"/>
      <w:marLeft w:val="0"/>
      <w:marRight w:val="0"/>
      <w:marTop w:val="0"/>
      <w:marBottom w:val="0"/>
      <w:divBdr>
        <w:top w:val="none" w:sz="0" w:space="0" w:color="auto"/>
        <w:left w:val="none" w:sz="0" w:space="0" w:color="auto"/>
        <w:bottom w:val="none" w:sz="0" w:space="0" w:color="auto"/>
        <w:right w:val="none" w:sz="0" w:space="0" w:color="auto"/>
      </w:divBdr>
    </w:div>
    <w:div w:id="846023637">
      <w:bodyDiv w:val="1"/>
      <w:marLeft w:val="0"/>
      <w:marRight w:val="0"/>
      <w:marTop w:val="0"/>
      <w:marBottom w:val="0"/>
      <w:divBdr>
        <w:top w:val="none" w:sz="0" w:space="0" w:color="auto"/>
        <w:left w:val="none" w:sz="0" w:space="0" w:color="auto"/>
        <w:bottom w:val="none" w:sz="0" w:space="0" w:color="auto"/>
        <w:right w:val="none" w:sz="0" w:space="0" w:color="auto"/>
      </w:divBdr>
    </w:div>
    <w:div w:id="847906573">
      <w:bodyDiv w:val="1"/>
      <w:marLeft w:val="0"/>
      <w:marRight w:val="0"/>
      <w:marTop w:val="0"/>
      <w:marBottom w:val="0"/>
      <w:divBdr>
        <w:top w:val="none" w:sz="0" w:space="0" w:color="auto"/>
        <w:left w:val="none" w:sz="0" w:space="0" w:color="auto"/>
        <w:bottom w:val="none" w:sz="0" w:space="0" w:color="auto"/>
        <w:right w:val="none" w:sz="0" w:space="0" w:color="auto"/>
      </w:divBdr>
    </w:div>
    <w:div w:id="848300973">
      <w:bodyDiv w:val="1"/>
      <w:marLeft w:val="0"/>
      <w:marRight w:val="0"/>
      <w:marTop w:val="0"/>
      <w:marBottom w:val="0"/>
      <w:divBdr>
        <w:top w:val="none" w:sz="0" w:space="0" w:color="auto"/>
        <w:left w:val="none" w:sz="0" w:space="0" w:color="auto"/>
        <w:bottom w:val="none" w:sz="0" w:space="0" w:color="auto"/>
        <w:right w:val="none" w:sz="0" w:space="0" w:color="auto"/>
      </w:divBdr>
    </w:div>
    <w:div w:id="850992668">
      <w:bodyDiv w:val="1"/>
      <w:marLeft w:val="0"/>
      <w:marRight w:val="0"/>
      <w:marTop w:val="0"/>
      <w:marBottom w:val="0"/>
      <w:divBdr>
        <w:top w:val="none" w:sz="0" w:space="0" w:color="auto"/>
        <w:left w:val="none" w:sz="0" w:space="0" w:color="auto"/>
        <w:bottom w:val="none" w:sz="0" w:space="0" w:color="auto"/>
        <w:right w:val="none" w:sz="0" w:space="0" w:color="auto"/>
      </w:divBdr>
    </w:div>
    <w:div w:id="852886543">
      <w:bodyDiv w:val="1"/>
      <w:marLeft w:val="0"/>
      <w:marRight w:val="0"/>
      <w:marTop w:val="0"/>
      <w:marBottom w:val="0"/>
      <w:divBdr>
        <w:top w:val="none" w:sz="0" w:space="0" w:color="auto"/>
        <w:left w:val="none" w:sz="0" w:space="0" w:color="auto"/>
        <w:bottom w:val="none" w:sz="0" w:space="0" w:color="auto"/>
        <w:right w:val="none" w:sz="0" w:space="0" w:color="auto"/>
      </w:divBdr>
    </w:div>
    <w:div w:id="852963436">
      <w:bodyDiv w:val="1"/>
      <w:marLeft w:val="0"/>
      <w:marRight w:val="0"/>
      <w:marTop w:val="0"/>
      <w:marBottom w:val="0"/>
      <w:divBdr>
        <w:top w:val="none" w:sz="0" w:space="0" w:color="auto"/>
        <w:left w:val="none" w:sz="0" w:space="0" w:color="auto"/>
        <w:bottom w:val="none" w:sz="0" w:space="0" w:color="auto"/>
        <w:right w:val="none" w:sz="0" w:space="0" w:color="auto"/>
      </w:divBdr>
    </w:div>
    <w:div w:id="853420633">
      <w:bodyDiv w:val="1"/>
      <w:marLeft w:val="0"/>
      <w:marRight w:val="0"/>
      <w:marTop w:val="0"/>
      <w:marBottom w:val="0"/>
      <w:divBdr>
        <w:top w:val="none" w:sz="0" w:space="0" w:color="auto"/>
        <w:left w:val="none" w:sz="0" w:space="0" w:color="auto"/>
        <w:bottom w:val="none" w:sz="0" w:space="0" w:color="auto"/>
        <w:right w:val="none" w:sz="0" w:space="0" w:color="auto"/>
      </w:divBdr>
    </w:div>
    <w:div w:id="855189621">
      <w:bodyDiv w:val="1"/>
      <w:marLeft w:val="0"/>
      <w:marRight w:val="0"/>
      <w:marTop w:val="0"/>
      <w:marBottom w:val="0"/>
      <w:divBdr>
        <w:top w:val="none" w:sz="0" w:space="0" w:color="auto"/>
        <w:left w:val="none" w:sz="0" w:space="0" w:color="auto"/>
        <w:bottom w:val="none" w:sz="0" w:space="0" w:color="auto"/>
        <w:right w:val="none" w:sz="0" w:space="0" w:color="auto"/>
      </w:divBdr>
    </w:div>
    <w:div w:id="859391986">
      <w:bodyDiv w:val="1"/>
      <w:marLeft w:val="0"/>
      <w:marRight w:val="0"/>
      <w:marTop w:val="0"/>
      <w:marBottom w:val="0"/>
      <w:divBdr>
        <w:top w:val="none" w:sz="0" w:space="0" w:color="auto"/>
        <w:left w:val="none" w:sz="0" w:space="0" w:color="auto"/>
        <w:bottom w:val="none" w:sz="0" w:space="0" w:color="auto"/>
        <w:right w:val="none" w:sz="0" w:space="0" w:color="auto"/>
      </w:divBdr>
    </w:div>
    <w:div w:id="860164101">
      <w:bodyDiv w:val="1"/>
      <w:marLeft w:val="0"/>
      <w:marRight w:val="0"/>
      <w:marTop w:val="0"/>
      <w:marBottom w:val="0"/>
      <w:divBdr>
        <w:top w:val="none" w:sz="0" w:space="0" w:color="auto"/>
        <w:left w:val="none" w:sz="0" w:space="0" w:color="auto"/>
        <w:bottom w:val="none" w:sz="0" w:space="0" w:color="auto"/>
        <w:right w:val="none" w:sz="0" w:space="0" w:color="auto"/>
      </w:divBdr>
    </w:div>
    <w:div w:id="862671263">
      <w:bodyDiv w:val="1"/>
      <w:marLeft w:val="0"/>
      <w:marRight w:val="0"/>
      <w:marTop w:val="0"/>
      <w:marBottom w:val="0"/>
      <w:divBdr>
        <w:top w:val="none" w:sz="0" w:space="0" w:color="auto"/>
        <w:left w:val="none" w:sz="0" w:space="0" w:color="auto"/>
        <w:bottom w:val="none" w:sz="0" w:space="0" w:color="auto"/>
        <w:right w:val="none" w:sz="0" w:space="0" w:color="auto"/>
      </w:divBdr>
    </w:div>
    <w:div w:id="863249814">
      <w:bodyDiv w:val="1"/>
      <w:marLeft w:val="0"/>
      <w:marRight w:val="0"/>
      <w:marTop w:val="0"/>
      <w:marBottom w:val="0"/>
      <w:divBdr>
        <w:top w:val="none" w:sz="0" w:space="0" w:color="auto"/>
        <w:left w:val="none" w:sz="0" w:space="0" w:color="auto"/>
        <w:bottom w:val="none" w:sz="0" w:space="0" w:color="auto"/>
        <w:right w:val="none" w:sz="0" w:space="0" w:color="auto"/>
      </w:divBdr>
    </w:div>
    <w:div w:id="864176343">
      <w:bodyDiv w:val="1"/>
      <w:marLeft w:val="0"/>
      <w:marRight w:val="0"/>
      <w:marTop w:val="0"/>
      <w:marBottom w:val="0"/>
      <w:divBdr>
        <w:top w:val="none" w:sz="0" w:space="0" w:color="auto"/>
        <w:left w:val="none" w:sz="0" w:space="0" w:color="auto"/>
        <w:bottom w:val="none" w:sz="0" w:space="0" w:color="auto"/>
        <w:right w:val="none" w:sz="0" w:space="0" w:color="auto"/>
      </w:divBdr>
    </w:div>
    <w:div w:id="864753536">
      <w:bodyDiv w:val="1"/>
      <w:marLeft w:val="0"/>
      <w:marRight w:val="0"/>
      <w:marTop w:val="0"/>
      <w:marBottom w:val="0"/>
      <w:divBdr>
        <w:top w:val="none" w:sz="0" w:space="0" w:color="auto"/>
        <w:left w:val="none" w:sz="0" w:space="0" w:color="auto"/>
        <w:bottom w:val="none" w:sz="0" w:space="0" w:color="auto"/>
        <w:right w:val="none" w:sz="0" w:space="0" w:color="auto"/>
      </w:divBdr>
    </w:div>
    <w:div w:id="865871958">
      <w:bodyDiv w:val="1"/>
      <w:marLeft w:val="0"/>
      <w:marRight w:val="0"/>
      <w:marTop w:val="0"/>
      <w:marBottom w:val="0"/>
      <w:divBdr>
        <w:top w:val="none" w:sz="0" w:space="0" w:color="auto"/>
        <w:left w:val="none" w:sz="0" w:space="0" w:color="auto"/>
        <w:bottom w:val="none" w:sz="0" w:space="0" w:color="auto"/>
        <w:right w:val="none" w:sz="0" w:space="0" w:color="auto"/>
      </w:divBdr>
    </w:div>
    <w:div w:id="867303528">
      <w:bodyDiv w:val="1"/>
      <w:marLeft w:val="0"/>
      <w:marRight w:val="0"/>
      <w:marTop w:val="0"/>
      <w:marBottom w:val="0"/>
      <w:divBdr>
        <w:top w:val="none" w:sz="0" w:space="0" w:color="auto"/>
        <w:left w:val="none" w:sz="0" w:space="0" w:color="auto"/>
        <w:bottom w:val="none" w:sz="0" w:space="0" w:color="auto"/>
        <w:right w:val="none" w:sz="0" w:space="0" w:color="auto"/>
      </w:divBdr>
    </w:div>
    <w:div w:id="867334510">
      <w:bodyDiv w:val="1"/>
      <w:marLeft w:val="0"/>
      <w:marRight w:val="0"/>
      <w:marTop w:val="0"/>
      <w:marBottom w:val="0"/>
      <w:divBdr>
        <w:top w:val="none" w:sz="0" w:space="0" w:color="auto"/>
        <w:left w:val="none" w:sz="0" w:space="0" w:color="auto"/>
        <w:bottom w:val="none" w:sz="0" w:space="0" w:color="auto"/>
        <w:right w:val="none" w:sz="0" w:space="0" w:color="auto"/>
      </w:divBdr>
    </w:div>
    <w:div w:id="869806102">
      <w:bodyDiv w:val="1"/>
      <w:marLeft w:val="0"/>
      <w:marRight w:val="0"/>
      <w:marTop w:val="0"/>
      <w:marBottom w:val="0"/>
      <w:divBdr>
        <w:top w:val="none" w:sz="0" w:space="0" w:color="auto"/>
        <w:left w:val="none" w:sz="0" w:space="0" w:color="auto"/>
        <w:bottom w:val="none" w:sz="0" w:space="0" w:color="auto"/>
        <w:right w:val="none" w:sz="0" w:space="0" w:color="auto"/>
      </w:divBdr>
    </w:div>
    <w:div w:id="870804594">
      <w:bodyDiv w:val="1"/>
      <w:marLeft w:val="0"/>
      <w:marRight w:val="0"/>
      <w:marTop w:val="0"/>
      <w:marBottom w:val="0"/>
      <w:divBdr>
        <w:top w:val="none" w:sz="0" w:space="0" w:color="auto"/>
        <w:left w:val="none" w:sz="0" w:space="0" w:color="auto"/>
        <w:bottom w:val="none" w:sz="0" w:space="0" w:color="auto"/>
        <w:right w:val="none" w:sz="0" w:space="0" w:color="auto"/>
      </w:divBdr>
    </w:div>
    <w:div w:id="870992068">
      <w:bodyDiv w:val="1"/>
      <w:marLeft w:val="0"/>
      <w:marRight w:val="0"/>
      <w:marTop w:val="0"/>
      <w:marBottom w:val="0"/>
      <w:divBdr>
        <w:top w:val="none" w:sz="0" w:space="0" w:color="auto"/>
        <w:left w:val="none" w:sz="0" w:space="0" w:color="auto"/>
        <w:bottom w:val="none" w:sz="0" w:space="0" w:color="auto"/>
        <w:right w:val="none" w:sz="0" w:space="0" w:color="auto"/>
      </w:divBdr>
    </w:div>
    <w:div w:id="872618369">
      <w:bodyDiv w:val="1"/>
      <w:marLeft w:val="0"/>
      <w:marRight w:val="0"/>
      <w:marTop w:val="0"/>
      <w:marBottom w:val="0"/>
      <w:divBdr>
        <w:top w:val="none" w:sz="0" w:space="0" w:color="auto"/>
        <w:left w:val="none" w:sz="0" w:space="0" w:color="auto"/>
        <w:bottom w:val="none" w:sz="0" w:space="0" w:color="auto"/>
        <w:right w:val="none" w:sz="0" w:space="0" w:color="auto"/>
      </w:divBdr>
    </w:div>
    <w:div w:id="878708412">
      <w:bodyDiv w:val="1"/>
      <w:marLeft w:val="0"/>
      <w:marRight w:val="0"/>
      <w:marTop w:val="0"/>
      <w:marBottom w:val="0"/>
      <w:divBdr>
        <w:top w:val="none" w:sz="0" w:space="0" w:color="auto"/>
        <w:left w:val="none" w:sz="0" w:space="0" w:color="auto"/>
        <w:bottom w:val="none" w:sz="0" w:space="0" w:color="auto"/>
        <w:right w:val="none" w:sz="0" w:space="0" w:color="auto"/>
      </w:divBdr>
    </w:div>
    <w:div w:id="879978462">
      <w:bodyDiv w:val="1"/>
      <w:marLeft w:val="0"/>
      <w:marRight w:val="0"/>
      <w:marTop w:val="0"/>
      <w:marBottom w:val="0"/>
      <w:divBdr>
        <w:top w:val="none" w:sz="0" w:space="0" w:color="auto"/>
        <w:left w:val="none" w:sz="0" w:space="0" w:color="auto"/>
        <w:bottom w:val="none" w:sz="0" w:space="0" w:color="auto"/>
        <w:right w:val="none" w:sz="0" w:space="0" w:color="auto"/>
      </w:divBdr>
    </w:div>
    <w:div w:id="880477355">
      <w:bodyDiv w:val="1"/>
      <w:marLeft w:val="0"/>
      <w:marRight w:val="0"/>
      <w:marTop w:val="0"/>
      <w:marBottom w:val="0"/>
      <w:divBdr>
        <w:top w:val="none" w:sz="0" w:space="0" w:color="auto"/>
        <w:left w:val="none" w:sz="0" w:space="0" w:color="auto"/>
        <w:bottom w:val="none" w:sz="0" w:space="0" w:color="auto"/>
        <w:right w:val="none" w:sz="0" w:space="0" w:color="auto"/>
      </w:divBdr>
    </w:div>
    <w:div w:id="880478159">
      <w:bodyDiv w:val="1"/>
      <w:marLeft w:val="0"/>
      <w:marRight w:val="0"/>
      <w:marTop w:val="0"/>
      <w:marBottom w:val="0"/>
      <w:divBdr>
        <w:top w:val="none" w:sz="0" w:space="0" w:color="auto"/>
        <w:left w:val="none" w:sz="0" w:space="0" w:color="auto"/>
        <w:bottom w:val="none" w:sz="0" w:space="0" w:color="auto"/>
        <w:right w:val="none" w:sz="0" w:space="0" w:color="auto"/>
      </w:divBdr>
    </w:div>
    <w:div w:id="882905197">
      <w:bodyDiv w:val="1"/>
      <w:marLeft w:val="0"/>
      <w:marRight w:val="0"/>
      <w:marTop w:val="0"/>
      <w:marBottom w:val="0"/>
      <w:divBdr>
        <w:top w:val="none" w:sz="0" w:space="0" w:color="auto"/>
        <w:left w:val="none" w:sz="0" w:space="0" w:color="auto"/>
        <w:bottom w:val="none" w:sz="0" w:space="0" w:color="auto"/>
        <w:right w:val="none" w:sz="0" w:space="0" w:color="auto"/>
      </w:divBdr>
    </w:div>
    <w:div w:id="883256862">
      <w:bodyDiv w:val="1"/>
      <w:marLeft w:val="0"/>
      <w:marRight w:val="0"/>
      <w:marTop w:val="0"/>
      <w:marBottom w:val="0"/>
      <w:divBdr>
        <w:top w:val="none" w:sz="0" w:space="0" w:color="auto"/>
        <w:left w:val="none" w:sz="0" w:space="0" w:color="auto"/>
        <w:bottom w:val="none" w:sz="0" w:space="0" w:color="auto"/>
        <w:right w:val="none" w:sz="0" w:space="0" w:color="auto"/>
      </w:divBdr>
    </w:div>
    <w:div w:id="883952479">
      <w:bodyDiv w:val="1"/>
      <w:marLeft w:val="0"/>
      <w:marRight w:val="0"/>
      <w:marTop w:val="0"/>
      <w:marBottom w:val="0"/>
      <w:divBdr>
        <w:top w:val="none" w:sz="0" w:space="0" w:color="auto"/>
        <w:left w:val="none" w:sz="0" w:space="0" w:color="auto"/>
        <w:bottom w:val="none" w:sz="0" w:space="0" w:color="auto"/>
        <w:right w:val="none" w:sz="0" w:space="0" w:color="auto"/>
      </w:divBdr>
    </w:div>
    <w:div w:id="888952126">
      <w:bodyDiv w:val="1"/>
      <w:marLeft w:val="0"/>
      <w:marRight w:val="0"/>
      <w:marTop w:val="0"/>
      <w:marBottom w:val="0"/>
      <w:divBdr>
        <w:top w:val="none" w:sz="0" w:space="0" w:color="auto"/>
        <w:left w:val="none" w:sz="0" w:space="0" w:color="auto"/>
        <w:bottom w:val="none" w:sz="0" w:space="0" w:color="auto"/>
        <w:right w:val="none" w:sz="0" w:space="0" w:color="auto"/>
      </w:divBdr>
    </w:div>
    <w:div w:id="890457520">
      <w:bodyDiv w:val="1"/>
      <w:marLeft w:val="0"/>
      <w:marRight w:val="0"/>
      <w:marTop w:val="0"/>
      <w:marBottom w:val="0"/>
      <w:divBdr>
        <w:top w:val="none" w:sz="0" w:space="0" w:color="auto"/>
        <w:left w:val="none" w:sz="0" w:space="0" w:color="auto"/>
        <w:bottom w:val="none" w:sz="0" w:space="0" w:color="auto"/>
        <w:right w:val="none" w:sz="0" w:space="0" w:color="auto"/>
      </w:divBdr>
    </w:div>
    <w:div w:id="890925770">
      <w:bodyDiv w:val="1"/>
      <w:marLeft w:val="0"/>
      <w:marRight w:val="0"/>
      <w:marTop w:val="0"/>
      <w:marBottom w:val="0"/>
      <w:divBdr>
        <w:top w:val="none" w:sz="0" w:space="0" w:color="auto"/>
        <w:left w:val="none" w:sz="0" w:space="0" w:color="auto"/>
        <w:bottom w:val="none" w:sz="0" w:space="0" w:color="auto"/>
        <w:right w:val="none" w:sz="0" w:space="0" w:color="auto"/>
      </w:divBdr>
    </w:div>
    <w:div w:id="892932966">
      <w:bodyDiv w:val="1"/>
      <w:marLeft w:val="0"/>
      <w:marRight w:val="0"/>
      <w:marTop w:val="0"/>
      <w:marBottom w:val="0"/>
      <w:divBdr>
        <w:top w:val="none" w:sz="0" w:space="0" w:color="auto"/>
        <w:left w:val="none" w:sz="0" w:space="0" w:color="auto"/>
        <w:bottom w:val="none" w:sz="0" w:space="0" w:color="auto"/>
        <w:right w:val="none" w:sz="0" w:space="0" w:color="auto"/>
      </w:divBdr>
    </w:div>
    <w:div w:id="893278923">
      <w:bodyDiv w:val="1"/>
      <w:marLeft w:val="0"/>
      <w:marRight w:val="0"/>
      <w:marTop w:val="0"/>
      <w:marBottom w:val="0"/>
      <w:divBdr>
        <w:top w:val="none" w:sz="0" w:space="0" w:color="auto"/>
        <w:left w:val="none" w:sz="0" w:space="0" w:color="auto"/>
        <w:bottom w:val="none" w:sz="0" w:space="0" w:color="auto"/>
        <w:right w:val="none" w:sz="0" w:space="0" w:color="auto"/>
      </w:divBdr>
    </w:div>
    <w:div w:id="896011346">
      <w:bodyDiv w:val="1"/>
      <w:marLeft w:val="0"/>
      <w:marRight w:val="0"/>
      <w:marTop w:val="0"/>
      <w:marBottom w:val="0"/>
      <w:divBdr>
        <w:top w:val="none" w:sz="0" w:space="0" w:color="auto"/>
        <w:left w:val="none" w:sz="0" w:space="0" w:color="auto"/>
        <w:bottom w:val="none" w:sz="0" w:space="0" w:color="auto"/>
        <w:right w:val="none" w:sz="0" w:space="0" w:color="auto"/>
      </w:divBdr>
    </w:div>
    <w:div w:id="896167879">
      <w:bodyDiv w:val="1"/>
      <w:marLeft w:val="0"/>
      <w:marRight w:val="0"/>
      <w:marTop w:val="0"/>
      <w:marBottom w:val="0"/>
      <w:divBdr>
        <w:top w:val="none" w:sz="0" w:space="0" w:color="auto"/>
        <w:left w:val="none" w:sz="0" w:space="0" w:color="auto"/>
        <w:bottom w:val="none" w:sz="0" w:space="0" w:color="auto"/>
        <w:right w:val="none" w:sz="0" w:space="0" w:color="auto"/>
      </w:divBdr>
    </w:div>
    <w:div w:id="896477597">
      <w:bodyDiv w:val="1"/>
      <w:marLeft w:val="0"/>
      <w:marRight w:val="0"/>
      <w:marTop w:val="0"/>
      <w:marBottom w:val="0"/>
      <w:divBdr>
        <w:top w:val="none" w:sz="0" w:space="0" w:color="auto"/>
        <w:left w:val="none" w:sz="0" w:space="0" w:color="auto"/>
        <w:bottom w:val="none" w:sz="0" w:space="0" w:color="auto"/>
        <w:right w:val="none" w:sz="0" w:space="0" w:color="auto"/>
      </w:divBdr>
    </w:div>
    <w:div w:id="897059556">
      <w:bodyDiv w:val="1"/>
      <w:marLeft w:val="0"/>
      <w:marRight w:val="0"/>
      <w:marTop w:val="0"/>
      <w:marBottom w:val="0"/>
      <w:divBdr>
        <w:top w:val="none" w:sz="0" w:space="0" w:color="auto"/>
        <w:left w:val="none" w:sz="0" w:space="0" w:color="auto"/>
        <w:bottom w:val="none" w:sz="0" w:space="0" w:color="auto"/>
        <w:right w:val="none" w:sz="0" w:space="0" w:color="auto"/>
      </w:divBdr>
    </w:div>
    <w:div w:id="900214483">
      <w:bodyDiv w:val="1"/>
      <w:marLeft w:val="0"/>
      <w:marRight w:val="0"/>
      <w:marTop w:val="0"/>
      <w:marBottom w:val="0"/>
      <w:divBdr>
        <w:top w:val="none" w:sz="0" w:space="0" w:color="auto"/>
        <w:left w:val="none" w:sz="0" w:space="0" w:color="auto"/>
        <w:bottom w:val="none" w:sz="0" w:space="0" w:color="auto"/>
        <w:right w:val="none" w:sz="0" w:space="0" w:color="auto"/>
      </w:divBdr>
      <w:divsChild>
        <w:div w:id="1618563359">
          <w:marLeft w:val="0"/>
          <w:marRight w:val="0"/>
          <w:marTop w:val="0"/>
          <w:marBottom w:val="0"/>
          <w:divBdr>
            <w:top w:val="none" w:sz="0" w:space="0" w:color="auto"/>
            <w:left w:val="none" w:sz="0" w:space="0" w:color="auto"/>
            <w:bottom w:val="none" w:sz="0" w:space="0" w:color="auto"/>
            <w:right w:val="none" w:sz="0" w:space="0" w:color="auto"/>
          </w:divBdr>
        </w:div>
      </w:divsChild>
    </w:div>
    <w:div w:id="902712079">
      <w:bodyDiv w:val="1"/>
      <w:marLeft w:val="0"/>
      <w:marRight w:val="0"/>
      <w:marTop w:val="0"/>
      <w:marBottom w:val="0"/>
      <w:divBdr>
        <w:top w:val="none" w:sz="0" w:space="0" w:color="auto"/>
        <w:left w:val="none" w:sz="0" w:space="0" w:color="auto"/>
        <w:bottom w:val="none" w:sz="0" w:space="0" w:color="auto"/>
        <w:right w:val="none" w:sz="0" w:space="0" w:color="auto"/>
      </w:divBdr>
    </w:div>
    <w:div w:id="904149900">
      <w:bodyDiv w:val="1"/>
      <w:marLeft w:val="0"/>
      <w:marRight w:val="0"/>
      <w:marTop w:val="0"/>
      <w:marBottom w:val="0"/>
      <w:divBdr>
        <w:top w:val="none" w:sz="0" w:space="0" w:color="auto"/>
        <w:left w:val="none" w:sz="0" w:space="0" w:color="auto"/>
        <w:bottom w:val="none" w:sz="0" w:space="0" w:color="auto"/>
        <w:right w:val="none" w:sz="0" w:space="0" w:color="auto"/>
      </w:divBdr>
    </w:div>
    <w:div w:id="906303058">
      <w:bodyDiv w:val="1"/>
      <w:marLeft w:val="0"/>
      <w:marRight w:val="0"/>
      <w:marTop w:val="0"/>
      <w:marBottom w:val="0"/>
      <w:divBdr>
        <w:top w:val="none" w:sz="0" w:space="0" w:color="auto"/>
        <w:left w:val="none" w:sz="0" w:space="0" w:color="auto"/>
        <w:bottom w:val="none" w:sz="0" w:space="0" w:color="auto"/>
        <w:right w:val="none" w:sz="0" w:space="0" w:color="auto"/>
      </w:divBdr>
    </w:div>
    <w:div w:id="908921483">
      <w:bodyDiv w:val="1"/>
      <w:marLeft w:val="0"/>
      <w:marRight w:val="0"/>
      <w:marTop w:val="0"/>
      <w:marBottom w:val="0"/>
      <w:divBdr>
        <w:top w:val="none" w:sz="0" w:space="0" w:color="auto"/>
        <w:left w:val="none" w:sz="0" w:space="0" w:color="auto"/>
        <w:bottom w:val="none" w:sz="0" w:space="0" w:color="auto"/>
        <w:right w:val="none" w:sz="0" w:space="0" w:color="auto"/>
      </w:divBdr>
    </w:div>
    <w:div w:id="913855749">
      <w:bodyDiv w:val="1"/>
      <w:marLeft w:val="0"/>
      <w:marRight w:val="0"/>
      <w:marTop w:val="0"/>
      <w:marBottom w:val="0"/>
      <w:divBdr>
        <w:top w:val="none" w:sz="0" w:space="0" w:color="auto"/>
        <w:left w:val="none" w:sz="0" w:space="0" w:color="auto"/>
        <w:bottom w:val="none" w:sz="0" w:space="0" w:color="auto"/>
        <w:right w:val="none" w:sz="0" w:space="0" w:color="auto"/>
      </w:divBdr>
    </w:div>
    <w:div w:id="914363099">
      <w:bodyDiv w:val="1"/>
      <w:marLeft w:val="0"/>
      <w:marRight w:val="0"/>
      <w:marTop w:val="0"/>
      <w:marBottom w:val="0"/>
      <w:divBdr>
        <w:top w:val="none" w:sz="0" w:space="0" w:color="auto"/>
        <w:left w:val="none" w:sz="0" w:space="0" w:color="auto"/>
        <w:bottom w:val="none" w:sz="0" w:space="0" w:color="auto"/>
        <w:right w:val="none" w:sz="0" w:space="0" w:color="auto"/>
      </w:divBdr>
    </w:div>
    <w:div w:id="915553769">
      <w:bodyDiv w:val="1"/>
      <w:marLeft w:val="0"/>
      <w:marRight w:val="0"/>
      <w:marTop w:val="0"/>
      <w:marBottom w:val="0"/>
      <w:divBdr>
        <w:top w:val="none" w:sz="0" w:space="0" w:color="auto"/>
        <w:left w:val="none" w:sz="0" w:space="0" w:color="auto"/>
        <w:bottom w:val="none" w:sz="0" w:space="0" w:color="auto"/>
        <w:right w:val="none" w:sz="0" w:space="0" w:color="auto"/>
      </w:divBdr>
    </w:div>
    <w:div w:id="915941068">
      <w:bodyDiv w:val="1"/>
      <w:marLeft w:val="0"/>
      <w:marRight w:val="0"/>
      <w:marTop w:val="0"/>
      <w:marBottom w:val="0"/>
      <w:divBdr>
        <w:top w:val="none" w:sz="0" w:space="0" w:color="auto"/>
        <w:left w:val="none" w:sz="0" w:space="0" w:color="auto"/>
        <w:bottom w:val="none" w:sz="0" w:space="0" w:color="auto"/>
        <w:right w:val="none" w:sz="0" w:space="0" w:color="auto"/>
      </w:divBdr>
    </w:div>
    <w:div w:id="916088917">
      <w:bodyDiv w:val="1"/>
      <w:marLeft w:val="0"/>
      <w:marRight w:val="0"/>
      <w:marTop w:val="0"/>
      <w:marBottom w:val="0"/>
      <w:divBdr>
        <w:top w:val="none" w:sz="0" w:space="0" w:color="auto"/>
        <w:left w:val="none" w:sz="0" w:space="0" w:color="auto"/>
        <w:bottom w:val="none" w:sz="0" w:space="0" w:color="auto"/>
        <w:right w:val="none" w:sz="0" w:space="0" w:color="auto"/>
      </w:divBdr>
    </w:div>
    <w:div w:id="919486066">
      <w:bodyDiv w:val="1"/>
      <w:marLeft w:val="0"/>
      <w:marRight w:val="0"/>
      <w:marTop w:val="0"/>
      <w:marBottom w:val="0"/>
      <w:divBdr>
        <w:top w:val="none" w:sz="0" w:space="0" w:color="auto"/>
        <w:left w:val="none" w:sz="0" w:space="0" w:color="auto"/>
        <w:bottom w:val="none" w:sz="0" w:space="0" w:color="auto"/>
        <w:right w:val="none" w:sz="0" w:space="0" w:color="auto"/>
      </w:divBdr>
    </w:div>
    <w:div w:id="920990571">
      <w:bodyDiv w:val="1"/>
      <w:marLeft w:val="0"/>
      <w:marRight w:val="0"/>
      <w:marTop w:val="0"/>
      <w:marBottom w:val="0"/>
      <w:divBdr>
        <w:top w:val="none" w:sz="0" w:space="0" w:color="auto"/>
        <w:left w:val="none" w:sz="0" w:space="0" w:color="auto"/>
        <w:bottom w:val="none" w:sz="0" w:space="0" w:color="auto"/>
        <w:right w:val="none" w:sz="0" w:space="0" w:color="auto"/>
      </w:divBdr>
    </w:div>
    <w:div w:id="929502783">
      <w:bodyDiv w:val="1"/>
      <w:marLeft w:val="0"/>
      <w:marRight w:val="0"/>
      <w:marTop w:val="0"/>
      <w:marBottom w:val="0"/>
      <w:divBdr>
        <w:top w:val="none" w:sz="0" w:space="0" w:color="auto"/>
        <w:left w:val="none" w:sz="0" w:space="0" w:color="auto"/>
        <w:bottom w:val="none" w:sz="0" w:space="0" w:color="auto"/>
        <w:right w:val="none" w:sz="0" w:space="0" w:color="auto"/>
      </w:divBdr>
    </w:div>
    <w:div w:id="930119477">
      <w:bodyDiv w:val="1"/>
      <w:marLeft w:val="0"/>
      <w:marRight w:val="0"/>
      <w:marTop w:val="0"/>
      <w:marBottom w:val="0"/>
      <w:divBdr>
        <w:top w:val="none" w:sz="0" w:space="0" w:color="auto"/>
        <w:left w:val="none" w:sz="0" w:space="0" w:color="auto"/>
        <w:bottom w:val="none" w:sz="0" w:space="0" w:color="auto"/>
        <w:right w:val="none" w:sz="0" w:space="0" w:color="auto"/>
      </w:divBdr>
    </w:div>
    <w:div w:id="933434693">
      <w:bodyDiv w:val="1"/>
      <w:marLeft w:val="0"/>
      <w:marRight w:val="0"/>
      <w:marTop w:val="0"/>
      <w:marBottom w:val="0"/>
      <w:divBdr>
        <w:top w:val="none" w:sz="0" w:space="0" w:color="auto"/>
        <w:left w:val="none" w:sz="0" w:space="0" w:color="auto"/>
        <w:bottom w:val="none" w:sz="0" w:space="0" w:color="auto"/>
        <w:right w:val="none" w:sz="0" w:space="0" w:color="auto"/>
      </w:divBdr>
    </w:div>
    <w:div w:id="935751821">
      <w:bodyDiv w:val="1"/>
      <w:marLeft w:val="0"/>
      <w:marRight w:val="0"/>
      <w:marTop w:val="0"/>
      <w:marBottom w:val="0"/>
      <w:divBdr>
        <w:top w:val="none" w:sz="0" w:space="0" w:color="auto"/>
        <w:left w:val="none" w:sz="0" w:space="0" w:color="auto"/>
        <w:bottom w:val="none" w:sz="0" w:space="0" w:color="auto"/>
        <w:right w:val="none" w:sz="0" w:space="0" w:color="auto"/>
      </w:divBdr>
    </w:div>
    <w:div w:id="936866972">
      <w:bodyDiv w:val="1"/>
      <w:marLeft w:val="0"/>
      <w:marRight w:val="0"/>
      <w:marTop w:val="0"/>
      <w:marBottom w:val="0"/>
      <w:divBdr>
        <w:top w:val="none" w:sz="0" w:space="0" w:color="auto"/>
        <w:left w:val="none" w:sz="0" w:space="0" w:color="auto"/>
        <w:bottom w:val="none" w:sz="0" w:space="0" w:color="auto"/>
        <w:right w:val="none" w:sz="0" w:space="0" w:color="auto"/>
      </w:divBdr>
    </w:div>
    <w:div w:id="937981462">
      <w:bodyDiv w:val="1"/>
      <w:marLeft w:val="0"/>
      <w:marRight w:val="0"/>
      <w:marTop w:val="0"/>
      <w:marBottom w:val="0"/>
      <w:divBdr>
        <w:top w:val="none" w:sz="0" w:space="0" w:color="auto"/>
        <w:left w:val="none" w:sz="0" w:space="0" w:color="auto"/>
        <w:bottom w:val="none" w:sz="0" w:space="0" w:color="auto"/>
        <w:right w:val="none" w:sz="0" w:space="0" w:color="auto"/>
      </w:divBdr>
    </w:div>
    <w:div w:id="941765522">
      <w:bodyDiv w:val="1"/>
      <w:marLeft w:val="0"/>
      <w:marRight w:val="0"/>
      <w:marTop w:val="0"/>
      <w:marBottom w:val="0"/>
      <w:divBdr>
        <w:top w:val="none" w:sz="0" w:space="0" w:color="auto"/>
        <w:left w:val="none" w:sz="0" w:space="0" w:color="auto"/>
        <w:bottom w:val="none" w:sz="0" w:space="0" w:color="auto"/>
        <w:right w:val="none" w:sz="0" w:space="0" w:color="auto"/>
      </w:divBdr>
    </w:div>
    <w:div w:id="947080335">
      <w:bodyDiv w:val="1"/>
      <w:marLeft w:val="0"/>
      <w:marRight w:val="0"/>
      <w:marTop w:val="0"/>
      <w:marBottom w:val="0"/>
      <w:divBdr>
        <w:top w:val="none" w:sz="0" w:space="0" w:color="auto"/>
        <w:left w:val="none" w:sz="0" w:space="0" w:color="auto"/>
        <w:bottom w:val="none" w:sz="0" w:space="0" w:color="auto"/>
        <w:right w:val="none" w:sz="0" w:space="0" w:color="auto"/>
      </w:divBdr>
    </w:div>
    <w:div w:id="952633576">
      <w:bodyDiv w:val="1"/>
      <w:marLeft w:val="0"/>
      <w:marRight w:val="0"/>
      <w:marTop w:val="0"/>
      <w:marBottom w:val="0"/>
      <w:divBdr>
        <w:top w:val="none" w:sz="0" w:space="0" w:color="auto"/>
        <w:left w:val="none" w:sz="0" w:space="0" w:color="auto"/>
        <w:bottom w:val="none" w:sz="0" w:space="0" w:color="auto"/>
        <w:right w:val="none" w:sz="0" w:space="0" w:color="auto"/>
      </w:divBdr>
    </w:div>
    <w:div w:id="954092690">
      <w:bodyDiv w:val="1"/>
      <w:marLeft w:val="0"/>
      <w:marRight w:val="0"/>
      <w:marTop w:val="0"/>
      <w:marBottom w:val="0"/>
      <w:divBdr>
        <w:top w:val="none" w:sz="0" w:space="0" w:color="auto"/>
        <w:left w:val="none" w:sz="0" w:space="0" w:color="auto"/>
        <w:bottom w:val="none" w:sz="0" w:space="0" w:color="auto"/>
        <w:right w:val="none" w:sz="0" w:space="0" w:color="auto"/>
      </w:divBdr>
    </w:div>
    <w:div w:id="958537093">
      <w:bodyDiv w:val="1"/>
      <w:marLeft w:val="0"/>
      <w:marRight w:val="0"/>
      <w:marTop w:val="0"/>
      <w:marBottom w:val="0"/>
      <w:divBdr>
        <w:top w:val="none" w:sz="0" w:space="0" w:color="auto"/>
        <w:left w:val="none" w:sz="0" w:space="0" w:color="auto"/>
        <w:bottom w:val="none" w:sz="0" w:space="0" w:color="auto"/>
        <w:right w:val="none" w:sz="0" w:space="0" w:color="auto"/>
      </w:divBdr>
    </w:div>
    <w:div w:id="965812383">
      <w:bodyDiv w:val="1"/>
      <w:marLeft w:val="0"/>
      <w:marRight w:val="0"/>
      <w:marTop w:val="0"/>
      <w:marBottom w:val="0"/>
      <w:divBdr>
        <w:top w:val="none" w:sz="0" w:space="0" w:color="auto"/>
        <w:left w:val="none" w:sz="0" w:space="0" w:color="auto"/>
        <w:bottom w:val="none" w:sz="0" w:space="0" w:color="auto"/>
        <w:right w:val="none" w:sz="0" w:space="0" w:color="auto"/>
      </w:divBdr>
    </w:div>
    <w:div w:id="966937134">
      <w:bodyDiv w:val="1"/>
      <w:marLeft w:val="0"/>
      <w:marRight w:val="0"/>
      <w:marTop w:val="0"/>
      <w:marBottom w:val="0"/>
      <w:divBdr>
        <w:top w:val="none" w:sz="0" w:space="0" w:color="auto"/>
        <w:left w:val="none" w:sz="0" w:space="0" w:color="auto"/>
        <w:bottom w:val="none" w:sz="0" w:space="0" w:color="auto"/>
        <w:right w:val="none" w:sz="0" w:space="0" w:color="auto"/>
      </w:divBdr>
    </w:div>
    <w:div w:id="967736288">
      <w:bodyDiv w:val="1"/>
      <w:marLeft w:val="0"/>
      <w:marRight w:val="0"/>
      <w:marTop w:val="0"/>
      <w:marBottom w:val="0"/>
      <w:divBdr>
        <w:top w:val="none" w:sz="0" w:space="0" w:color="auto"/>
        <w:left w:val="none" w:sz="0" w:space="0" w:color="auto"/>
        <w:bottom w:val="none" w:sz="0" w:space="0" w:color="auto"/>
        <w:right w:val="none" w:sz="0" w:space="0" w:color="auto"/>
      </w:divBdr>
    </w:div>
    <w:div w:id="968822187">
      <w:bodyDiv w:val="1"/>
      <w:marLeft w:val="0"/>
      <w:marRight w:val="0"/>
      <w:marTop w:val="0"/>
      <w:marBottom w:val="0"/>
      <w:divBdr>
        <w:top w:val="none" w:sz="0" w:space="0" w:color="auto"/>
        <w:left w:val="none" w:sz="0" w:space="0" w:color="auto"/>
        <w:bottom w:val="none" w:sz="0" w:space="0" w:color="auto"/>
        <w:right w:val="none" w:sz="0" w:space="0" w:color="auto"/>
      </w:divBdr>
    </w:div>
    <w:div w:id="969899341">
      <w:bodyDiv w:val="1"/>
      <w:marLeft w:val="0"/>
      <w:marRight w:val="0"/>
      <w:marTop w:val="0"/>
      <w:marBottom w:val="0"/>
      <w:divBdr>
        <w:top w:val="none" w:sz="0" w:space="0" w:color="auto"/>
        <w:left w:val="none" w:sz="0" w:space="0" w:color="auto"/>
        <w:bottom w:val="none" w:sz="0" w:space="0" w:color="auto"/>
        <w:right w:val="none" w:sz="0" w:space="0" w:color="auto"/>
      </w:divBdr>
    </w:div>
    <w:div w:id="974481015">
      <w:bodyDiv w:val="1"/>
      <w:marLeft w:val="0"/>
      <w:marRight w:val="0"/>
      <w:marTop w:val="0"/>
      <w:marBottom w:val="0"/>
      <w:divBdr>
        <w:top w:val="none" w:sz="0" w:space="0" w:color="auto"/>
        <w:left w:val="none" w:sz="0" w:space="0" w:color="auto"/>
        <w:bottom w:val="none" w:sz="0" w:space="0" w:color="auto"/>
        <w:right w:val="none" w:sz="0" w:space="0" w:color="auto"/>
      </w:divBdr>
    </w:div>
    <w:div w:id="976377377">
      <w:bodyDiv w:val="1"/>
      <w:marLeft w:val="0"/>
      <w:marRight w:val="0"/>
      <w:marTop w:val="0"/>
      <w:marBottom w:val="0"/>
      <w:divBdr>
        <w:top w:val="none" w:sz="0" w:space="0" w:color="auto"/>
        <w:left w:val="none" w:sz="0" w:space="0" w:color="auto"/>
        <w:bottom w:val="none" w:sz="0" w:space="0" w:color="auto"/>
        <w:right w:val="none" w:sz="0" w:space="0" w:color="auto"/>
      </w:divBdr>
    </w:div>
    <w:div w:id="977146190">
      <w:bodyDiv w:val="1"/>
      <w:marLeft w:val="0"/>
      <w:marRight w:val="0"/>
      <w:marTop w:val="0"/>
      <w:marBottom w:val="0"/>
      <w:divBdr>
        <w:top w:val="none" w:sz="0" w:space="0" w:color="auto"/>
        <w:left w:val="none" w:sz="0" w:space="0" w:color="auto"/>
        <w:bottom w:val="none" w:sz="0" w:space="0" w:color="auto"/>
        <w:right w:val="none" w:sz="0" w:space="0" w:color="auto"/>
      </w:divBdr>
    </w:div>
    <w:div w:id="977612634">
      <w:bodyDiv w:val="1"/>
      <w:marLeft w:val="0"/>
      <w:marRight w:val="0"/>
      <w:marTop w:val="0"/>
      <w:marBottom w:val="0"/>
      <w:divBdr>
        <w:top w:val="none" w:sz="0" w:space="0" w:color="auto"/>
        <w:left w:val="none" w:sz="0" w:space="0" w:color="auto"/>
        <w:bottom w:val="none" w:sz="0" w:space="0" w:color="auto"/>
        <w:right w:val="none" w:sz="0" w:space="0" w:color="auto"/>
      </w:divBdr>
    </w:div>
    <w:div w:id="978461209">
      <w:bodyDiv w:val="1"/>
      <w:marLeft w:val="0"/>
      <w:marRight w:val="0"/>
      <w:marTop w:val="0"/>
      <w:marBottom w:val="0"/>
      <w:divBdr>
        <w:top w:val="none" w:sz="0" w:space="0" w:color="auto"/>
        <w:left w:val="none" w:sz="0" w:space="0" w:color="auto"/>
        <w:bottom w:val="none" w:sz="0" w:space="0" w:color="auto"/>
        <w:right w:val="none" w:sz="0" w:space="0" w:color="auto"/>
      </w:divBdr>
    </w:div>
    <w:div w:id="983587227">
      <w:bodyDiv w:val="1"/>
      <w:marLeft w:val="0"/>
      <w:marRight w:val="0"/>
      <w:marTop w:val="0"/>
      <w:marBottom w:val="0"/>
      <w:divBdr>
        <w:top w:val="none" w:sz="0" w:space="0" w:color="auto"/>
        <w:left w:val="none" w:sz="0" w:space="0" w:color="auto"/>
        <w:bottom w:val="none" w:sz="0" w:space="0" w:color="auto"/>
        <w:right w:val="none" w:sz="0" w:space="0" w:color="auto"/>
      </w:divBdr>
    </w:div>
    <w:div w:id="984312959">
      <w:bodyDiv w:val="1"/>
      <w:marLeft w:val="0"/>
      <w:marRight w:val="0"/>
      <w:marTop w:val="0"/>
      <w:marBottom w:val="0"/>
      <w:divBdr>
        <w:top w:val="none" w:sz="0" w:space="0" w:color="auto"/>
        <w:left w:val="none" w:sz="0" w:space="0" w:color="auto"/>
        <w:bottom w:val="none" w:sz="0" w:space="0" w:color="auto"/>
        <w:right w:val="none" w:sz="0" w:space="0" w:color="auto"/>
      </w:divBdr>
    </w:div>
    <w:div w:id="986086118">
      <w:bodyDiv w:val="1"/>
      <w:marLeft w:val="0"/>
      <w:marRight w:val="0"/>
      <w:marTop w:val="0"/>
      <w:marBottom w:val="0"/>
      <w:divBdr>
        <w:top w:val="none" w:sz="0" w:space="0" w:color="auto"/>
        <w:left w:val="none" w:sz="0" w:space="0" w:color="auto"/>
        <w:bottom w:val="none" w:sz="0" w:space="0" w:color="auto"/>
        <w:right w:val="none" w:sz="0" w:space="0" w:color="auto"/>
      </w:divBdr>
    </w:div>
    <w:div w:id="986477508">
      <w:bodyDiv w:val="1"/>
      <w:marLeft w:val="0"/>
      <w:marRight w:val="0"/>
      <w:marTop w:val="0"/>
      <w:marBottom w:val="0"/>
      <w:divBdr>
        <w:top w:val="none" w:sz="0" w:space="0" w:color="auto"/>
        <w:left w:val="none" w:sz="0" w:space="0" w:color="auto"/>
        <w:bottom w:val="none" w:sz="0" w:space="0" w:color="auto"/>
        <w:right w:val="none" w:sz="0" w:space="0" w:color="auto"/>
      </w:divBdr>
    </w:div>
    <w:div w:id="987980218">
      <w:bodyDiv w:val="1"/>
      <w:marLeft w:val="0"/>
      <w:marRight w:val="0"/>
      <w:marTop w:val="0"/>
      <w:marBottom w:val="0"/>
      <w:divBdr>
        <w:top w:val="none" w:sz="0" w:space="0" w:color="auto"/>
        <w:left w:val="none" w:sz="0" w:space="0" w:color="auto"/>
        <w:bottom w:val="none" w:sz="0" w:space="0" w:color="auto"/>
        <w:right w:val="none" w:sz="0" w:space="0" w:color="auto"/>
      </w:divBdr>
    </w:div>
    <w:div w:id="989478726">
      <w:bodyDiv w:val="1"/>
      <w:marLeft w:val="0"/>
      <w:marRight w:val="0"/>
      <w:marTop w:val="0"/>
      <w:marBottom w:val="0"/>
      <w:divBdr>
        <w:top w:val="none" w:sz="0" w:space="0" w:color="auto"/>
        <w:left w:val="none" w:sz="0" w:space="0" w:color="auto"/>
        <w:bottom w:val="none" w:sz="0" w:space="0" w:color="auto"/>
        <w:right w:val="none" w:sz="0" w:space="0" w:color="auto"/>
      </w:divBdr>
    </w:div>
    <w:div w:id="990520789">
      <w:bodyDiv w:val="1"/>
      <w:marLeft w:val="0"/>
      <w:marRight w:val="0"/>
      <w:marTop w:val="0"/>
      <w:marBottom w:val="0"/>
      <w:divBdr>
        <w:top w:val="none" w:sz="0" w:space="0" w:color="auto"/>
        <w:left w:val="none" w:sz="0" w:space="0" w:color="auto"/>
        <w:bottom w:val="none" w:sz="0" w:space="0" w:color="auto"/>
        <w:right w:val="none" w:sz="0" w:space="0" w:color="auto"/>
      </w:divBdr>
    </w:div>
    <w:div w:id="990642297">
      <w:bodyDiv w:val="1"/>
      <w:marLeft w:val="0"/>
      <w:marRight w:val="0"/>
      <w:marTop w:val="0"/>
      <w:marBottom w:val="0"/>
      <w:divBdr>
        <w:top w:val="none" w:sz="0" w:space="0" w:color="auto"/>
        <w:left w:val="none" w:sz="0" w:space="0" w:color="auto"/>
        <w:bottom w:val="none" w:sz="0" w:space="0" w:color="auto"/>
        <w:right w:val="none" w:sz="0" w:space="0" w:color="auto"/>
      </w:divBdr>
    </w:div>
    <w:div w:id="990720718">
      <w:bodyDiv w:val="1"/>
      <w:marLeft w:val="0"/>
      <w:marRight w:val="0"/>
      <w:marTop w:val="0"/>
      <w:marBottom w:val="0"/>
      <w:divBdr>
        <w:top w:val="none" w:sz="0" w:space="0" w:color="auto"/>
        <w:left w:val="none" w:sz="0" w:space="0" w:color="auto"/>
        <w:bottom w:val="none" w:sz="0" w:space="0" w:color="auto"/>
        <w:right w:val="none" w:sz="0" w:space="0" w:color="auto"/>
      </w:divBdr>
    </w:div>
    <w:div w:id="993141859">
      <w:bodyDiv w:val="1"/>
      <w:marLeft w:val="0"/>
      <w:marRight w:val="0"/>
      <w:marTop w:val="0"/>
      <w:marBottom w:val="0"/>
      <w:divBdr>
        <w:top w:val="none" w:sz="0" w:space="0" w:color="auto"/>
        <w:left w:val="none" w:sz="0" w:space="0" w:color="auto"/>
        <w:bottom w:val="none" w:sz="0" w:space="0" w:color="auto"/>
        <w:right w:val="none" w:sz="0" w:space="0" w:color="auto"/>
      </w:divBdr>
    </w:div>
    <w:div w:id="993801491">
      <w:bodyDiv w:val="1"/>
      <w:marLeft w:val="0"/>
      <w:marRight w:val="0"/>
      <w:marTop w:val="0"/>
      <w:marBottom w:val="0"/>
      <w:divBdr>
        <w:top w:val="none" w:sz="0" w:space="0" w:color="auto"/>
        <w:left w:val="none" w:sz="0" w:space="0" w:color="auto"/>
        <w:bottom w:val="none" w:sz="0" w:space="0" w:color="auto"/>
        <w:right w:val="none" w:sz="0" w:space="0" w:color="auto"/>
      </w:divBdr>
    </w:div>
    <w:div w:id="993872388">
      <w:bodyDiv w:val="1"/>
      <w:marLeft w:val="0"/>
      <w:marRight w:val="0"/>
      <w:marTop w:val="0"/>
      <w:marBottom w:val="0"/>
      <w:divBdr>
        <w:top w:val="none" w:sz="0" w:space="0" w:color="auto"/>
        <w:left w:val="none" w:sz="0" w:space="0" w:color="auto"/>
        <w:bottom w:val="none" w:sz="0" w:space="0" w:color="auto"/>
        <w:right w:val="none" w:sz="0" w:space="0" w:color="auto"/>
      </w:divBdr>
    </w:div>
    <w:div w:id="993950532">
      <w:bodyDiv w:val="1"/>
      <w:marLeft w:val="0"/>
      <w:marRight w:val="0"/>
      <w:marTop w:val="0"/>
      <w:marBottom w:val="0"/>
      <w:divBdr>
        <w:top w:val="none" w:sz="0" w:space="0" w:color="auto"/>
        <w:left w:val="none" w:sz="0" w:space="0" w:color="auto"/>
        <w:bottom w:val="none" w:sz="0" w:space="0" w:color="auto"/>
        <w:right w:val="none" w:sz="0" w:space="0" w:color="auto"/>
      </w:divBdr>
    </w:div>
    <w:div w:id="995574004">
      <w:bodyDiv w:val="1"/>
      <w:marLeft w:val="0"/>
      <w:marRight w:val="0"/>
      <w:marTop w:val="0"/>
      <w:marBottom w:val="0"/>
      <w:divBdr>
        <w:top w:val="none" w:sz="0" w:space="0" w:color="auto"/>
        <w:left w:val="none" w:sz="0" w:space="0" w:color="auto"/>
        <w:bottom w:val="none" w:sz="0" w:space="0" w:color="auto"/>
        <w:right w:val="none" w:sz="0" w:space="0" w:color="auto"/>
      </w:divBdr>
    </w:div>
    <w:div w:id="997267287">
      <w:bodyDiv w:val="1"/>
      <w:marLeft w:val="0"/>
      <w:marRight w:val="0"/>
      <w:marTop w:val="0"/>
      <w:marBottom w:val="0"/>
      <w:divBdr>
        <w:top w:val="none" w:sz="0" w:space="0" w:color="auto"/>
        <w:left w:val="none" w:sz="0" w:space="0" w:color="auto"/>
        <w:bottom w:val="none" w:sz="0" w:space="0" w:color="auto"/>
        <w:right w:val="none" w:sz="0" w:space="0" w:color="auto"/>
      </w:divBdr>
    </w:div>
    <w:div w:id="998464556">
      <w:bodyDiv w:val="1"/>
      <w:marLeft w:val="0"/>
      <w:marRight w:val="0"/>
      <w:marTop w:val="0"/>
      <w:marBottom w:val="0"/>
      <w:divBdr>
        <w:top w:val="none" w:sz="0" w:space="0" w:color="auto"/>
        <w:left w:val="none" w:sz="0" w:space="0" w:color="auto"/>
        <w:bottom w:val="none" w:sz="0" w:space="0" w:color="auto"/>
        <w:right w:val="none" w:sz="0" w:space="0" w:color="auto"/>
      </w:divBdr>
    </w:div>
    <w:div w:id="998776992">
      <w:bodyDiv w:val="1"/>
      <w:marLeft w:val="0"/>
      <w:marRight w:val="0"/>
      <w:marTop w:val="0"/>
      <w:marBottom w:val="0"/>
      <w:divBdr>
        <w:top w:val="none" w:sz="0" w:space="0" w:color="auto"/>
        <w:left w:val="none" w:sz="0" w:space="0" w:color="auto"/>
        <w:bottom w:val="none" w:sz="0" w:space="0" w:color="auto"/>
        <w:right w:val="none" w:sz="0" w:space="0" w:color="auto"/>
      </w:divBdr>
    </w:div>
    <w:div w:id="999767718">
      <w:bodyDiv w:val="1"/>
      <w:marLeft w:val="0"/>
      <w:marRight w:val="0"/>
      <w:marTop w:val="0"/>
      <w:marBottom w:val="0"/>
      <w:divBdr>
        <w:top w:val="none" w:sz="0" w:space="0" w:color="auto"/>
        <w:left w:val="none" w:sz="0" w:space="0" w:color="auto"/>
        <w:bottom w:val="none" w:sz="0" w:space="0" w:color="auto"/>
        <w:right w:val="none" w:sz="0" w:space="0" w:color="auto"/>
      </w:divBdr>
    </w:div>
    <w:div w:id="1000080721">
      <w:bodyDiv w:val="1"/>
      <w:marLeft w:val="0"/>
      <w:marRight w:val="0"/>
      <w:marTop w:val="0"/>
      <w:marBottom w:val="0"/>
      <w:divBdr>
        <w:top w:val="none" w:sz="0" w:space="0" w:color="auto"/>
        <w:left w:val="none" w:sz="0" w:space="0" w:color="auto"/>
        <w:bottom w:val="none" w:sz="0" w:space="0" w:color="auto"/>
        <w:right w:val="none" w:sz="0" w:space="0" w:color="auto"/>
      </w:divBdr>
    </w:div>
    <w:div w:id="1000232926">
      <w:bodyDiv w:val="1"/>
      <w:marLeft w:val="0"/>
      <w:marRight w:val="0"/>
      <w:marTop w:val="0"/>
      <w:marBottom w:val="0"/>
      <w:divBdr>
        <w:top w:val="none" w:sz="0" w:space="0" w:color="auto"/>
        <w:left w:val="none" w:sz="0" w:space="0" w:color="auto"/>
        <w:bottom w:val="none" w:sz="0" w:space="0" w:color="auto"/>
        <w:right w:val="none" w:sz="0" w:space="0" w:color="auto"/>
      </w:divBdr>
    </w:div>
    <w:div w:id="1000741306">
      <w:bodyDiv w:val="1"/>
      <w:marLeft w:val="0"/>
      <w:marRight w:val="0"/>
      <w:marTop w:val="0"/>
      <w:marBottom w:val="0"/>
      <w:divBdr>
        <w:top w:val="none" w:sz="0" w:space="0" w:color="auto"/>
        <w:left w:val="none" w:sz="0" w:space="0" w:color="auto"/>
        <w:bottom w:val="none" w:sz="0" w:space="0" w:color="auto"/>
        <w:right w:val="none" w:sz="0" w:space="0" w:color="auto"/>
      </w:divBdr>
    </w:div>
    <w:div w:id="1003436468">
      <w:bodyDiv w:val="1"/>
      <w:marLeft w:val="0"/>
      <w:marRight w:val="0"/>
      <w:marTop w:val="0"/>
      <w:marBottom w:val="0"/>
      <w:divBdr>
        <w:top w:val="none" w:sz="0" w:space="0" w:color="auto"/>
        <w:left w:val="none" w:sz="0" w:space="0" w:color="auto"/>
        <w:bottom w:val="none" w:sz="0" w:space="0" w:color="auto"/>
        <w:right w:val="none" w:sz="0" w:space="0" w:color="auto"/>
      </w:divBdr>
    </w:div>
    <w:div w:id="1005744414">
      <w:bodyDiv w:val="1"/>
      <w:marLeft w:val="0"/>
      <w:marRight w:val="0"/>
      <w:marTop w:val="0"/>
      <w:marBottom w:val="0"/>
      <w:divBdr>
        <w:top w:val="none" w:sz="0" w:space="0" w:color="auto"/>
        <w:left w:val="none" w:sz="0" w:space="0" w:color="auto"/>
        <w:bottom w:val="none" w:sz="0" w:space="0" w:color="auto"/>
        <w:right w:val="none" w:sz="0" w:space="0" w:color="auto"/>
      </w:divBdr>
    </w:div>
    <w:div w:id="1008755432">
      <w:bodyDiv w:val="1"/>
      <w:marLeft w:val="0"/>
      <w:marRight w:val="0"/>
      <w:marTop w:val="0"/>
      <w:marBottom w:val="0"/>
      <w:divBdr>
        <w:top w:val="none" w:sz="0" w:space="0" w:color="auto"/>
        <w:left w:val="none" w:sz="0" w:space="0" w:color="auto"/>
        <w:bottom w:val="none" w:sz="0" w:space="0" w:color="auto"/>
        <w:right w:val="none" w:sz="0" w:space="0" w:color="auto"/>
      </w:divBdr>
    </w:div>
    <w:div w:id="1013073450">
      <w:bodyDiv w:val="1"/>
      <w:marLeft w:val="0"/>
      <w:marRight w:val="0"/>
      <w:marTop w:val="0"/>
      <w:marBottom w:val="0"/>
      <w:divBdr>
        <w:top w:val="none" w:sz="0" w:space="0" w:color="auto"/>
        <w:left w:val="none" w:sz="0" w:space="0" w:color="auto"/>
        <w:bottom w:val="none" w:sz="0" w:space="0" w:color="auto"/>
        <w:right w:val="none" w:sz="0" w:space="0" w:color="auto"/>
      </w:divBdr>
    </w:div>
    <w:div w:id="1013649795">
      <w:bodyDiv w:val="1"/>
      <w:marLeft w:val="0"/>
      <w:marRight w:val="0"/>
      <w:marTop w:val="0"/>
      <w:marBottom w:val="0"/>
      <w:divBdr>
        <w:top w:val="none" w:sz="0" w:space="0" w:color="auto"/>
        <w:left w:val="none" w:sz="0" w:space="0" w:color="auto"/>
        <w:bottom w:val="none" w:sz="0" w:space="0" w:color="auto"/>
        <w:right w:val="none" w:sz="0" w:space="0" w:color="auto"/>
      </w:divBdr>
    </w:div>
    <w:div w:id="1014579364">
      <w:bodyDiv w:val="1"/>
      <w:marLeft w:val="0"/>
      <w:marRight w:val="0"/>
      <w:marTop w:val="0"/>
      <w:marBottom w:val="0"/>
      <w:divBdr>
        <w:top w:val="none" w:sz="0" w:space="0" w:color="auto"/>
        <w:left w:val="none" w:sz="0" w:space="0" w:color="auto"/>
        <w:bottom w:val="none" w:sz="0" w:space="0" w:color="auto"/>
        <w:right w:val="none" w:sz="0" w:space="0" w:color="auto"/>
      </w:divBdr>
    </w:div>
    <w:div w:id="1016612000">
      <w:bodyDiv w:val="1"/>
      <w:marLeft w:val="0"/>
      <w:marRight w:val="0"/>
      <w:marTop w:val="0"/>
      <w:marBottom w:val="0"/>
      <w:divBdr>
        <w:top w:val="none" w:sz="0" w:space="0" w:color="auto"/>
        <w:left w:val="none" w:sz="0" w:space="0" w:color="auto"/>
        <w:bottom w:val="none" w:sz="0" w:space="0" w:color="auto"/>
        <w:right w:val="none" w:sz="0" w:space="0" w:color="auto"/>
      </w:divBdr>
    </w:div>
    <w:div w:id="1016810941">
      <w:bodyDiv w:val="1"/>
      <w:marLeft w:val="0"/>
      <w:marRight w:val="0"/>
      <w:marTop w:val="0"/>
      <w:marBottom w:val="0"/>
      <w:divBdr>
        <w:top w:val="none" w:sz="0" w:space="0" w:color="auto"/>
        <w:left w:val="none" w:sz="0" w:space="0" w:color="auto"/>
        <w:bottom w:val="none" w:sz="0" w:space="0" w:color="auto"/>
        <w:right w:val="none" w:sz="0" w:space="0" w:color="auto"/>
      </w:divBdr>
    </w:div>
    <w:div w:id="1016928478">
      <w:bodyDiv w:val="1"/>
      <w:marLeft w:val="0"/>
      <w:marRight w:val="0"/>
      <w:marTop w:val="0"/>
      <w:marBottom w:val="0"/>
      <w:divBdr>
        <w:top w:val="none" w:sz="0" w:space="0" w:color="auto"/>
        <w:left w:val="none" w:sz="0" w:space="0" w:color="auto"/>
        <w:bottom w:val="none" w:sz="0" w:space="0" w:color="auto"/>
        <w:right w:val="none" w:sz="0" w:space="0" w:color="auto"/>
      </w:divBdr>
    </w:div>
    <w:div w:id="1019896597">
      <w:bodyDiv w:val="1"/>
      <w:marLeft w:val="0"/>
      <w:marRight w:val="0"/>
      <w:marTop w:val="0"/>
      <w:marBottom w:val="0"/>
      <w:divBdr>
        <w:top w:val="none" w:sz="0" w:space="0" w:color="auto"/>
        <w:left w:val="none" w:sz="0" w:space="0" w:color="auto"/>
        <w:bottom w:val="none" w:sz="0" w:space="0" w:color="auto"/>
        <w:right w:val="none" w:sz="0" w:space="0" w:color="auto"/>
      </w:divBdr>
    </w:div>
    <w:div w:id="1020011978">
      <w:bodyDiv w:val="1"/>
      <w:marLeft w:val="0"/>
      <w:marRight w:val="0"/>
      <w:marTop w:val="0"/>
      <w:marBottom w:val="0"/>
      <w:divBdr>
        <w:top w:val="none" w:sz="0" w:space="0" w:color="auto"/>
        <w:left w:val="none" w:sz="0" w:space="0" w:color="auto"/>
        <w:bottom w:val="none" w:sz="0" w:space="0" w:color="auto"/>
        <w:right w:val="none" w:sz="0" w:space="0" w:color="auto"/>
      </w:divBdr>
    </w:div>
    <w:div w:id="1024287037">
      <w:bodyDiv w:val="1"/>
      <w:marLeft w:val="0"/>
      <w:marRight w:val="0"/>
      <w:marTop w:val="0"/>
      <w:marBottom w:val="0"/>
      <w:divBdr>
        <w:top w:val="none" w:sz="0" w:space="0" w:color="auto"/>
        <w:left w:val="none" w:sz="0" w:space="0" w:color="auto"/>
        <w:bottom w:val="none" w:sz="0" w:space="0" w:color="auto"/>
        <w:right w:val="none" w:sz="0" w:space="0" w:color="auto"/>
      </w:divBdr>
    </w:div>
    <w:div w:id="1026953451">
      <w:bodyDiv w:val="1"/>
      <w:marLeft w:val="0"/>
      <w:marRight w:val="0"/>
      <w:marTop w:val="0"/>
      <w:marBottom w:val="0"/>
      <w:divBdr>
        <w:top w:val="none" w:sz="0" w:space="0" w:color="auto"/>
        <w:left w:val="none" w:sz="0" w:space="0" w:color="auto"/>
        <w:bottom w:val="none" w:sz="0" w:space="0" w:color="auto"/>
        <w:right w:val="none" w:sz="0" w:space="0" w:color="auto"/>
      </w:divBdr>
    </w:div>
    <w:div w:id="1027410685">
      <w:bodyDiv w:val="1"/>
      <w:marLeft w:val="0"/>
      <w:marRight w:val="0"/>
      <w:marTop w:val="0"/>
      <w:marBottom w:val="0"/>
      <w:divBdr>
        <w:top w:val="none" w:sz="0" w:space="0" w:color="auto"/>
        <w:left w:val="none" w:sz="0" w:space="0" w:color="auto"/>
        <w:bottom w:val="none" w:sz="0" w:space="0" w:color="auto"/>
        <w:right w:val="none" w:sz="0" w:space="0" w:color="auto"/>
      </w:divBdr>
    </w:div>
    <w:div w:id="1030256352">
      <w:bodyDiv w:val="1"/>
      <w:marLeft w:val="0"/>
      <w:marRight w:val="0"/>
      <w:marTop w:val="0"/>
      <w:marBottom w:val="0"/>
      <w:divBdr>
        <w:top w:val="none" w:sz="0" w:space="0" w:color="auto"/>
        <w:left w:val="none" w:sz="0" w:space="0" w:color="auto"/>
        <w:bottom w:val="none" w:sz="0" w:space="0" w:color="auto"/>
        <w:right w:val="none" w:sz="0" w:space="0" w:color="auto"/>
      </w:divBdr>
    </w:div>
    <w:div w:id="1033922666">
      <w:bodyDiv w:val="1"/>
      <w:marLeft w:val="0"/>
      <w:marRight w:val="0"/>
      <w:marTop w:val="0"/>
      <w:marBottom w:val="0"/>
      <w:divBdr>
        <w:top w:val="none" w:sz="0" w:space="0" w:color="auto"/>
        <w:left w:val="none" w:sz="0" w:space="0" w:color="auto"/>
        <w:bottom w:val="none" w:sz="0" w:space="0" w:color="auto"/>
        <w:right w:val="none" w:sz="0" w:space="0" w:color="auto"/>
      </w:divBdr>
    </w:div>
    <w:div w:id="1034187460">
      <w:bodyDiv w:val="1"/>
      <w:marLeft w:val="0"/>
      <w:marRight w:val="0"/>
      <w:marTop w:val="0"/>
      <w:marBottom w:val="0"/>
      <w:divBdr>
        <w:top w:val="none" w:sz="0" w:space="0" w:color="auto"/>
        <w:left w:val="none" w:sz="0" w:space="0" w:color="auto"/>
        <w:bottom w:val="none" w:sz="0" w:space="0" w:color="auto"/>
        <w:right w:val="none" w:sz="0" w:space="0" w:color="auto"/>
      </w:divBdr>
    </w:div>
    <w:div w:id="1036586126">
      <w:bodyDiv w:val="1"/>
      <w:marLeft w:val="0"/>
      <w:marRight w:val="0"/>
      <w:marTop w:val="0"/>
      <w:marBottom w:val="0"/>
      <w:divBdr>
        <w:top w:val="none" w:sz="0" w:space="0" w:color="auto"/>
        <w:left w:val="none" w:sz="0" w:space="0" w:color="auto"/>
        <w:bottom w:val="none" w:sz="0" w:space="0" w:color="auto"/>
        <w:right w:val="none" w:sz="0" w:space="0" w:color="auto"/>
      </w:divBdr>
    </w:div>
    <w:div w:id="1038705538">
      <w:bodyDiv w:val="1"/>
      <w:marLeft w:val="0"/>
      <w:marRight w:val="0"/>
      <w:marTop w:val="0"/>
      <w:marBottom w:val="0"/>
      <w:divBdr>
        <w:top w:val="none" w:sz="0" w:space="0" w:color="auto"/>
        <w:left w:val="none" w:sz="0" w:space="0" w:color="auto"/>
        <w:bottom w:val="none" w:sz="0" w:space="0" w:color="auto"/>
        <w:right w:val="none" w:sz="0" w:space="0" w:color="auto"/>
      </w:divBdr>
    </w:div>
    <w:div w:id="1041512517">
      <w:bodyDiv w:val="1"/>
      <w:marLeft w:val="0"/>
      <w:marRight w:val="0"/>
      <w:marTop w:val="0"/>
      <w:marBottom w:val="0"/>
      <w:divBdr>
        <w:top w:val="none" w:sz="0" w:space="0" w:color="auto"/>
        <w:left w:val="none" w:sz="0" w:space="0" w:color="auto"/>
        <w:bottom w:val="none" w:sz="0" w:space="0" w:color="auto"/>
        <w:right w:val="none" w:sz="0" w:space="0" w:color="auto"/>
      </w:divBdr>
    </w:div>
    <w:div w:id="1042365851">
      <w:bodyDiv w:val="1"/>
      <w:marLeft w:val="0"/>
      <w:marRight w:val="0"/>
      <w:marTop w:val="0"/>
      <w:marBottom w:val="0"/>
      <w:divBdr>
        <w:top w:val="none" w:sz="0" w:space="0" w:color="auto"/>
        <w:left w:val="none" w:sz="0" w:space="0" w:color="auto"/>
        <w:bottom w:val="none" w:sz="0" w:space="0" w:color="auto"/>
        <w:right w:val="none" w:sz="0" w:space="0" w:color="auto"/>
      </w:divBdr>
    </w:div>
    <w:div w:id="1042629576">
      <w:bodyDiv w:val="1"/>
      <w:marLeft w:val="0"/>
      <w:marRight w:val="0"/>
      <w:marTop w:val="0"/>
      <w:marBottom w:val="0"/>
      <w:divBdr>
        <w:top w:val="none" w:sz="0" w:space="0" w:color="auto"/>
        <w:left w:val="none" w:sz="0" w:space="0" w:color="auto"/>
        <w:bottom w:val="none" w:sz="0" w:space="0" w:color="auto"/>
        <w:right w:val="none" w:sz="0" w:space="0" w:color="auto"/>
      </w:divBdr>
    </w:div>
    <w:div w:id="1043022039">
      <w:bodyDiv w:val="1"/>
      <w:marLeft w:val="0"/>
      <w:marRight w:val="0"/>
      <w:marTop w:val="0"/>
      <w:marBottom w:val="0"/>
      <w:divBdr>
        <w:top w:val="none" w:sz="0" w:space="0" w:color="auto"/>
        <w:left w:val="none" w:sz="0" w:space="0" w:color="auto"/>
        <w:bottom w:val="none" w:sz="0" w:space="0" w:color="auto"/>
        <w:right w:val="none" w:sz="0" w:space="0" w:color="auto"/>
      </w:divBdr>
    </w:div>
    <w:div w:id="1048647595">
      <w:bodyDiv w:val="1"/>
      <w:marLeft w:val="0"/>
      <w:marRight w:val="0"/>
      <w:marTop w:val="0"/>
      <w:marBottom w:val="0"/>
      <w:divBdr>
        <w:top w:val="none" w:sz="0" w:space="0" w:color="auto"/>
        <w:left w:val="none" w:sz="0" w:space="0" w:color="auto"/>
        <w:bottom w:val="none" w:sz="0" w:space="0" w:color="auto"/>
        <w:right w:val="none" w:sz="0" w:space="0" w:color="auto"/>
      </w:divBdr>
    </w:div>
    <w:div w:id="1048912861">
      <w:bodyDiv w:val="1"/>
      <w:marLeft w:val="0"/>
      <w:marRight w:val="0"/>
      <w:marTop w:val="0"/>
      <w:marBottom w:val="0"/>
      <w:divBdr>
        <w:top w:val="none" w:sz="0" w:space="0" w:color="auto"/>
        <w:left w:val="none" w:sz="0" w:space="0" w:color="auto"/>
        <w:bottom w:val="none" w:sz="0" w:space="0" w:color="auto"/>
        <w:right w:val="none" w:sz="0" w:space="0" w:color="auto"/>
      </w:divBdr>
    </w:div>
    <w:div w:id="1049066393">
      <w:bodyDiv w:val="1"/>
      <w:marLeft w:val="0"/>
      <w:marRight w:val="0"/>
      <w:marTop w:val="0"/>
      <w:marBottom w:val="0"/>
      <w:divBdr>
        <w:top w:val="none" w:sz="0" w:space="0" w:color="auto"/>
        <w:left w:val="none" w:sz="0" w:space="0" w:color="auto"/>
        <w:bottom w:val="none" w:sz="0" w:space="0" w:color="auto"/>
        <w:right w:val="none" w:sz="0" w:space="0" w:color="auto"/>
      </w:divBdr>
    </w:div>
    <w:div w:id="1051660528">
      <w:bodyDiv w:val="1"/>
      <w:marLeft w:val="0"/>
      <w:marRight w:val="0"/>
      <w:marTop w:val="0"/>
      <w:marBottom w:val="0"/>
      <w:divBdr>
        <w:top w:val="none" w:sz="0" w:space="0" w:color="auto"/>
        <w:left w:val="none" w:sz="0" w:space="0" w:color="auto"/>
        <w:bottom w:val="none" w:sz="0" w:space="0" w:color="auto"/>
        <w:right w:val="none" w:sz="0" w:space="0" w:color="auto"/>
      </w:divBdr>
    </w:div>
    <w:div w:id="1052581102">
      <w:bodyDiv w:val="1"/>
      <w:marLeft w:val="0"/>
      <w:marRight w:val="0"/>
      <w:marTop w:val="0"/>
      <w:marBottom w:val="0"/>
      <w:divBdr>
        <w:top w:val="none" w:sz="0" w:space="0" w:color="auto"/>
        <w:left w:val="none" w:sz="0" w:space="0" w:color="auto"/>
        <w:bottom w:val="none" w:sz="0" w:space="0" w:color="auto"/>
        <w:right w:val="none" w:sz="0" w:space="0" w:color="auto"/>
      </w:divBdr>
    </w:div>
    <w:div w:id="1053503171">
      <w:bodyDiv w:val="1"/>
      <w:marLeft w:val="0"/>
      <w:marRight w:val="0"/>
      <w:marTop w:val="0"/>
      <w:marBottom w:val="0"/>
      <w:divBdr>
        <w:top w:val="none" w:sz="0" w:space="0" w:color="auto"/>
        <w:left w:val="none" w:sz="0" w:space="0" w:color="auto"/>
        <w:bottom w:val="none" w:sz="0" w:space="0" w:color="auto"/>
        <w:right w:val="none" w:sz="0" w:space="0" w:color="auto"/>
      </w:divBdr>
    </w:div>
    <w:div w:id="1053890877">
      <w:bodyDiv w:val="1"/>
      <w:marLeft w:val="0"/>
      <w:marRight w:val="0"/>
      <w:marTop w:val="0"/>
      <w:marBottom w:val="0"/>
      <w:divBdr>
        <w:top w:val="none" w:sz="0" w:space="0" w:color="auto"/>
        <w:left w:val="none" w:sz="0" w:space="0" w:color="auto"/>
        <w:bottom w:val="none" w:sz="0" w:space="0" w:color="auto"/>
        <w:right w:val="none" w:sz="0" w:space="0" w:color="auto"/>
      </w:divBdr>
    </w:div>
    <w:div w:id="1054475167">
      <w:bodyDiv w:val="1"/>
      <w:marLeft w:val="0"/>
      <w:marRight w:val="0"/>
      <w:marTop w:val="0"/>
      <w:marBottom w:val="0"/>
      <w:divBdr>
        <w:top w:val="none" w:sz="0" w:space="0" w:color="auto"/>
        <w:left w:val="none" w:sz="0" w:space="0" w:color="auto"/>
        <w:bottom w:val="none" w:sz="0" w:space="0" w:color="auto"/>
        <w:right w:val="none" w:sz="0" w:space="0" w:color="auto"/>
      </w:divBdr>
    </w:div>
    <w:div w:id="1056860777">
      <w:bodyDiv w:val="1"/>
      <w:marLeft w:val="0"/>
      <w:marRight w:val="0"/>
      <w:marTop w:val="0"/>
      <w:marBottom w:val="0"/>
      <w:divBdr>
        <w:top w:val="none" w:sz="0" w:space="0" w:color="auto"/>
        <w:left w:val="none" w:sz="0" w:space="0" w:color="auto"/>
        <w:bottom w:val="none" w:sz="0" w:space="0" w:color="auto"/>
        <w:right w:val="none" w:sz="0" w:space="0" w:color="auto"/>
      </w:divBdr>
    </w:div>
    <w:div w:id="1057513759">
      <w:bodyDiv w:val="1"/>
      <w:marLeft w:val="0"/>
      <w:marRight w:val="0"/>
      <w:marTop w:val="0"/>
      <w:marBottom w:val="0"/>
      <w:divBdr>
        <w:top w:val="none" w:sz="0" w:space="0" w:color="auto"/>
        <w:left w:val="none" w:sz="0" w:space="0" w:color="auto"/>
        <w:bottom w:val="none" w:sz="0" w:space="0" w:color="auto"/>
        <w:right w:val="none" w:sz="0" w:space="0" w:color="auto"/>
      </w:divBdr>
    </w:div>
    <w:div w:id="1059087200">
      <w:bodyDiv w:val="1"/>
      <w:marLeft w:val="0"/>
      <w:marRight w:val="0"/>
      <w:marTop w:val="0"/>
      <w:marBottom w:val="0"/>
      <w:divBdr>
        <w:top w:val="none" w:sz="0" w:space="0" w:color="auto"/>
        <w:left w:val="none" w:sz="0" w:space="0" w:color="auto"/>
        <w:bottom w:val="none" w:sz="0" w:space="0" w:color="auto"/>
        <w:right w:val="none" w:sz="0" w:space="0" w:color="auto"/>
      </w:divBdr>
    </w:div>
    <w:div w:id="1059284218">
      <w:bodyDiv w:val="1"/>
      <w:marLeft w:val="0"/>
      <w:marRight w:val="0"/>
      <w:marTop w:val="0"/>
      <w:marBottom w:val="0"/>
      <w:divBdr>
        <w:top w:val="none" w:sz="0" w:space="0" w:color="auto"/>
        <w:left w:val="none" w:sz="0" w:space="0" w:color="auto"/>
        <w:bottom w:val="none" w:sz="0" w:space="0" w:color="auto"/>
        <w:right w:val="none" w:sz="0" w:space="0" w:color="auto"/>
      </w:divBdr>
    </w:div>
    <w:div w:id="1063916116">
      <w:bodyDiv w:val="1"/>
      <w:marLeft w:val="0"/>
      <w:marRight w:val="0"/>
      <w:marTop w:val="0"/>
      <w:marBottom w:val="0"/>
      <w:divBdr>
        <w:top w:val="none" w:sz="0" w:space="0" w:color="auto"/>
        <w:left w:val="none" w:sz="0" w:space="0" w:color="auto"/>
        <w:bottom w:val="none" w:sz="0" w:space="0" w:color="auto"/>
        <w:right w:val="none" w:sz="0" w:space="0" w:color="auto"/>
      </w:divBdr>
    </w:div>
    <w:div w:id="1064336008">
      <w:bodyDiv w:val="1"/>
      <w:marLeft w:val="0"/>
      <w:marRight w:val="0"/>
      <w:marTop w:val="0"/>
      <w:marBottom w:val="0"/>
      <w:divBdr>
        <w:top w:val="none" w:sz="0" w:space="0" w:color="auto"/>
        <w:left w:val="none" w:sz="0" w:space="0" w:color="auto"/>
        <w:bottom w:val="none" w:sz="0" w:space="0" w:color="auto"/>
        <w:right w:val="none" w:sz="0" w:space="0" w:color="auto"/>
      </w:divBdr>
    </w:div>
    <w:div w:id="1068384886">
      <w:bodyDiv w:val="1"/>
      <w:marLeft w:val="0"/>
      <w:marRight w:val="0"/>
      <w:marTop w:val="0"/>
      <w:marBottom w:val="0"/>
      <w:divBdr>
        <w:top w:val="none" w:sz="0" w:space="0" w:color="auto"/>
        <w:left w:val="none" w:sz="0" w:space="0" w:color="auto"/>
        <w:bottom w:val="none" w:sz="0" w:space="0" w:color="auto"/>
        <w:right w:val="none" w:sz="0" w:space="0" w:color="auto"/>
      </w:divBdr>
    </w:div>
    <w:div w:id="1068578944">
      <w:bodyDiv w:val="1"/>
      <w:marLeft w:val="0"/>
      <w:marRight w:val="0"/>
      <w:marTop w:val="0"/>
      <w:marBottom w:val="0"/>
      <w:divBdr>
        <w:top w:val="none" w:sz="0" w:space="0" w:color="auto"/>
        <w:left w:val="none" w:sz="0" w:space="0" w:color="auto"/>
        <w:bottom w:val="none" w:sz="0" w:space="0" w:color="auto"/>
        <w:right w:val="none" w:sz="0" w:space="0" w:color="auto"/>
      </w:divBdr>
    </w:div>
    <w:div w:id="1070348887">
      <w:bodyDiv w:val="1"/>
      <w:marLeft w:val="0"/>
      <w:marRight w:val="0"/>
      <w:marTop w:val="0"/>
      <w:marBottom w:val="0"/>
      <w:divBdr>
        <w:top w:val="none" w:sz="0" w:space="0" w:color="auto"/>
        <w:left w:val="none" w:sz="0" w:space="0" w:color="auto"/>
        <w:bottom w:val="none" w:sz="0" w:space="0" w:color="auto"/>
        <w:right w:val="none" w:sz="0" w:space="0" w:color="auto"/>
      </w:divBdr>
    </w:div>
    <w:div w:id="1072778399">
      <w:bodyDiv w:val="1"/>
      <w:marLeft w:val="0"/>
      <w:marRight w:val="0"/>
      <w:marTop w:val="0"/>
      <w:marBottom w:val="0"/>
      <w:divBdr>
        <w:top w:val="none" w:sz="0" w:space="0" w:color="auto"/>
        <w:left w:val="none" w:sz="0" w:space="0" w:color="auto"/>
        <w:bottom w:val="none" w:sz="0" w:space="0" w:color="auto"/>
        <w:right w:val="none" w:sz="0" w:space="0" w:color="auto"/>
      </w:divBdr>
    </w:div>
    <w:div w:id="1074821592">
      <w:bodyDiv w:val="1"/>
      <w:marLeft w:val="0"/>
      <w:marRight w:val="0"/>
      <w:marTop w:val="0"/>
      <w:marBottom w:val="0"/>
      <w:divBdr>
        <w:top w:val="none" w:sz="0" w:space="0" w:color="auto"/>
        <w:left w:val="none" w:sz="0" w:space="0" w:color="auto"/>
        <w:bottom w:val="none" w:sz="0" w:space="0" w:color="auto"/>
        <w:right w:val="none" w:sz="0" w:space="0" w:color="auto"/>
      </w:divBdr>
    </w:div>
    <w:div w:id="1075056802">
      <w:bodyDiv w:val="1"/>
      <w:marLeft w:val="0"/>
      <w:marRight w:val="0"/>
      <w:marTop w:val="0"/>
      <w:marBottom w:val="0"/>
      <w:divBdr>
        <w:top w:val="none" w:sz="0" w:space="0" w:color="auto"/>
        <w:left w:val="none" w:sz="0" w:space="0" w:color="auto"/>
        <w:bottom w:val="none" w:sz="0" w:space="0" w:color="auto"/>
        <w:right w:val="none" w:sz="0" w:space="0" w:color="auto"/>
      </w:divBdr>
    </w:div>
    <w:div w:id="1077558758">
      <w:bodyDiv w:val="1"/>
      <w:marLeft w:val="0"/>
      <w:marRight w:val="0"/>
      <w:marTop w:val="0"/>
      <w:marBottom w:val="0"/>
      <w:divBdr>
        <w:top w:val="none" w:sz="0" w:space="0" w:color="auto"/>
        <w:left w:val="none" w:sz="0" w:space="0" w:color="auto"/>
        <w:bottom w:val="none" w:sz="0" w:space="0" w:color="auto"/>
        <w:right w:val="none" w:sz="0" w:space="0" w:color="auto"/>
      </w:divBdr>
    </w:div>
    <w:div w:id="1077902458">
      <w:bodyDiv w:val="1"/>
      <w:marLeft w:val="0"/>
      <w:marRight w:val="0"/>
      <w:marTop w:val="0"/>
      <w:marBottom w:val="0"/>
      <w:divBdr>
        <w:top w:val="none" w:sz="0" w:space="0" w:color="auto"/>
        <w:left w:val="none" w:sz="0" w:space="0" w:color="auto"/>
        <w:bottom w:val="none" w:sz="0" w:space="0" w:color="auto"/>
        <w:right w:val="none" w:sz="0" w:space="0" w:color="auto"/>
      </w:divBdr>
    </w:div>
    <w:div w:id="1079715368">
      <w:bodyDiv w:val="1"/>
      <w:marLeft w:val="0"/>
      <w:marRight w:val="0"/>
      <w:marTop w:val="0"/>
      <w:marBottom w:val="0"/>
      <w:divBdr>
        <w:top w:val="none" w:sz="0" w:space="0" w:color="auto"/>
        <w:left w:val="none" w:sz="0" w:space="0" w:color="auto"/>
        <w:bottom w:val="none" w:sz="0" w:space="0" w:color="auto"/>
        <w:right w:val="none" w:sz="0" w:space="0" w:color="auto"/>
      </w:divBdr>
    </w:div>
    <w:div w:id="1080639823">
      <w:bodyDiv w:val="1"/>
      <w:marLeft w:val="0"/>
      <w:marRight w:val="0"/>
      <w:marTop w:val="0"/>
      <w:marBottom w:val="0"/>
      <w:divBdr>
        <w:top w:val="none" w:sz="0" w:space="0" w:color="auto"/>
        <w:left w:val="none" w:sz="0" w:space="0" w:color="auto"/>
        <w:bottom w:val="none" w:sz="0" w:space="0" w:color="auto"/>
        <w:right w:val="none" w:sz="0" w:space="0" w:color="auto"/>
      </w:divBdr>
    </w:div>
    <w:div w:id="1081295587">
      <w:bodyDiv w:val="1"/>
      <w:marLeft w:val="0"/>
      <w:marRight w:val="0"/>
      <w:marTop w:val="0"/>
      <w:marBottom w:val="0"/>
      <w:divBdr>
        <w:top w:val="none" w:sz="0" w:space="0" w:color="auto"/>
        <w:left w:val="none" w:sz="0" w:space="0" w:color="auto"/>
        <w:bottom w:val="none" w:sz="0" w:space="0" w:color="auto"/>
        <w:right w:val="none" w:sz="0" w:space="0" w:color="auto"/>
      </w:divBdr>
    </w:div>
    <w:div w:id="1082918628">
      <w:bodyDiv w:val="1"/>
      <w:marLeft w:val="0"/>
      <w:marRight w:val="0"/>
      <w:marTop w:val="0"/>
      <w:marBottom w:val="0"/>
      <w:divBdr>
        <w:top w:val="none" w:sz="0" w:space="0" w:color="auto"/>
        <w:left w:val="none" w:sz="0" w:space="0" w:color="auto"/>
        <w:bottom w:val="none" w:sz="0" w:space="0" w:color="auto"/>
        <w:right w:val="none" w:sz="0" w:space="0" w:color="auto"/>
      </w:divBdr>
    </w:div>
    <w:div w:id="1083651291">
      <w:bodyDiv w:val="1"/>
      <w:marLeft w:val="0"/>
      <w:marRight w:val="0"/>
      <w:marTop w:val="0"/>
      <w:marBottom w:val="0"/>
      <w:divBdr>
        <w:top w:val="none" w:sz="0" w:space="0" w:color="auto"/>
        <w:left w:val="none" w:sz="0" w:space="0" w:color="auto"/>
        <w:bottom w:val="none" w:sz="0" w:space="0" w:color="auto"/>
        <w:right w:val="none" w:sz="0" w:space="0" w:color="auto"/>
      </w:divBdr>
    </w:div>
    <w:div w:id="1084306141">
      <w:bodyDiv w:val="1"/>
      <w:marLeft w:val="0"/>
      <w:marRight w:val="0"/>
      <w:marTop w:val="0"/>
      <w:marBottom w:val="0"/>
      <w:divBdr>
        <w:top w:val="none" w:sz="0" w:space="0" w:color="auto"/>
        <w:left w:val="none" w:sz="0" w:space="0" w:color="auto"/>
        <w:bottom w:val="none" w:sz="0" w:space="0" w:color="auto"/>
        <w:right w:val="none" w:sz="0" w:space="0" w:color="auto"/>
      </w:divBdr>
    </w:div>
    <w:div w:id="1084456817">
      <w:bodyDiv w:val="1"/>
      <w:marLeft w:val="0"/>
      <w:marRight w:val="0"/>
      <w:marTop w:val="0"/>
      <w:marBottom w:val="0"/>
      <w:divBdr>
        <w:top w:val="none" w:sz="0" w:space="0" w:color="auto"/>
        <w:left w:val="none" w:sz="0" w:space="0" w:color="auto"/>
        <w:bottom w:val="none" w:sz="0" w:space="0" w:color="auto"/>
        <w:right w:val="none" w:sz="0" w:space="0" w:color="auto"/>
      </w:divBdr>
    </w:div>
    <w:div w:id="1086264803">
      <w:bodyDiv w:val="1"/>
      <w:marLeft w:val="0"/>
      <w:marRight w:val="0"/>
      <w:marTop w:val="0"/>
      <w:marBottom w:val="0"/>
      <w:divBdr>
        <w:top w:val="none" w:sz="0" w:space="0" w:color="auto"/>
        <w:left w:val="none" w:sz="0" w:space="0" w:color="auto"/>
        <w:bottom w:val="none" w:sz="0" w:space="0" w:color="auto"/>
        <w:right w:val="none" w:sz="0" w:space="0" w:color="auto"/>
      </w:divBdr>
    </w:div>
    <w:div w:id="1089500450">
      <w:bodyDiv w:val="1"/>
      <w:marLeft w:val="0"/>
      <w:marRight w:val="0"/>
      <w:marTop w:val="0"/>
      <w:marBottom w:val="0"/>
      <w:divBdr>
        <w:top w:val="none" w:sz="0" w:space="0" w:color="auto"/>
        <w:left w:val="none" w:sz="0" w:space="0" w:color="auto"/>
        <w:bottom w:val="none" w:sz="0" w:space="0" w:color="auto"/>
        <w:right w:val="none" w:sz="0" w:space="0" w:color="auto"/>
      </w:divBdr>
    </w:div>
    <w:div w:id="1090665113">
      <w:bodyDiv w:val="1"/>
      <w:marLeft w:val="0"/>
      <w:marRight w:val="0"/>
      <w:marTop w:val="0"/>
      <w:marBottom w:val="0"/>
      <w:divBdr>
        <w:top w:val="none" w:sz="0" w:space="0" w:color="auto"/>
        <w:left w:val="none" w:sz="0" w:space="0" w:color="auto"/>
        <w:bottom w:val="none" w:sz="0" w:space="0" w:color="auto"/>
        <w:right w:val="none" w:sz="0" w:space="0" w:color="auto"/>
      </w:divBdr>
    </w:div>
    <w:div w:id="1091122804">
      <w:bodyDiv w:val="1"/>
      <w:marLeft w:val="0"/>
      <w:marRight w:val="0"/>
      <w:marTop w:val="0"/>
      <w:marBottom w:val="0"/>
      <w:divBdr>
        <w:top w:val="none" w:sz="0" w:space="0" w:color="auto"/>
        <w:left w:val="none" w:sz="0" w:space="0" w:color="auto"/>
        <w:bottom w:val="none" w:sz="0" w:space="0" w:color="auto"/>
        <w:right w:val="none" w:sz="0" w:space="0" w:color="auto"/>
      </w:divBdr>
    </w:div>
    <w:div w:id="1091971624">
      <w:bodyDiv w:val="1"/>
      <w:marLeft w:val="0"/>
      <w:marRight w:val="0"/>
      <w:marTop w:val="0"/>
      <w:marBottom w:val="0"/>
      <w:divBdr>
        <w:top w:val="none" w:sz="0" w:space="0" w:color="auto"/>
        <w:left w:val="none" w:sz="0" w:space="0" w:color="auto"/>
        <w:bottom w:val="none" w:sz="0" w:space="0" w:color="auto"/>
        <w:right w:val="none" w:sz="0" w:space="0" w:color="auto"/>
      </w:divBdr>
    </w:div>
    <w:div w:id="1094203182">
      <w:bodyDiv w:val="1"/>
      <w:marLeft w:val="0"/>
      <w:marRight w:val="0"/>
      <w:marTop w:val="0"/>
      <w:marBottom w:val="0"/>
      <w:divBdr>
        <w:top w:val="none" w:sz="0" w:space="0" w:color="auto"/>
        <w:left w:val="none" w:sz="0" w:space="0" w:color="auto"/>
        <w:bottom w:val="none" w:sz="0" w:space="0" w:color="auto"/>
        <w:right w:val="none" w:sz="0" w:space="0" w:color="auto"/>
      </w:divBdr>
    </w:div>
    <w:div w:id="1097138423">
      <w:bodyDiv w:val="1"/>
      <w:marLeft w:val="0"/>
      <w:marRight w:val="0"/>
      <w:marTop w:val="0"/>
      <w:marBottom w:val="0"/>
      <w:divBdr>
        <w:top w:val="none" w:sz="0" w:space="0" w:color="auto"/>
        <w:left w:val="none" w:sz="0" w:space="0" w:color="auto"/>
        <w:bottom w:val="none" w:sz="0" w:space="0" w:color="auto"/>
        <w:right w:val="none" w:sz="0" w:space="0" w:color="auto"/>
      </w:divBdr>
    </w:div>
    <w:div w:id="1098478453">
      <w:bodyDiv w:val="1"/>
      <w:marLeft w:val="0"/>
      <w:marRight w:val="0"/>
      <w:marTop w:val="0"/>
      <w:marBottom w:val="0"/>
      <w:divBdr>
        <w:top w:val="none" w:sz="0" w:space="0" w:color="auto"/>
        <w:left w:val="none" w:sz="0" w:space="0" w:color="auto"/>
        <w:bottom w:val="none" w:sz="0" w:space="0" w:color="auto"/>
        <w:right w:val="none" w:sz="0" w:space="0" w:color="auto"/>
      </w:divBdr>
    </w:div>
    <w:div w:id="1100375087">
      <w:bodyDiv w:val="1"/>
      <w:marLeft w:val="0"/>
      <w:marRight w:val="0"/>
      <w:marTop w:val="0"/>
      <w:marBottom w:val="0"/>
      <w:divBdr>
        <w:top w:val="none" w:sz="0" w:space="0" w:color="auto"/>
        <w:left w:val="none" w:sz="0" w:space="0" w:color="auto"/>
        <w:bottom w:val="none" w:sz="0" w:space="0" w:color="auto"/>
        <w:right w:val="none" w:sz="0" w:space="0" w:color="auto"/>
      </w:divBdr>
    </w:div>
    <w:div w:id="1101216733">
      <w:bodyDiv w:val="1"/>
      <w:marLeft w:val="0"/>
      <w:marRight w:val="0"/>
      <w:marTop w:val="0"/>
      <w:marBottom w:val="0"/>
      <w:divBdr>
        <w:top w:val="none" w:sz="0" w:space="0" w:color="auto"/>
        <w:left w:val="none" w:sz="0" w:space="0" w:color="auto"/>
        <w:bottom w:val="none" w:sz="0" w:space="0" w:color="auto"/>
        <w:right w:val="none" w:sz="0" w:space="0" w:color="auto"/>
      </w:divBdr>
    </w:div>
    <w:div w:id="1101997514">
      <w:bodyDiv w:val="1"/>
      <w:marLeft w:val="0"/>
      <w:marRight w:val="0"/>
      <w:marTop w:val="0"/>
      <w:marBottom w:val="0"/>
      <w:divBdr>
        <w:top w:val="none" w:sz="0" w:space="0" w:color="auto"/>
        <w:left w:val="none" w:sz="0" w:space="0" w:color="auto"/>
        <w:bottom w:val="none" w:sz="0" w:space="0" w:color="auto"/>
        <w:right w:val="none" w:sz="0" w:space="0" w:color="auto"/>
      </w:divBdr>
    </w:div>
    <w:div w:id="1103963966">
      <w:bodyDiv w:val="1"/>
      <w:marLeft w:val="0"/>
      <w:marRight w:val="0"/>
      <w:marTop w:val="0"/>
      <w:marBottom w:val="0"/>
      <w:divBdr>
        <w:top w:val="none" w:sz="0" w:space="0" w:color="auto"/>
        <w:left w:val="none" w:sz="0" w:space="0" w:color="auto"/>
        <w:bottom w:val="none" w:sz="0" w:space="0" w:color="auto"/>
        <w:right w:val="none" w:sz="0" w:space="0" w:color="auto"/>
      </w:divBdr>
    </w:div>
    <w:div w:id="1106079665">
      <w:bodyDiv w:val="1"/>
      <w:marLeft w:val="0"/>
      <w:marRight w:val="0"/>
      <w:marTop w:val="0"/>
      <w:marBottom w:val="0"/>
      <w:divBdr>
        <w:top w:val="none" w:sz="0" w:space="0" w:color="auto"/>
        <w:left w:val="none" w:sz="0" w:space="0" w:color="auto"/>
        <w:bottom w:val="none" w:sz="0" w:space="0" w:color="auto"/>
        <w:right w:val="none" w:sz="0" w:space="0" w:color="auto"/>
      </w:divBdr>
    </w:div>
    <w:div w:id="1107194167">
      <w:bodyDiv w:val="1"/>
      <w:marLeft w:val="0"/>
      <w:marRight w:val="0"/>
      <w:marTop w:val="0"/>
      <w:marBottom w:val="0"/>
      <w:divBdr>
        <w:top w:val="none" w:sz="0" w:space="0" w:color="auto"/>
        <w:left w:val="none" w:sz="0" w:space="0" w:color="auto"/>
        <w:bottom w:val="none" w:sz="0" w:space="0" w:color="auto"/>
        <w:right w:val="none" w:sz="0" w:space="0" w:color="auto"/>
      </w:divBdr>
    </w:div>
    <w:div w:id="1109085680">
      <w:bodyDiv w:val="1"/>
      <w:marLeft w:val="0"/>
      <w:marRight w:val="0"/>
      <w:marTop w:val="0"/>
      <w:marBottom w:val="0"/>
      <w:divBdr>
        <w:top w:val="none" w:sz="0" w:space="0" w:color="auto"/>
        <w:left w:val="none" w:sz="0" w:space="0" w:color="auto"/>
        <w:bottom w:val="none" w:sz="0" w:space="0" w:color="auto"/>
        <w:right w:val="none" w:sz="0" w:space="0" w:color="auto"/>
      </w:divBdr>
    </w:div>
    <w:div w:id="1110928039">
      <w:bodyDiv w:val="1"/>
      <w:marLeft w:val="0"/>
      <w:marRight w:val="0"/>
      <w:marTop w:val="0"/>
      <w:marBottom w:val="0"/>
      <w:divBdr>
        <w:top w:val="none" w:sz="0" w:space="0" w:color="auto"/>
        <w:left w:val="none" w:sz="0" w:space="0" w:color="auto"/>
        <w:bottom w:val="none" w:sz="0" w:space="0" w:color="auto"/>
        <w:right w:val="none" w:sz="0" w:space="0" w:color="auto"/>
      </w:divBdr>
    </w:div>
    <w:div w:id="1110932587">
      <w:bodyDiv w:val="1"/>
      <w:marLeft w:val="0"/>
      <w:marRight w:val="0"/>
      <w:marTop w:val="0"/>
      <w:marBottom w:val="0"/>
      <w:divBdr>
        <w:top w:val="none" w:sz="0" w:space="0" w:color="auto"/>
        <w:left w:val="none" w:sz="0" w:space="0" w:color="auto"/>
        <w:bottom w:val="none" w:sz="0" w:space="0" w:color="auto"/>
        <w:right w:val="none" w:sz="0" w:space="0" w:color="auto"/>
      </w:divBdr>
    </w:div>
    <w:div w:id="1111244370">
      <w:bodyDiv w:val="1"/>
      <w:marLeft w:val="0"/>
      <w:marRight w:val="0"/>
      <w:marTop w:val="0"/>
      <w:marBottom w:val="0"/>
      <w:divBdr>
        <w:top w:val="none" w:sz="0" w:space="0" w:color="auto"/>
        <w:left w:val="none" w:sz="0" w:space="0" w:color="auto"/>
        <w:bottom w:val="none" w:sz="0" w:space="0" w:color="auto"/>
        <w:right w:val="none" w:sz="0" w:space="0" w:color="auto"/>
      </w:divBdr>
    </w:div>
    <w:div w:id="1112673118">
      <w:bodyDiv w:val="1"/>
      <w:marLeft w:val="0"/>
      <w:marRight w:val="0"/>
      <w:marTop w:val="0"/>
      <w:marBottom w:val="0"/>
      <w:divBdr>
        <w:top w:val="none" w:sz="0" w:space="0" w:color="auto"/>
        <w:left w:val="none" w:sz="0" w:space="0" w:color="auto"/>
        <w:bottom w:val="none" w:sz="0" w:space="0" w:color="auto"/>
        <w:right w:val="none" w:sz="0" w:space="0" w:color="auto"/>
      </w:divBdr>
    </w:div>
    <w:div w:id="1115170111">
      <w:bodyDiv w:val="1"/>
      <w:marLeft w:val="0"/>
      <w:marRight w:val="0"/>
      <w:marTop w:val="0"/>
      <w:marBottom w:val="0"/>
      <w:divBdr>
        <w:top w:val="none" w:sz="0" w:space="0" w:color="auto"/>
        <w:left w:val="none" w:sz="0" w:space="0" w:color="auto"/>
        <w:bottom w:val="none" w:sz="0" w:space="0" w:color="auto"/>
        <w:right w:val="none" w:sz="0" w:space="0" w:color="auto"/>
      </w:divBdr>
    </w:div>
    <w:div w:id="1115639339">
      <w:bodyDiv w:val="1"/>
      <w:marLeft w:val="0"/>
      <w:marRight w:val="0"/>
      <w:marTop w:val="0"/>
      <w:marBottom w:val="0"/>
      <w:divBdr>
        <w:top w:val="none" w:sz="0" w:space="0" w:color="auto"/>
        <w:left w:val="none" w:sz="0" w:space="0" w:color="auto"/>
        <w:bottom w:val="none" w:sz="0" w:space="0" w:color="auto"/>
        <w:right w:val="none" w:sz="0" w:space="0" w:color="auto"/>
      </w:divBdr>
    </w:div>
    <w:div w:id="1116172635">
      <w:bodyDiv w:val="1"/>
      <w:marLeft w:val="0"/>
      <w:marRight w:val="0"/>
      <w:marTop w:val="0"/>
      <w:marBottom w:val="0"/>
      <w:divBdr>
        <w:top w:val="none" w:sz="0" w:space="0" w:color="auto"/>
        <w:left w:val="none" w:sz="0" w:space="0" w:color="auto"/>
        <w:bottom w:val="none" w:sz="0" w:space="0" w:color="auto"/>
        <w:right w:val="none" w:sz="0" w:space="0" w:color="auto"/>
      </w:divBdr>
    </w:div>
    <w:div w:id="1117914397">
      <w:bodyDiv w:val="1"/>
      <w:marLeft w:val="0"/>
      <w:marRight w:val="0"/>
      <w:marTop w:val="0"/>
      <w:marBottom w:val="0"/>
      <w:divBdr>
        <w:top w:val="none" w:sz="0" w:space="0" w:color="auto"/>
        <w:left w:val="none" w:sz="0" w:space="0" w:color="auto"/>
        <w:bottom w:val="none" w:sz="0" w:space="0" w:color="auto"/>
        <w:right w:val="none" w:sz="0" w:space="0" w:color="auto"/>
      </w:divBdr>
    </w:div>
    <w:div w:id="1117991287">
      <w:bodyDiv w:val="1"/>
      <w:marLeft w:val="0"/>
      <w:marRight w:val="0"/>
      <w:marTop w:val="0"/>
      <w:marBottom w:val="0"/>
      <w:divBdr>
        <w:top w:val="none" w:sz="0" w:space="0" w:color="auto"/>
        <w:left w:val="none" w:sz="0" w:space="0" w:color="auto"/>
        <w:bottom w:val="none" w:sz="0" w:space="0" w:color="auto"/>
        <w:right w:val="none" w:sz="0" w:space="0" w:color="auto"/>
      </w:divBdr>
    </w:div>
    <w:div w:id="1120877088">
      <w:bodyDiv w:val="1"/>
      <w:marLeft w:val="0"/>
      <w:marRight w:val="0"/>
      <w:marTop w:val="0"/>
      <w:marBottom w:val="0"/>
      <w:divBdr>
        <w:top w:val="none" w:sz="0" w:space="0" w:color="auto"/>
        <w:left w:val="none" w:sz="0" w:space="0" w:color="auto"/>
        <w:bottom w:val="none" w:sz="0" w:space="0" w:color="auto"/>
        <w:right w:val="none" w:sz="0" w:space="0" w:color="auto"/>
      </w:divBdr>
    </w:div>
    <w:div w:id="1122532626">
      <w:bodyDiv w:val="1"/>
      <w:marLeft w:val="0"/>
      <w:marRight w:val="0"/>
      <w:marTop w:val="0"/>
      <w:marBottom w:val="0"/>
      <w:divBdr>
        <w:top w:val="none" w:sz="0" w:space="0" w:color="auto"/>
        <w:left w:val="none" w:sz="0" w:space="0" w:color="auto"/>
        <w:bottom w:val="none" w:sz="0" w:space="0" w:color="auto"/>
        <w:right w:val="none" w:sz="0" w:space="0" w:color="auto"/>
      </w:divBdr>
    </w:div>
    <w:div w:id="1124075276">
      <w:bodyDiv w:val="1"/>
      <w:marLeft w:val="0"/>
      <w:marRight w:val="0"/>
      <w:marTop w:val="0"/>
      <w:marBottom w:val="0"/>
      <w:divBdr>
        <w:top w:val="none" w:sz="0" w:space="0" w:color="auto"/>
        <w:left w:val="none" w:sz="0" w:space="0" w:color="auto"/>
        <w:bottom w:val="none" w:sz="0" w:space="0" w:color="auto"/>
        <w:right w:val="none" w:sz="0" w:space="0" w:color="auto"/>
      </w:divBdr>
    </w:div>
    <w:div w:id="1124234809">
      <w:bodyDiv w:val="1"/>
      <w:marLeft w:val="0"/>
      <w:marRight w:val="0"/>
      <w:marTop w:val="0"/>
      <w:marBottom w:val="0"/>
      <w:divBdr>
        <w:top w:val="none" w:sz="0" w:space="0" w:color="auto"/>
        <w:left w:val="none" w:sz="0" w:space="0" w:color="auto"/>
        <w:bottom w:val="none" w:sz="0" w:space="0" w:color="auto"/>
        <w:right w:val="none" w:sz="0" w:space="0" w:color="auto"/>
      </w:divBdr>
    </w:div>
    <w:div w:id="1124688360">
      <w:bodyDiv w:val="1"/>
      <w:marLeft w:val="0"/>
      <w:marRight w:val="0"/>
      <w:marTop w:val="0"/>
      <w:marBottom w:val="0"/>
      <w:divBdr>
        <w:top w:val="none" w:sz="0" w:space="0" w:color="auto"/>
        <w:left w:val="none" w:sz="0" w:space="0" w:color="auto"/>
        <w:bottom w:val="none" w:sz="0" w:space="0" w:color="auto"/>
        <w:right w:val="none" w:sz="0" w:space="0" w:color="auto"/>
      </w:divBdr>
    </w:div>
    <w:div w:id="1125537347">
      <w:bodyDiv w:val="1"/>
      <w:marLeft w:val="0"/>
      <w:marRight w:val="0"/>
      <w:marTop w:val="0"/>
      <w:marBottom w:val="0"/>
      <w:divBdr>
        <w:top w:val="none" w:sz="0" w:space="0" w:color="auto"/>
        <w:left w:val="none" w:sz="0" w:space="0" w:color="auto"/>
        <w:bottom w:val="none" w:sz="0" w:space="0" w:color="auto"/>
        <w:right w:val="none" w:sz="0" w:space="0" w:color="auto"/>
      </w:divBdr>
    </w:div>
    <w:div w:id="1126852147">
      <w:bodyDiv w:val="1"/>
      <w:marLeft w:val="0"/>
      <w:marRight w:val="0"/>
      <w:marTop w:val="0"/>
      <w:marBottom w:val="0"/>
      <w:divBdr>
        <w:top w:val="none" w:sz="0" w:space="0" w:color="auto"/>
        <w:left w:val="none" w:sz="0" w:space="0" w:color="auto"/>
        <w:bottom w:val="none" w:sz="0" w:space="0" w:color="auto"/>
        <w:right w:val="none" w:sz="0" w:space="0" w:color="auto"/>
      </w:divBdr>
    </w:div>
    <w:div w:id="1127699689">
      <w:bodyDiv w:val="1"/>
      <w:marLeft w:val="0"/>
      <w:marRight w:val="0"/>
      <w:marTop w:val="0"/>
      <w:marBottom w:val="0"/>
      <w:divBdr>
        <w:top w:val="none" w:sz="0" w:space="0" w:color="auto"/>
        <w:left w:val="none" w:sz="0" w:space="0" w:color="auto"/>
        <w:bottom w:val="none" w:sz="0" w:space="0" w:color="auto"/>
        <w:right w:val="none" w:sz="0" w:space="0" w:color="auto"/>
      </w:divBdr>
    </w:div>
    <w:div w:id="1128863814">
      <w:bodyDiv w:val="1"/>
      <w:marLeft w:val="0"/>
      <w:marRight w:val="0"/>
      <w:marTop w:val="0"/>
      <w:marBottom w:val="0"/>
      <w:divBdr>
        <w:top w:val="none" w:sz="0" w:space="0" w:color="auto"/>
        <w:left w:val="none" w:sz="0" w:space="0" w:color="auto"/>
        <w:bottom w:val="none" w:sz="0" w:space="0" w:color="auto"/>
        <w:right w:val="none" w:sz="0" w:space="0" w:color="auto"/>
      </w:divBdr>
    </w:div>
    <w:div w:id="1129781920">
      <w:bodyDiv w:val="1"/>
      <w:marLeft w:val="0"/>
      <w:marRight w:val="0"/>
      <w:marTop w:val="0"/>
      <w:marBottom w:val="0"/>
      <w:divBdr>
        <w:top w:val="none" w:sz="0" w:space="0" w:color="auto"/>
        <w:left w:val="none" w:sz="0" w:space="0" w:color="auto"/>
        <w:bottom w:val="none" w:sz="0" w:space="0" w:color="auto"/>
        <w:right w:val="none" w:sz="0" w:space="0" w:color="auto"/>
      </w:divBdr>
    </w:div>
    <w:div w:id="1133017106">
      <w:bodyDiv w:val="1"/>
      <w:marLeft w:val="0"/>
      <w:marRight w:val="0"/>
      <w:marTop w:val="0"/>
      <w:marBottom w:val="0"/>
      <w:divBdr>
        <w:top w:val="none" w:sz="0" w:space="0" w:color="auto"/>
        <w:left w:val="none" w:sz="0" w:space="0" w:color="auto"/>
        <w:bottom w:val="none" w:sz="0" w:space="0" w:color="auto"/>
        <w:right w:val="none" w:sz="0" w:space="0" w:color="auto"/>
      </w:divBdr>
    </w:div>
    <w:div w:id="1133523292">
      <w:bodyDiv w:val="1"/>
      <w:marLeft w:val="0"/>
      <w:marRight w:val="0"/>
      <w:marTop w:val="0"/>
      <w:marBottom w:val="0"/>
      <w:divBdr>
        <w:top w:val="none" w:sz="0" w:space="0" w:color="auto"/>
        <w:left w:val="none" w:sz="0" w:space="0" w:color="auto"/>
        <w:bottom w:val="none" w:sz="0" w:space="0" w:color="auto"/>
        <w:right w:val="none" w:sz="0" w:space="0" w:color="auto"/>
      </w:divBdr>
    </w:div>
    <w:div w:id="1137063636">
      <w:bodyDiv w:val="1"/>
      <w:marLeft w:val="0"/>
      <w:marRight w:val="0"/>
      <w:marTop w:val="0"/>
      <w:marBottom w:val="0"/>
      <w:divBdr>
        <w:top w:val="none" w:sz="0" w:space="0" w:color="auto"/>
        <w:left w:val="none" w:sz="0" w:space="0" w:color="auto"/>
        <w:bottom w:val="none" w:sz="0" w:space="0" w:color="auto"/>
        <w:right w:val="none" w:sz="0" w:space="0" w:color="auto"/>
      </w:divBdr>
    </w:div>
    <w:div w:id="1139036929">
      <w:bodyDiv w:val="1"/>
      <w:marLeft w:val="0"/>
      <w:marRight w:val="0"/>
      <w:marTop w:val="0"/>
      <w:marBottom w:val="0"/>
      <w:divBdr>
        <w:top w:val="none" w:sz="0" w:space="0" w:color="auto"/>
        <w:left w:val="none" w:sz="0" w:space="0" w:color="auto"/>
        <w:bottom w:val="none" w:sz="0" w:space="0" w:color="auto"/>
        <w:right w:val="none" w:sz="0" w:space="0" w:color="auto"/>
      </w:divBdr>
    </w:div>
    <w:div w:id="1139147671">
      <w:bodyDiv w:val="1"/>
      <w:marLeft w:val="0"/>
      <w:marRight w:val="0"/>
      <w:marTop w:val="0"/>
      <w:marBottom w:val="0"/>
      <w:divBdr>
        <w:top w:val="none" w:sz="0" w:space="0" w:color="auto"/>
        <w:left w:val="none" w:sz="0" w:space="0" w:color="auto"/>
        <w:bottom w:val="none" w:sz="0" w:space="0" w:color="auto"/>
        <w:right w:val="none" w:sz="0" w:space="0" w:color="auto"/>
      </w:divBdr>
    </w:div>
    <w:div w:id="1139415553">
      <w:bodyDiv w:val="1"/>
      <w:marLeft w:val="0"/>
      <w:marRight w:val="0"/>
      <w:marTop w:val="0"/>
      <w:marBottom w:val="0"/>
      <w:divBdr>
        <w:top w:val="none" w:sz="0" w:space="0" w:color="auto"/>
        <w:left w:val="none" w:sz="0" w:space="0" w:color="auto"/>
        <w:bottom w:val="none" w:sz="0" w:space="0" w:color="auto"/>
        <w:right w:val="none" w:sz="0" w:space="0" w:color="auto"/>
      </w:divBdr>
    </w:div>
    <w:div w:id="1140225377">
      <w:bodyDiv w:val="1"/>
      <w:marLeft w:val="0"/>
      <w:marRight w:val="0"/>
      <w:marTop w:val="0"/>
      <w:marBottom w:val="0"/>
      <w:divBdr>
        <w:top w:val="none" w:sz="0" w:space="0" w:color="auto"/>
        <w:left w:val="none" w:sz="0" w:space="0" w:color="auto"/>
        <w:bottom w:val="none" w:sz="0" w:space="0" w:color="auto"/>
        <w:right w:val="none" w:sz="0" w:space="0" w:color="auto"/>
      </w:divBdr>
    </w:div>
    <w:div w:id="1141456773">
      <w:bodyDiv w:val="1"/>
      <w:marLeft w:val="0"/>
      <w:marRight w:val="0"/>
      <w:marTop w:val="0"/>
      <w:marBottom w:val="0"/>
      <w:divBdr>
        <w:top w:val="none" w:sz="0" w:space="0" w:color="auto"/>
        <w:left w:val="none" w:sz="0" w:space="0" w:color="auto"/>
        <w:bottom w:val="none" w:sz="0" w:space="0" w:color="auto"/>
        <w:right w:val="none" w:sz="0" w:space="0" w:color="auto"/>
      </w:divBdr>
    </w:div>
    <w:div w:id="1141576487">
      <w:bodyDiv w:val="1"/>
      <w:marLeft w:val="0"/>
      <w:marRight w:val="0"/>
      <w:marTop w:val="0"/>
      <w:marBottom w:val="0"/>
      <w:divBdr>
        <w:top w:val="none" w:sz="0" w:space="0" w:color="auto"/>
        <w:left w:val="none" w:sz="0" w:space="0" w:color="auto"/>
        <w:bottom w:val="none" w:sz="0" w:space="0" w:color="auto"/>
        <w:right w:val="none" w:sz="0" w:space="0" w:color="auto"/>
      </w:divBdr>
    </w:div>
    <w:div w:id="1141849531">
      <w:bodyDiv w:val="1"/>
      <w:marLeft w:val="0"/>
      <w:marRight w:val="0"/>
      <w:marTop w:val="0"/>
      <w:marBottom w:val="0"/>
      <w:divBdr>
        <w:top w:val="none" w:sz="0" w:space="0" w:color="auto"/>
        <w:left w:val="none" w:sz="0" w:space="0" w:color="auto"/>
        <w:bottom w:val="none" w:sz="0" w:space="0" w:color="auto"/>
        <w:right w:val="none" w:sz="0" w:space="0" w:color="auto"/>
      </w:divBdr>
    </w:div>
    <w:div w:id="1143501428">
      <w:bodyDiv w:val="1"/>
      <w:marLeft w:val="0"/>
      <w:marRight w:val="0"/>
      <w:marTop w:val="0"/>
      <w:marBottom w:val="0"/>
      <w:divBdr>
        <w:top w:val="none" w:sz="0" w:space="0" w:color="auto"/>
        <w:left w:val="none" w:sz="0" w:space="0" w:color="auto"/>
        <w:bottom w:val="none" w:sz="0" w:space="0" w:color="auto"/>
        <w:right w:val="none" w:sz="0" w:space="0" w:color="auto"/>
      </w:divBdr>
    </w:div>
    <w:div w:id="1144463854">
      <w:bodyDiv w:val="1"/>
      <w:marLeft w:val="0"/>
      <w:marRight w:val="0"/>
      <w:marTop w:val="0"/>
      <w:marBottom w:val="0"/>
      <w:divBdr>
        <w:top w:val="none" w:sz="0" w:space="0" w:color="auto"/>
        <w:left w:val="none" w:sz="0" w:space="0" w:color="auto"/>
        <w:bottom w:val="none" w:sz="0" w:space="0" w:color="auto"/>
        <w:right w:val="none" w:sz="0" w:space="0" w:color="auto"/>
      </w:divBdr>
    </w:div>
    <w:div w:id="1145315980">
      <w:bodyDiv w:val="1"/>
      <w:marLeft w:val="0"/>
      <w:marRight w:val="0"/>
      <w:marTop w:val="0"/>
      <w:marBottom w:val="0"/>
      <w:divBdr>
        <w:top w:val="none" w:sz="0" w:space="0" w:color="auto"/>
        <w:left w:val="none" w:sz="0" w:space="0" w:color="auto"/>
        <w:bottom w:val="none" w:sz="0" w:space="0" w:color="auto"/>
        <w:right w:val="none" w:sz="0" w:space="0" w:color="auto"/>
      </w:divBdr>
    </w:div>
    <w:div w:id="1146045775">
      <w:bodyDiv w:val="1"/>
      <w:marLeft w:val="0"/>
      <w:marRight w:val="0"/>
      <w:marTop w:val="0"/>
      <w:marBottom w:val="0"/>
      <w:divBdr>
        <w:top w:val="none" w:sz="0" w:space="0" w:color="auto"/>
        <w:left w:val="none" w:sz="0" w:space="0" w:color="auto"/>
        <w:bottom w:val="none" w:sz="0" w:space="0" w:color="auto"/>
        <w:right w:val="none" w:sz="0" w:space="0" w:color="auto"/>
      </w:divBdr>
    </w:div>
    <w:div w:id="1149009168">
      <w:bodyDiv w:val="1"/>
      <w:marLeft w:val="0"/>
      <w:marRight w:val="0"/>
      <w:marTop w:val="0"/>
      <w:marBottom w:val="0"/>
      <w:divBdr>
        <w:top w:val="none" w:sz="0" w:space="0" w:color="auto"/>
        <w:left w:val="none" w:sz="0" w:space="0" w:color="auto"/>
        <w:bottom w:val="none" w:sz="0" w:space="0" w:color="auto"/>
        <w:right w:val="none" w:sz="0" w:space="0" w:color="auto"/>
      </w:divBdr>
    </w:div>
    <w:div w:id="1149059071">
      <w:bodyDiv w:val="1"/>
      <w:marLeft w:val="0"/>
      <w:marRight w:val="0"/>
      <w:marTop w:val="0"/>
      <w:marBottom w:val="0"/>
      <w:divBdr>
        <w:top w:val="none" w:sz="0" w:space="0" w:color="auto"/>
        <w:left w:val="none" w:sz="0" w:space="0" w:color="auto"/>
        <w:bottom w:val="none" w:sz="0" w:space="0" w:color="auto"/>
        <w:right w:val="none" w:sz="0" w:space="0" w:color="auto"/>
      </w:divBdr>
    </w:div>
    <w:div w:id="1149402378">
      <w:bodyDiv w:val="1"/>
      <w:marLeft w:val="0"/>
      <w:marRight w:val="0"/>
      <w:marTop w:val="0"/>
      <w:marBottom w:val="0"/>
      <w:divBdr>
        <w:top w:val="none" w:sz="0" w:space="0" w:color="auto"/>
        <w:left w:val="none" w:sz="0" w:space="0" w:color="auto"/>
        <w:bottom w:val="none" w:sz="0" w:space="0" w:color="auto"/>
        <w:right w:val="none" w:sz="0" w:space="0" w:color="auto"/>
      </w:divBdr>
    </w:div>
    <w:div w:id="1149441995">
      <w:bodyDiv w:val="1"/>
      <w:marLeft w:val="0"/>
      <w:marRight w:val="0"/>
      <w:marTop w:val="0"/>
      <w:marBottom w:val="0"/>
      <w:divBdr>
        <w:top w:val="none" w:sz="0" w:space="0" w:color="auto"/>
        <w:left w:val="none" w:sz="0" w:space="0" w:color="auto"/>
        <w:bottom w:val="none" w:sz="0" w:space="0" w:color="auto"/>
        <w:right w:val="none" w:sz="0" w:space="0" w:color="auto"/>
      </w:divBdr>
    </w:div>
    <w:div w:id="1152216294">
      <w:bodyDiv w:val="1"/>
      <w:marLeft w:val="0"/>
      <w:marRight w:val="0"/>
      <w:marTop w:val="0"/>
      <w:marBottom w:val="0"/>
      <w:divBdr>
        <w:top w:val="none" w:sz="0" w:space="0" w:color="auto"/>
        <w:left w:val="none" w:sz="0" w:space="0" w:color="auto"/>
        <w:bottom w:val="none" w:sz="0" w:space="0" w:color="auto"/>
        <w:right w:val="none" w:sz="0" w:space="0" w:color="auto"/>
      </w:divBdr>
    </w:div>
    <w:div w:id="1152796629">
      <w:bodyDiv w:val="1"/>
      <w:marLeft w:val="0"/>
      <w:marRight w:val="0"/>
      <w:marTop w:val="0"/>
      <w:marBottom w:val="0"/>
      <w:divBdr>
        <w:top w:val="none" w:sz="0" w:space="0" w:color="auto"/>
        <w:left w:val="none" w:sz="0" w:space="0" w:color="auto"/>
        <w:bottom w:val="none" w:sz="0" w:space="0" w:color="auto"/>
        <w:right w:val="none" w:sz="0" w:space="0" w:color="auto"/>
      </w:divBdr>
    </w:div>
    <w:div w:id="1153521794">
      <w:bodyDiv w:val="1"/>
      <w:marLeft w:val="0"/>
      <w:marRight w:val="0"/>
      <w:marTop w:val="0"/>
      <w:marBottom w:val="0"/>
      <w:divBdr>
        <w:top w:val="none" w:sz="0" w:space="0" w:color="auto"/>
        <w:left w:val="none" w:sz="0" w:space="0" w:color="auto"/>
        <w:bottom w:val="none" w:sz="0" w:space="0" w:color="auto"/>
        <w:right w:val="none" w:sz="0" w:space="0" w:color="auto"/>
      </w:divBdr>
    </w:div>
    <w:div w:id="1154489613">
      <w:bodyDiv w:val="1"/>
      <w:marLeft w:val="0"/>
      <w:marRight w:val="0"/>
      <w:marTop w:val="0"/>
      <w:marBottom w:val="0"/>
      <w:divBdr>
        <w:top w:val="none" w:sz="0" w:space="0" w:color="auto"/>
        <w:left w:val="none" w:sz="0" w:space="0" w:color="auto"/>
        <w:bottom w:val="none" w:sz="0" w:space="0" w:color="auto"/>
        <w:right w:val="none" w:sz="0" w:space="0" w:color="auto"/>
      </w:divBdr>
    </w:div>
    <w:div w:id="1155415638">
      <w:bodyDiv w:val="1"/>
      <w:marLeft w:val="0"/>
      <w:marRight w:val="0"/>
      <w:marTop w:val="0"/>
      <w:marBottom w:val="0"/>
      <w:divBdr>
        <w:top w:val="none" w:sz="0" w:space="0" w:color="auto"/>
        <w:left w:val="none" w:sz="0" w:space="0" w:color="auto"/>
        <w:bottom w:val="none" w:sz="0" w:space="0" w:color="auto"/>
        <w:right w:val="none" w:sz="0" w:space="0" w:color="auto"/>
      </w:divBdr>
    </w:div>
    <w:div w:id="1157575712">
      <w:bodyDiv w:val="1"/>
      <w:marLeft w:val="0"/>
      <w:marRight w:val="0"/>
      <w:marTop w:val="0"/>
      <w:marBottom w:val="0"/>
      <w:divBdr>
        <w:top w:val="none" w:sz="0" w:space="0" w:color="auto"/>
        <w:left w:val="none" w:sz="0" w:space="0" w:color="auto"/>
        <w:bottom w:val="none" w:sz="0" w:space="0" w:color="auto"/>
        <w:right w:val="none" w:sz="0" w:space="0" w:color="auto"/>
      </w:divBdr>
    </w:div>
    <w:div w:id="1159225463">
      <w:bodyDiv w:val="1"/>
      <w:marLeft w:val="0"/>
      <w:marRight w:val="0"/>
      <w:marTop w:val="0"/>
      <w:marBottom w:val="0"/>
      <w:divBdr>
        <w:top w:val="none" w:sz="0" w:space="0" w:color="auto"/>
        <w:left w:val="none" w:sz="0" w:space="0" w:color="auto"/>
        <w:bottom w:val="none" w:sz="0" w:space="0" w:color="auto"/>
        <w:right w:val="none" w:sz="0" w:space="0" w:color="auto"/>
      </w:divBdr>
    </w:div>
    <w:div w:id="1162895943">
      <w:bodyDiv w:val="1"/>
      <w:marLeft w:val="0"/>
      <w:marRight w:val="0"/>
      <w:marTop w:val="0"/>
      <w:marBottom w:val="0"/>
      <w:divBdr>
        <w:top w:val="none" w:sz="0" w:space="0" w:color="auto"/>
        <w:left w:val="none" w:sz="0" w:space="0" w:color="auto"/>
        <w:bottom w:val="none" w:sz="0" w:space="0" w:color="auto"/>
        <w:right w:val="none" w:sz="0" w:space="0" w:color="auto"/>
      </w:divBdr>
    </w:div>
    <w:div w:id="1163545746">
      <w:bodyDiv w:val="1"/>
      <w:marLeft w:val="0"/>
      <w:marRight w:val="0"/>
      <w:marTop w:val="0"/>
      <w:marBottom w:val="0"/>
      <w:divBdr>
        <w:top w:val="none" w:sz="0" w:space="0" w:color="auto"/>
        <w:left w:val="none" w:sz="0" w:space="0" w:color="auto"/>
        <w:bottom w:val="none" w:sz="0" w:space="0" w:color="auto"/>
        <w:right w:val="none" w:sz="0" w:space="0" w:color="auto"/>
      </w:divBdr>
    </w:div>
    <w:div w:id="1167014087">
      <w:bodyDiv w:val="1"/>
      <w:marLeft w:val="0"/>
      <w:marRight w:val="0"/>
      <w:marTop w:val="0"/>
      <w:marBottom w:val="0"/>
      <w:divBdr>
        <w:top w:val="none" w:sz="0" w:space="0" w:color="auto"/>
        <w:left w:val="none" w:sz="0" w:space="0" w:color="auto"/>
        <w:bottom w:val="none" w:sz="0" w:space="0" w:color="auto"/>
        <w:right w:val="none" w:sz="0" w:space="0" w:color="auto"/>
      </w:divBdr>
    </w:div>
    <w:div w:id="1167482560">
      <w:bodyDiv w:val="1"/>
      <w:marLeft w:val="0"/>
      <w:marRight w:val="0"/>
      <w:marTop w:val="0"/>
      <w:marBottom w:val="0"/>
      <w:divBdr>
        <w:top w:val="none" w:sz="0" w:space="0" w:color="auto"/>
        <w:left w:val="none" w:sz="0" w:space="0" w:color="auto"/>
        <w:bottom w:val="none" w:sz="0" w:space="0" w:color="auto"/>
        <w:right w:val="none" w:sz="0" w:space="0" w:color="auto"/>
      </w:divBdr>
    </w:div>
    <w:div w:id="1168718469">
      <w:bodyDiv w:val="1"/>
      <w:marLeft w:val="0"/>
      <w:marRight w:val="0"/>
      <w:marTop w:val="0"/>
      <w:marBottom w:val="0"/>
      <w:divBdr>
        <w:top w:val="none" w:sz="0" w:space="0" w:color="auto"/>
        <w:left w:val="none" w:sz="0" w:space="0" w:color="auto"/>
        <w:bottom w:val="none" w:sz="0" w:space="0" w:color="auto"/>
        <w:right w:val="none" w:sz="0" w:space="0" w:color="auto"/>
      </w:divBdr>
    </w:div>
    <w:div w:id="1168907322">
      <w:bodyDiv w:val="1"/>
      <w:marLeft w:val="0"/>
      <w:marRight w:val="0"/>
      <w:marTop w:val="0"/>
      <w:marBottom w:val="0"/>
      <w:divBdr>
        <w:top w:val="none" w:sz="0" w:space="0" w:color="auto"/>
        <w:left w:val="none" w:sz="0" w:space="0" w:color="auto"/>
        <w:bottom w:val="none" w:sz="0" w:space="0" w:color="auto"/>
        <w:right w:val="none" w:sz="0" w:space="0" w:color="auto"/>
      </w:divBdr>
    </w:div>
    <w:div w:id="1169564961">
      <w:bodyDiv w:val="1"/>
      <w:marLeft w:val="0"/>
      <w:marRight w:val="0"/>
      <w:marTop w:val="0"/>
      <w:marBottom w:val="0"/>
      <w:divBdr>
        <w:top w:val="none" w:sz="0" w:space="0" w:color="auto"/>
        <w:left w:val="none" w:sz="0" w:space="0" w:color="auto"/>
        <w:bottom w:val="none" w:sz="0" w:space="0" w:color="auto"/>
        <w:right w:val="none" w:sz="0" w:space="0" w:color="auto"/>
      </w:divBdr>
    </w:div>
    <w:div w:id="1170870064">
      <w:bodyDiv w:val="1"/>
      <w:marLeft w:val="0"/>
      <w:marRight w:val="0"/>
      <w:marTop w:val="0"/>
      <w:marBottom w:val="0"/>
      <w:divBdr>
        <w:top w:val="none" w:sz="0" w:space="0" w:color="auto"/>
        <w:left w:val="none" w:sz="0" w:space="0" w:color="auto"/>
        <w:bottom w:val="none" w:sz="0" w:space="0" w:color="auto"/>
        <w:right w:val="none" w:sz="0" w:space="0" w:color="auto"/>
      </w:divBdr>
    </w:div>
    <w:div w:id="1173106201">
      <w:bodyDiv w:val="1"/>
      <w:marLeft w:val="0"/>
      <w:marRight w:val="0"/>
      <w:marTop w:val="0"/>
      <w:marBottom w:val="0"/>
      <w:divBdr>
        <w:top w:val="none" w:sz="0" w:space="0" w:color="auto"/>
        <w:left w:val="none" w:sz="0" w:space="0" w:color="auto"/>
        <w:bottom w:val="none" w:sz="0" w:space="0" w:color="auto"/>
        <w:right w:val="none" w:sz="0" w:space="0" w:color="auto"/>
      </w:divBdr>
    </w:div>
    <w:div w:id="1176000946">
      <w:bodyDiv w:val="1"/>
      <w:marLeft w:val="0"/>
      <w:marRight w:val="0"/>
      <w:marTop w:val="0"/>
      <w:marBottom w:val="0"/>
      <w:divBdr>
        <w:top w:val="none" w:sz="0" w:space="0" w:color="auto"/>
        <w:left w:val="none" w:sz="0" w:space="0" w:color="auto"/>
        <w:bottom w:val="none" w:sz="0" w:space="0" w:color="auto"/>
        <w:right w:val="none" w:sz="0" w:space="0" w:color="auto"/>
      </w:divBdr>
    </w:div>
    <w:div w:id="1176772006">
      <w:bodyDiv w:val="1"/>
      <w:marLeft w:val="0"/>
      <w:marRight w:val="0"/>
      <w:marTop w:val="0"/>
      <w:marBottom w:val="0"/>
      <w:divBdr>
        <w:top w:val="none" w:sz="0" w:space="0" w:color="auto"/>
        <w:left w:val="none" w:sz="0" w:space="0" w:color="auto"/>
        <w:bottom w:val="none" w:sz="0" w:space="0" w:color="auto"/>
        <w:right w:val="none" w:sz="0" w:space="0" w:color="auto"/>
      </w:divBdr>
    </w:div>
    <w:div w:id="1177158750">
      <w:bodyDiv w:val="1"/>
      <w:marLeft w:val="0"/>
      <w:marRight w:val="0"/>
      <w:marTop w:val="0"/>
      <w:marBottom w:val="0"/>
      <w:divBdr>
        <w:top w:val="none" w:sz="0" w:space="0" w:color="auto"/>
        <w:left w:val="none" w:sz="0" w:space="0" w:color="auto"/>
        <w:bottom w:val="none" w:sz="0" w:space="0" w:color="auto"/>
        <w:right w:val="none" w:sz="0" w:space="0" w:color="auto"/>
      </w:divBdr>
    </w:div>
    <w:div w:id="1178155083">
      <w:bodyDiv w:val="1"/>
      <w:marLeft w:val="0"/>
      <w:marRight w:val="0"/>
      <w:marTop w:val="0"/>
      <w:marBottom w:val="0"/>
      <w:divBdr>
        <w:top w:val="none" w:sz="0" w:space="0" w:color="auto"/>
        <w:left w:val="none" w:sz="0" w:space="0" w:color="auto"/>
        <w:bottom w:val="none" w:sz="0" w:space="0" w:color="auto"/>
        <w:right w:val="none" w:sz="0" w:space="0" w:color="auto"/>
      </w:divBdr>
    </w:div>
    <w:div w:id="1178470303">
      <w:bodyDiv w:val="1"/>
      <w:marLeft w:val="0"/>
      <w:marRight w:val="0"/>
      <w:marTop w:val="0"/>
      <w:marBottom w:val="0"/>
      <w:divBdr>
        <w:top w:val="none" w:sz="0" w:space="0" w:color="auto"/>
        <w:left w:val="none" w:sz="0" w:space="0" w:color="auto"/>
        <w:bottom w:val="none" w:sz="0" w:space="0" w:color="auto"/>
        <w:right w:val="none" w:sz="0" w:space="0" w:color="auto"/>
      </w:divBdr>
    </w:div>
    <w:div w:id="1179346019">
      <w:bodyDiv w:val="1"/>
      <w:marLeft w:val="0"/>
      <w:marRight w:val="0"/>
      <w:marTop w:val="0"/>
      <w:marBottom w:val="0"/>
      <w:divBdr>
        <w:top w:val="none" w:sz="0" w:space="0" w:color="auto"/>
        <w:left w:val="none" w:sz="0" w:space="0" w:color="auto"/>
        <w:bottom w:val="none" w:sz="0" w:space="0" w:color="auto"/>
        <w:right w:val="none" w:sz="0" w:space="0" w:color="auto"/>
      </w:divBdr>
    </w:div>
    <w:div w:id="1182546956">
      <w:bodyDiv w:val="1"/>
      <w:marLeft w:val="0"/>
      <w:marRight w:val="0"/>
      <w:marTop w:val="0"/>
      <w:marBottom w:val="0"/>
      <w:divBdr>
        <w:top w:val="none" w:sz="0" w:space="0" w:color="auto"/>
        <w:left w:val="none" w:sz="0" w:space="0" w:color="auto"/>
        <w:bottom w:val="none" w:sz="0" w:space="0" w:color="auto"/>
        <w:right w:val="none" w:sz="0" w:space="0" w:color="auto"/>
      </w:divBdr>
    </w:div>
    <w:div w:id="1183738562">
      <w:bodyDiv w:val="1"/>
      <w:marLeft w:val="0"/>
      <w:marRight w:val="0"/>
      <w:marTop w:val="0"/>
      <w:marBottom w:val="0"/>
      <w:divBdr>
        <w:top w:val="none" w:sz="0" w:space="0" w:color="auto"/>
        <w:left w:val="none" w:sz="0" w:space="0" w:color="auto"/>
        <w:bottom w:val="none" w:sz="0" w:space="0" w:color="auto"/>
        <w:right w:val="none" w:sz="0" w:space="0" w:color="auto"/>
      </w:divBdr>
    </w:div>
    <w:div w:id="1188905227">
      <w:bodyDiv w:val="1"/>
      <w:marLeft w:val="0"/>
      <w:marRight w:val="0"/>
      <w:marTop w:val="0"/>
      <w:marBottom w:val="0"/>
      <w:divBdr>
        <w:top w:val="none" w:sz="0" w:space="0" w:color="auto"/>
        <w:left w:val="none" w:sz="0" w:space="0" w:color="auto"/>
        <w:bottom w:val="none" w:sz="0" w:space="0" w:color="auto"/>
        <w:right w:val="none" w:sz="0" w:space="0" w:color="auto"/>
      </w:divBdr>
    </w:div>
    <w:div w:id="1190026913">
      <w:bodyDiv w:val="1"/>
      <w:marLeft w:val="0"/>
      <w:marRight w:val="0"/>
      <w:marTop w:val="0"/>
      <w:marBottom w:val="0"/>
      <w:divBdr>
        <w:top w:val="none" w:sz="0" w:space="0" w:color="auto"/>
        <w:left w:val="none" w:sz="0" w:space="0" w:color="auto"/>
        <w:bottom w:val="none" w:sz="0" w:space="0" w:color="auto"/>
        <w:right w:val="none" w:sz="0" w:space="0" w:color="auto"/>
      </w:divBdr>
    </w:div>
    <w:div w:id="1192494359">
      <w:bodyDiv w:val="1"/>
      <w:marLeft w:val="0"/>
      <w:marRight w:val="0"/>
      <w:marTop w:val="0"/>
      <w:marBottom w:val="0"/>
      <w:divBdr>
        <w:top w:val="none" w:sz="0" w:space="0" w:color="auto"/>
        <w:left w:val="none" w:sz="0" w:space="0" w:color="auto"/>
        <w:bottom w:val="none" w:sz="0" w:space="0" w:color="auto"/>
        <w:right w:val="none" w:sz="0" w:space="0" w:color="auto"/>
      </w:divBdr>
    </w:div>
    <w:div w:id="1194148336">
      <w:bodyDiv w:val="1"/>
      <w:marLeft w:val="0"/>
      <w:marRight w:val="0"/>
      <w:marTop w:val="0"/>
      <w:marBottom w:val="0"/>
      <w:divBdr>
        <w:top w:val="none" w:sz="0" w:space="0" w:color="auto"/>
        <w:left w:val="none" w:sz="0" w:space="0" w:color="auto"/>
        <w:bottom w:val="none" w:sz="0" w:space="0" w:color="auto"/>
        <w:right w:val="none" w:sz="0" w:space="0" w:color="auto"/>
      </w:divBdr>
    </w:div>
    <w:div w:id="1197042454">
      <w:bodyDiv w:val="1"/>
      <w:marLeft w:val="0"/>
      <w:marRight w:val="0"/>
      <w:marTop w:val="0"/>
      <w:marBottom w:val="0"/>
      <w:divBdr>
        <w:top w:val="none" w:sz="0" w:space="0" w:color="auto"/>
        <w:left w:val="none" w:sz="0" w:space="0" w:color="auto"/>
        <w:bottom w:val="none" w:sz="0" w:space="0" w:color="auto"/>
        <w:right w:val="none" w:sz="0" w:space="0" w:color="auto"/>
      </w:divBdr>
    </w:div>
    <w:div w:id="1199011035">
      <w:bodyDiv w:val="1"/>
      <w:marLeft w:val="0"/>
      <w:marRight w:val="0"/>
      <w:marTop w:val="0"/>
      <w:marBottom w:val="0"/>
      <w:divBdr>
        <w:top w:val="none" w:sz="0" w:space="0" w:color="auto"/>
        <w:left w:val="none" w:sz="0" w:space="0" w:color="auto"/>
        <w:bottom w:val="none" w:sz="0" w:space="0" w:color="auto"/>
        <w:right w:val="none" w:sz="0" w:space="0" w:color="auto"/>
      </w:divBdr>
    </w:div>
    <w:div w:id="1199127434">
      <w:bodyDiv w:val="1"/>
      <w:marLeft w:val="0"/>
      <w:marRight w:val="0"/>
      <w:marTop w:val="0"/>
      <w:marBottom w:val="0"/>
      <w:divBdr>
        <w:top w:val="none" w:sz="0" w:space="0" w:color="auto"/>
        <w:left w:val="none" w:sz="0" w:space="0" w:color="auto"/>
        <w:bottom w:val="none" w:sz="0" w:space="0" w:color="auto"/>
        <w:right w:val="none" w:sz="0" w:space="0" w:color="auto"/>
      </w:divBdr>
    </w:div>
    <w:div w:id="1199931329">
      <w:bodyDiv w:val="1"/>
      <w:marLeft w:val="0"/>
      <w:marRight w:val="0"/>
      <w:marTop w:val="0"/>
      <w:marBottom w:val="0"/>
      <w:divBdr>
        <w:top w:val="none" w:sz="0" w:space="0" w:color="auto"/>
        <w:left w:val="none" w:sz="0" w:space="0" w:color="auto"/>
        <w:bottom w:val="none" w:sz="0" w:space="0" w:color="auto"/>
        <w:right w:val="none" w:sz="0" w:space="0" w:color="auto"/>
      </w:divBdr>
    </w:div>
    <w:div w:id="1201943195">
      <w:bodyDiv w:val="1"/>
      <w:marLeft w:val="0"/>
      <w:marRight w:val="0"/>
      <w:marTop w:val="0"/>
      <w:marBottom w:val="0"/>
      <w:divBdr>
        <w:top w:val="none" w:sz="0" w:space="0" w:color="auto"/>
        <w:left w:val="none" w:sz="0" w:space="0" w:color="auto"/>
        <w:bottom w:val="none" w:sz="0" w:space="0" w:color="auto"/>
        <w:right w:val="none" w:sz="0" w:space="0" w:color="auto"/>
      </w:divBdr>
    </w:div>
    <w:div w:id="1203247216">
      <w:bodyDiv w:val="1"/>
      <w:marLeft w:val="0"/>
      <w:marRight w:val="0"/>
      <w:marTop w:val="0"/>
      <w:marBottom w:val="0"/>
      <w:divBdr>
        <w:top w:val="none" w:sz="0" w:space="0" w:color="auto"/>
        <w:left w:val="none" w:sz="0" w:space="0" w:color="auto"/>
        <w:bottom w:val="none" w:sz="0" w:space="0" w:color="auto"/>
        <w:right w:val="none" w:sz="0" w:space="0" w:color="auto"/>
      </w:divBdr>
    </w:div>
    <w:div w:id="1204713323">
      <w:bodyDiv w:val="1"/>
      <w:marLeft w:val="0"/>
      <w:marRight w:val="0"/>
      <w:marTop w:val="0"/>
      <w:marBottom w:val="0"/>
      <w:divBdr>
        <w:top w:val="none" w:sz="0" w:space="0" w:color="auto"/>
        <w:left w:val="none" w:sz="0" w:space="0" w:color="auto"/>
        <w:bottom w:val="none" w:sz="0" w:space="0" w:color="auto"/>
        <w:right w:val="none" w:sz="0" w:space="0" w:color="auto"/>
      </w:divBdr>
    </w:div>
    <w:div w:id="1208566800">
      <w:bodyDiv w:val="1"/>
      <w:marLeft w:val="0"/>
      <w:marRight w:val="0"/>
      <w:marTop w:val="0"/>
      <w:marBottom w:val="0"/>
      <w:divBdr>
        <w:top w:val="none" w:sz="0" w:space="0" w:color="auto"/>
        <w:left w:val="none" w:sz="0" w:space="0" w:color="auto"/>
        <w:bottom w:val="none" w:sz="0" w:space="0" w:color="auto"/>
        <w:right w:val="none" w:sz="0" w:space="0" w:color="auto"/>
      </w:divBdr>
    </w:div>
    <w:div w:id="1209759789">
      <w:bodyDiv w:val="1"/>
      <w:marLeft w:val="0"/>
      <w:marRight w:val="0"/>
      <w:marTop w:val="0"/>
      <w:marBottom w:val="0"/>
      <w:divBdr>
        <w:top w:val="none" w:sz="0" w:space="0" w:color="auto"/>
        <w:left w:val="none" w:sz="0" w:space="0" w:color="auto"/>
        <w:bottom w:val="none" w:sz="0" w:space="0" w:color="auto"/>
        <w:right w:val="none" w:sz="0" w:space="0" w:color="auto"/>
      </w:divBdr>
    </w:div>
    <w:div w:id="1213810298">
      <w:bodyDiv w:val="1"/>
      <w:marLeft w:val="0"/>
      <w:marRight w:val="0"/>
      <w:marTop w:val="0"/>
      <w:marBottom w:val="0"/>
      <w:divBdr>
        <w:top w:val="none" w:sz="0" w:space="0" w:color="auto"/>
        <w:left w:val="none" w:sz="0" w:space="0" w:color="auto"/>
        <w:bottom w:val="none" w:sz="0" w:space="0" w:color="auto"/>
        <w:right w:val="none" w:sz="0" w:space="0" w:color="auto"/>
      </w:divBdr>
    </w:div>
    <w:div w:id="1214274086">
      <w:bodyDiv w:val="1"/>
      <w:marLeft w:val="0"/>
      <w:marRight w:val="0"/>
      <w:marTop w:val="0"/>
      <w:marBottom w:val="0"/>
      <w:divBdr>
        <w:top w:val="none" w:sz="0" w:space="0" w:color="auto"/>
        <w:left w:val="none" w:sz="0" w:space="0" w:color="auto"/>
        <w:bottom w:val="none" w:sz="0" w:space="0" w:color="auto"/>
        <w:right w:val="none" w:sz="0" w:space="0" w:color="auto"/>
      </w:divBdr>
    </w:div>
    <w:div w:id="1219512233">
      <w:bodyDiv w:val="1"/>
      <w:marLeft w:val="0"/>
      <w:marRight w:val="0"/>
      <w:marTop w:val="0"/>
      <w:marBottom w:val="0"/>
      <w:divBdr>
        <w:top w:val="none" w:sz="0" w:space="0" w:color="auto"/>
        <w:left w:val="none" w:sz="0" w:space="0" w:color="auto"/>
        <w:bottom w:val="none" w:sz="0" w:space="0" w:color="auto"/>
        <w:right w:val="none" w:sz="0" w:space="0" w:color="auto"/>
      </w:divBdr>
    </w:div>
    <w:div w:id="1222794017">
      <w:bodyDiv w:val="1"/>
      <w:marLeft w:val="0"/>
      <w:marRight w:val="0"/>
      <w:marTop w:val="0"/>
      <w:marBottom w:val="0"/>
      <w:divBdr>
        <w:top w:val="none" w:sz="0" w:space="0" w:color="auto"/>
        <w:left w:val="none" w:sz="0" w:space="0" w:color="auto"/>
        <w:bottom w:val="none" w:sz="0" w:space="0" w:color="auto"/>
        <w:right w:val="none" w:sz="0" w:space="0" w:color="auto"/>
      </w:divBdr>
    </w:div>
    <w:div w:id="1223950549">
      <w:bodyDiv w:val="1"/>
      <w:marLeft w:val="0"/>
      <w:marRight w:val="0"/>
      <w:marTop w:val="0"/>
      <w:marBottom w:val="0"/>
      <w:divBdr>
        <w:top w:val="none" w:sz="0" w:space="0" w:color="auto"/>
        <w:left w:val="none" w:sz="0" w:space="0" w:color="auto"/>
        <w:bottom w:val="none" w:sz="0" w:space="0" w:color="auto"/>
        <w:right w:val="none" w:sz="0" w:space="0" w:color="auto"/>
      </w:divBdr>
    </w:div>
    <w:div w:id="1224751175">
      <w:bodyDiv w:val="1"/>
      <w:marLeft w:val="0"/>
      <w:marRight w:val="0"/>
      <w:marTop w:val="0"/>
      <w:marBottom w:val="0"/>
      <w:divBdr>
        <w:top w:val="none" w:sz="0" w:space="0" w:color="auto"/>
        <w:left w:val="none" w:sz="0" w:space="0" w:color="auto"/>
        <w:bottom w:val="none" w:sz="0" w:space="0" w:color="auto"/>
        <w:right w:val="none" w:sz="0" w:space="0" w:color="auto"/>
      </w:divBdr>
    </w:div>
    <w:div w:id="1225261724">
      <w:bodyDiv w:val="1"/>
      <w:marLeft w:val="0"/>
      <w:marRight w:val="0"/>
      <w:marTop w:val="0"/>
      <w:marBottom w:val="0"/>
      <w:divBdr>
        <w:top w:val="none" w:sz="0" w:space="0" w:color="auto"/>
        <w:left w:val="none" w:sz="0" w:space="0" w:color="auto"/>
        <w:bottom w:val="none" w:sz="0" w:space="0" w:color="auto"/>
        <w:right w:val="none" w:sz="0" w:space="0" w:color="auto"/>
      </w:divBdr>
    </w:div>
    <w:div w:id="1226181907">
      <w:bodyDiv w:val="1"/>
      <w:marLeft w:val="0"/>
      <w:marRight w:val="0"/>
      <w:marTop w:val="0"/>
      <w:marBottom w:val="0"/>
      <w:divBdr>
        <w:top w:val="none" w:sz="0" w:space="0" w:color="auto"/>
        <w:left w:val="none" w:sz="0" w:space="0" w:color="auto"/>
        <w:bottom w:val="none" w:sz="0" w:space="0" w:color="auto"/>
        <w:right w:val="none" w:sz="0" w:space="0" w:color="auto"/>
      </w:divBdr>
    </w:div>
    <w:div w:id="1233082205">
      <w:bodyDiv w:val="1"/>
      <w:marLeft w:val="0"/>
      <w:marRight w:val="0"/>
      <w:marTop w:val="0"/>
      <w:marBottom w:val="0"/>
      <w:divBdr>
        <w:top w:val="none" w:sz="0" w:space="0" w:color="auto"/>
        <w:left w:val="none" w:sz="0" w:space="0" w:color="auto"/>
        <w:bottom w:val="none" w:sz="0" w:space="0" w:color="auto"/>
        <w:right w:val="none" w:sz="0" w:space="0" w:color="auto"/>
      </w:divBdr>
    </w:div>
    <w:div w:id="1236862839">
      <w:bodyDiv w:val="1"/>
      <w:marLeft w:val="0"/>
      <w:marRight w:val="0"/>
      <w:marTop w:val="0"/>
      <w:marBottom w:val="0"/>
      <w:divBdr>
        <w:top w:val="none" w:sz="0" w:space="0" w:color="auto"/>
        <w:left w:val="none" w:sz="0" w:space="0" w:color="auto"/>
        <w:bottom w:val="none" w:sz="0" w:space="0" w:color="auto"/>
        <w:right w:val="none" w:sz="0" w:space="0" w:color="auto"/>
      </w:divBdr>
    </w:div>
    <w:div w:id="1242914096">
      <w:bodyDiv w:val="1"/>
      <w:marLeft w:val="0"/>
      <w:marRight w:val="0"/>
      <w:marTop w:val="0"/>
      <w:marBottom w:val="0"/>
      <w:divBdr>
        <w:top w:val="none" w:sz="0" w:space="0" w:color="auto"/>
        <w:left w:val="none" w:sz="0" w:space="0" w:color="auto"/>
        <w:bottom w:val="none" w:sz="0" w:space="0" w:color="auto"/>
        <w:right w:val="none" w:sz="0" w:space="0" w:color="auto"/>
      </w:divBdr>
    </w:div>
    <w:div w:id="1243568407">
      <w:bodyDiv w:val="1"/>
      <w:marLeft w:val="0"/>
      <w:marRight w:val="0"/>
      <w:marTop w:val="0"/>
      <w:marBottom w:val="0"/>
      <w:divBdr>
        <w:top w:val="none" w:sz="0" w:space="0" w:color="auto"/>
        <w:left w:val="none" w:sz="0" w:space="0" w:color="auto"/>
        <w:bottom w:val="none" w:sz="0" w:space="0" w:color="auto"/>
        <w:right w:val="none" w:sz="0" w:space="0" w:color="auto"/>
      </w:divBdr>
    </w:div>
    <w:div w:id="1244952957">
      <w:bodyDiv w:val="1"/>
      <w:marLeft w:val="0"/>
      <w:marRight w:val="0"/>
      <w:marTop w:val="0"/>
      <w:marBottom w:val="0"/>
      <w:divBdr>
        <w:top w:val="none" w:sz="0" w:space="0" w:color="auto"/>
        <w:left w:val="none" w:sz="0" w:space="0" w:color="auto"/>
        <w:bottom w:val="none" w:sz="0" w:space="0" w:color="auto"/>
        <w:right w:val="none" w:sz="0" w:space="0" w:color="auto"/>
      </w:divBdr>
    </w:div>
    <w:div w:id="1245459785">
      <w:bodyDiv w:val="1"/>
      <w:marLeft w:val="0"/>
      <w:marRight w:val="0"/>
      <w:marTop w:val="0"/>
      <w:marBottom w:val="0"/>
      <w:divBdr>
        <w:top w:val="none" w:sz="0" w:space="0" w:color="auto"/>
        <w:left w:val="none" w:sz="0" w:space="0" w:color="auto"/>
        <w:bottom w:val="none" w:sz="0" w:space="0" w:color="auto"/>
        <w:right w:val="none" w:sz="0" w:space="0" w:color="auto"/>
      </w:divBdr>
    </w:div>
    <w:div w:id="1246836741">
      <w:bodyDiv w:val="1"/>
      <w:marLeft w:val="0"/>
      <w:marRight w:val="0"/>
      <w:marTop w:val="0"/>
      <w:marBottom w:val="0"/>
      <w:divBdr>
        <w:top w:val="none" w:sz="0" w:space="0" w:color="auto"/>
        <w:left w:val="none" w:sz="0" w:space="0" w:color="auto"/>
        <w:bottom w:val="none" w:sz="0" w:space="0" w:color="auto"/>
        <w:right w:val="none" w:sz="0" w:space="0" w:color="auto"/>
      </w:divBdr>
    </w:div>
    <w:div w:id="1247573626">
      <w:bodyDiv w:val="1"/>
      <w:marLeft w:val="0"/>
      <w:marRight w:val="0"/>
      <w:marTop w:val="0"/>
      <w:marBottom w:val="0"/>
      <w:divBdr>
        <w:top w:val="none" w:sz="0" w:space="0" w:color="auto"/>
        <w:left w:val="none" w:sz="0" w:space="0" w:color="auto"/>
        <w:bottom w:val="none" w:sz="0" w:space="0" w:color="auto"/>
        <w:right w:val="none" w:sz="0" w:space="0" w:color="auto"/>
      </w:divBdr>
    </w:div>
    <w:div w:id="1249778003">
      <w:bodyDiv w:val="1"/>
      <w:marLeft w:val="0"/>
      <w:marRight w:val="0"/>
      <w:marTop w:val="0"/>
      <w:marBottom w:val="0"/>
      <w:divBdr>
        <w:top w:val="none" w:sz="0" w:space="0" w:color="auto"/>
        <w:left w:val="none" w:sz="0" w:space="0" w:color="auto"/>
        <w:bottom w:val="none" w:sz="0" w:space="0" w:color="auto"/>
        <w:right w:val="none" w:sz="0" w:space="0" w:color="auto"/>
      </w:divBdr>
    </w:div>
    <w:div w:id="1251546780">
      <w:bodyDiv w:val="1"/>
      <w:marLeft w:val="0"/>
      <w:marRight w:val="0"/>
      <w:marTop w:val="0"/>
      <w:marBottom w:val="0"/>
      <w:divBdr>
        <w:top w:val="none" w:sz="0" w:space="0" w:color="auto"/>
        <w:left w:val="none" w:sz="0" w:space="0" w:color="auto"/>
        <w:bottom w:val="none" w:sz="0" w:space="0" w:color="auto"/>
        <w:right w:val="none" w:sz="0" w:space="0" w:color="auto"/>
      </w:divBdr>
    </w:div>
    <w:div w:id="1252004971">
      <w:bodyDiv w:val="1"/>
      <w:marLeft w:val="0"/>
      <w:marRight w:val="0"/>
      <w:marTop w:val="0"/>
      <w:marBottom w:val="0"/>
      <w:divBdr>
        <w:top w:val="none" w:sz="0" w:space="0" w:color="auto"/>
        <w:left w:val="none" w:sz="0" w:space="0" w:color="auto"/>
        <w:bottom w:val="none" w:sz="0" w:space="0" w:color="auto"/>
        <w:right w:val="none" w:sz="0" w:space="0" w:color="auto"/>
      </w:divBdr>
    </w:div>
    <w:div w:id="1252087745">
      <w:bodyDiv w:val="1"/>
      <w:marLeft w:val="0"/>
      <w:marRight w:val="0"/>
      <w:marTop w:val="0"/>
      <w:marBottom w:val="0"/>
      <w:divBdr>
        <w:top w:val="none" w:sz="0" w:space="0" w:color="auto"/>
        <w:left w:val="none" w:sz="0" w:space="0" w:color="auto"/>
        <w:bottom w:val="none" w:sz="0" w:space="0" w:color="auto"/>
        <w:right w:val="none" w:sz="0" w:space="0" w:color="auto"/>
      </w:divBdr>
    </w:div>
    <w:div w:id="1252931515">
      <w:bodyDiv w:val="1"/>
      <w:marLeft w:val="0"/>
      <w:marRight w:val="0"/>
      <w:marTop w:val="0"/>
      <w:marBottom w:val="0"/>
      <w:divBdr>
        <w:top w:val="none" w:sz="0" w:space="0" w:color="auto"/>
        <w:left w:val="none" w:sz="0" w:space="0" w:color="auto"/>
        <w:bottom w:val="none" w:sz="0" w:space="0" w:color="auto"/>
        <w:right w:val="none" w:sz="0" w:space="0" w:color="auto"/>
      </w:divBdr>
    </w:div>
    <w:div w:id="1254434828">
      <w:bodyDiv w:val="1"/>
      <w:marLeft w:val="0"/>
      <w:marRight w:val="0"/>
      <w:marTop w:val="0"/>
      <w:marBottom w:val="0"/>
      <w:divBdr>
        <w:top w:val="none" w:sz="0" w:space="0" w:color="auto"/>
        <w:left w:val="none" w:sz="0" w:space="0" w:color="auto"/>
        <w:bottom w:val="none" w:sz="0" w:space="0" w:color="auto"/>
        <w:right w:val="none" w:sz="0" w:space="0" w:color="auto"/>
      </w:divBdr>
    </w:div>
    <w:div w:id="1255282125">
      <w:bodyDiv w:val="1"/>
      <w:marLeft w:val="0"/>
      <w:marRight w:val="0"/>
      <w:marTop w:val="0"/>
      <w:marBottom w:val="0"/>
      <w:divBdr>
        <w:top w:val="none" w:sz="0" w:space="0" w:color="auto"/>
        <w:left w:val="none" w:sz="0" w:space="0" w:color="auto"/>
        <w:bottom w:val="none" w:sz="0" w:space="0" w:color="auto"/>
        <w:right w:val="none" w:sz="0" w:space="0" w:color="auto"/>
      </w:divBdr>
    </w:div>
    <w:div w:id="1255474250">
      <w:bodyDiv w:val="1"/>
      <w:marLeft w:val="0"/>
      <w:marRight w:val="0"/>
      <w:marTop w:val="0"/>
      <w:marBottom w:val="0"/>
      <w:divBdr>
        <w:top w:val="none" w:sz="0" w:space="0" w:color="auto"/>
        <w:left w:val="none" w:sz="0" w:space="0" w:color="auto"/>
        <w:bottom w:val="none" w:sz="0" w:space="0" w:color="auto"/>
        <w:right w:val="none" w:sz="0" w:space="0" w:color="auto"/>
      </w:divBdr>
    </w:div>
    <w:div w:id="1260144862">
      <w:bodyDiv w:val="1"/>
      <w:marLeft w:val="0"/>
      <w:marRight w:val="0"/>
      <w:marTop w:val="0"/>
      <w:marBottom w:val="0"/>
      <w:divBdr>
        <w:top w:val="none" w:sz="0" w:space="0" w:color="auto"/>
        <w:left w:val="none" w:sz="0" w:space="0" w:color="auto"/>
        <w:bottom w:val="none" w:sz="0" w:space="0" w:color="auto"/>
        <w:right w:val="none" w:sz="0" w:space="0" w:color="auto"/>
      </w:divBdr>
    </w:div>
    <w:div w:id="1261836715">
      <w:bodyDiv w:val="1"/>
      <w:marLeft w:val="0"/>
      <w:marRight w:val="0"/>
      <w:marTop w:val="0"/>
      <w:marBottom w:val="0"/>
      <w:divBdr>
        <w:top w:val="none" w:sz="0" w:space="0" w:color="auto"/>
        <w:left w:val="none" w:sz="0" w:space="0" w:color="auto"/>
        <w:bottom w:val="none" w:sz="0" w:space="0" w:color="auto"/>
        <w:right w:val="none" w:sz="0" w:space="0" w:color="auto"/>
      </w:divBdr>
    </w:div>
    <w:div w:id="1261909462">
      <w:bodyDiv w:val="1"/>
      <w:marLeft w:val="0"/>
      <w:marRight w:val="0"/>
      <w:marTop w:val="0"/>
      <w:marBottom w:val="0"/>
      <w:divBdr>
        <w:top w:val="none" w:sz="0" w:space="0" w:color="auto"/>
        <w:left w:val="none" w:sz="0" w:space="0" w:color="auto"/>
        <w:bottom w:val="none" w:sz="0" w:space="0" w:color="auto"/>
        <w:right w:val="none" w:sz="0" w:space="0" w:color="auto"/>
      </w:divBdr>
    </w:div>
    <w:div w:id="1264804001">
      <w:bodyDiv w:val="1"/>
      <w:marLeft w:val="0"/>
      <w:marRight w:val="0"/>
      <w:marTop w:val="0"/>
      <w:marBottom w:val="0"/>
      <w:divBdr>
        <w:top w:val="none" w:sz="0" w:space="0" w:color="auto"/>
        <w:left w:val="none" w:sz="0" w:space="0" w:color="auto"/>
        <w:bottom w:val="none" w:sz="0" w:space="0" w:color="auto"/>
        <w:right w:val="none" w:sz="0" w:space="0" w:color="auto"/>
      </w:divBdr>
    </w:div>
    <w:div w:id="1266379546">
      <w:bodyDiv w:val="1"/>
      <w:marLeft w:val="0"/>
      <w:marRight w:val="0"/>
      <w:marTop w:val="0"/>
      <w:marBottom w:val="0"/>
      <w:divBdr>
        <w:top w:val="none" w:sz="0" w:space="0" w:color="auto"/>
        <w:left w:val="none" w:sz="0" w:space="0" w:color="auto"/>
        <w:bottom w:val="none" w:sz="0" w:space="0" w:color="auto"/>
        <w:right w:val="none" w:sz="0" w:space="0" w:color="auto"/>
      </w:divBdr>
    </w:div>
    <w:div w:id="1266427153">
      <w:bodyDiv w:val="1"/>
      <w:marLeft w:val="0"/>
      <w:marRight w:val="0"/>
      <w:marTop w:val="0"/>
      <w:marBottom w:val="0"/>
      <w:divBdr>
        <w:top w:val="none" w:sz="0" w:space="0" w:color="auto"/>
        <w:left w:val="none" w:sz="0" w:space="0" w:color="auto"/>
        <w:bottom w:val="none" w:sz="0" w:space="0" w:color="auto"/>
        <w:right w:val="none" w:sz="0" w:space="0" w:color="auto"/>
      </w:divBdr>
      <w:divsChild>
        <w:div w:id="86081527">
          <w:marLeft w:val="-100"/>
          <w:marRight w:val="0"/>
          <w:marTop w:val="0"/>
          <w:marBottom w:val="0"/>
          <w:divBdr>
            <w:top w:val="none" w:sz="0" w:space="0" w:color="auto"/>
            <w:left w:val="none" w:sz="0" w:space="0" w:color="auto"/>
            <w:bottom w:val="none" w:sz="0" w:space="0" w:color="auto"/>
            <w:right w:val="none" w:sz="0" w:space="0" w:color="auto"/>
          </w:divBdr>
        </w:div>
      </w:divsChild>
    </w:div>
    <w:div w:id="1268344395">
      <w:bodyDiv w:val="1"/>
      <w:marLeft w:val="0"/>
      <w:marRight w:val="0"/>
      <w:marTop w:val="0"/>
      <w:marBottom w:val="0"/>
      <w:divBdr>
        <w:top w:val="none" w:sz="0" w:space="0" w:color="auto"/>
        <w:left w:val="none" w:sz="0" w:space="0" w:color="auto"/>
        <w:bottom w:val="none" w:sz="0" w:space="0" w:color="auto"/>
        <w:right w:val="none" w:sz="0" w:space="0" w:color="auto"/>
      </w:divBdr>
    </w:div>
    <w:div w:id="1268461287">
      <w:bodyDiv w:val="1"/>
      <w:marLeft w:val="0"/>
      <w:marRight w:val="0"/>
      <w:marTop w:val="0"/>
      <w:marBottom w:val="0"/>
      <w:divBdr>
        <w:top w:val="none" w:sz="0" w:space="0" w:color="auto"/>
        <w:left w:val="none" w:sz="0" w:space="0" w:color="auto"/>
        <w:bottom w:val="none" w:sz="0" w:space="0" w:color="auto"/>
        <w:right w:val="none" w:sz="0" w:space="0" w:color="auto"/>
      </w:divBdr>
    </w:div>
    <w:div w:id="1270239745">
      <w:bodyDiv w:val="1"/>
      <w:marLeft w:val="0"/>
      <w:marRight w:val="0"/>
      <w:marTop w:val="0"/>
      <w:marBottom w:val="0"/>
      <w:divBdr>
        <w:top w:val="none" w:sz="0" w:space="0" w:color="auto"/>
        <w:left w:val="none" w:sz="0" w:space="0" w:color="auto"/>
        <w:bottom w:val="none" w:sz="0" w:space="0" w:color="auto"/>
        <w:right w:val="none" w:sz="0" w:space="0" w:color="auto"/>
      </w:divBdr>
    </w:div>
    <w:div w:id="1273321707">
      <w:bodyDiv w:val="1"/>
      <w:marLeft w:val="0"/>
      <w:marRight w:val="0"/>
      <w:marTop w:val="0"/>
      <w:marBottom w:val="0"/>
      <w:divBdr>
        <w:top w:val="none" w:sz="0" w:space="0" w:color="auto"/>
        <w:left w:val="none" w:sz="0" w:space="0" w:color="auto"/>
        <w:bottom w:val="none" w:sz="0" w:space="0" w:color="auto"/>
        <w:right w:val="none" w:sz="0" w:space="0" w:color="auto"/>
      </w:divBdr>
    </w:div>
    <w:div w:id="1274436725">
      <w:bodyDiv w:val="1"/>
      <w:marLeft w:val="0"/>
      <w:marRight w:val="0"/>
      <w:marTop w:val="0"/>
      <w:marBottom w:val="0"/>
      <w:divBdr>
        <w:top w:val="none" w:sz="0" w:space="0" w:color="auto"/>
        <w:left w:val="none" w:sz="0" w:space="0" w:color="auto"/>
        <w:bottom w:val="none" w:sz="0" w:space="0" w:color="auto"/>
        <w:right w:val="none" w:sz="0" w:space="0" w:color="auto"/>
      </w:divBdr>
    </w:div>
    <w:div w:id="1275213448">
      <w:bodyDiv w:val="1"/>
      <w:marLeft w:val="0"/>
      <w:marRight w:val="0"/>
      <w:marTop w:val="0"/>
      <w:marBottom w:val="0"/>
      <w:divBdr>
        <w:top w:val="none" w:sz="0" w:space="0" w:color="auto"/>
        <w:left w:val="none" w:sz="0" w:space="0" w:color="auto"/>
        <w:bottom w:val="none" w:sz="0" w:space="0" w:color="auto"/>
        <w:right w:val="none" w:sz="0" w:space="0" w:color="auto"/>
      </w:divBdr>
    </w:div>
    <w:div w:id="1275746764">
      <w:bodyDiv w:val="1"/>
      <w:marLeft w:val="0"/>
      <w:marRight w:val="0"/>
      <w:marTop w:val="0"/>
      <w:marBottom w:val="0"/>
      <w:divBdr>
        <w:top w:val="none" w:sz="0" w:space="0" w:color="auto"/>
        <w:left w:val="none" w:sz="0" w:space="0" w:color="auto"/>
        <w:bottom w:val="none" w:sz="0" w:space="0" w:color="auto"/>
        <w:right w:val="none" w:sz="0" w:space="0" w:color="auto"/>
      </w:divBdr>
    </w:div>
    <w:div w:id="1276406612">
      <w:bodyDiv w:val="1"/>
      <w:marLeft w:val="0"/>
      <w:marRight w:val="0"/>
      <w:marTop w:val="0"/>
      <w:marBottom w:val="0"/>
      <w:divBdr>
        <w:top w:val="none" w:sz="0" w:space="0" w:color="auto"/>
        <w:left w:val="none" w:sz="0" w:space="0" w:color="auto"/>
        <w:bottom w:val="none" w:sz="0" w:space="0" w:color="auto"/>
        <w:right w:val="none" w:sz="0" w:space="0" w:color="auto"/>
      </w:divBdr>
    </w:div>
    <w:div w:id="1277832015">
      <w:bodyDiv w:val="1"/>
      <w:marLeft w:val="0"/>
      <w:marRight w:val="0"/>
      <w:marTop w:val="0"/>
      <w:marBottom w:val="0"/>
      <w:divBdr>
        <w:top w:val="none" w:sz="0" w:space="0" w:color="auto"/>
        <w:left w:val="none" w:sz="0" w:space="0" w:color="auto"/>
        <w:bottom w:val="none" w:sz="0" w:space="0" w:color="auto"/>
        <w:right w:val="none" w:sz="0" w:space="0" w:color="auto"/>
      </w:divBdr>
    </w:div>
    <w:div w:id="1280264580">
      <w:bodyDiv w:val="1"/>
      <w:marLeft w:val="0"/>
      <w:marRight w:val="0"/>
      <w:marTop w:val="0"/>
      <w:marBottom w:val="0"/>
      <w:divBdr>
        <w:top w:val="none" w:sz="0" w:space="0" w:color="auto"/>
        <w:left w:val="none" w:sz="0" w:space="0" w:color="auto"/>
        <w:bottom w:val="none" w:sz="0" w:space="0" w:color="auto"/>
        <w:right w:val="none" w:sz="0" w:space="0" w:color="auto"/>
      </w:divBdr>
    </w:div>
    <w:div w:id="1280336190">
      <w:bodyDiv w:val="1"/>
      <w:marLeft w:val="0"/>
      <w:marRight w:val="0"/>
      <w:marTop w:val="0"/>
      <w:marBottom w:val="0"/>
      <w:divBdr>
        <w:top w:val="none" w:sz="0" w:space="0" w:color="auto"/>
        <w:left w:val="none" w:sz="0" w:space="0" w:color="auto"/>
        <w:bottom w:val="none" w:sz="0" w:space="0" w:color="auto"/>
        <w:right w:val="none" w:sz="0" w:space="0" w:color="auto"/>
      </w:divBdr>
    </w:div>
    <w:div w:id="1280717565">
      <w:bodyDiv w:val="1"/>
      <w:marLeft w:val="0"/>
      <w:marRight w:val="0"/>
      <w:marTop w:val="0"/>
      <w:marBottom w:val="0"/>
      <w:divBdr>
        <w:top w:val="none" w:sz="0" w:space="0" w:color="auto"/>
        <w:left w:val="none" w:sz="0" w:space="0" w:color="auto"/>
        <w:bottom w:val="none" w:sz="0" w:space="0" w:color="auto"/>
        <w:right w:val="none" w:sz="0" w:space="0" w:color="auto"/>
      </w:divBdr>
    </w:div>
    <w:div w:id="1282423093">
      <w:bodyDiv w:val="1"/>
      <w:marLeft w:val="0"/>
      <w:marRight w:val="0"/>
      <w:marTop w:val="0"/>
      <w:marBottom w:val="0"/>
      <w:divBdr>
        <w:top w:val="none" w:sz="0" w:space="0" w:color="auto"/>
        <w:left w:val="none" w:sz="0" w:space="0" w:color="auto"/>
        <w:bottom w:val="none" w:sz="0" w:space="0" w:color="auto"/>
        <w:right w:val="none" w:sz="0" w:space="0" w:color="auto"/>
      </w:divBdr>
    </w:div>
    <w:div w:id="1282958346">
      <w:bodyDiv w:val="1"/>
      <w:marLeft w:val="0"/>
      <w:marRight w:val="0"/>
      <w:marTop w:val="0"/>
      <w:marBottom w:val="0"/>
      <w:divBdr>
        <w:top w:val="none" w:sz="0" w:space="0" w:color="auto"/>
        <w:left w:val="none" w:sz="0" w:space="0" w:color="auto"/>
        <w:bottom w:val="none" w:sz="0" w:space="0" w:color="auto"/>
        <w:right w:val="none" w:sz="0" w:space="0" w:color="auto"/>
      </w:divBdr>
    </w:div>
    <w:div w:id="1284964872">
      <w:bodyDiv w:val="1"/>
      <w:marLeft w:val="0"/>
      <w:marRight w:val="0"/>
      <w:marTop w:val="0"/>
      <w:marBottom w:val="0"/>
      <w:divBdr>
        <w:top w:val="none" w:sz="0" w:space="0" w:color="auto"/>
        <w:left w:val="none" w:sz="0" w:space="0" w:color="auto"/>
        <w:bottom w:val="none" w:sz="0" w:space="0" w:color="auto"/>
        <w:right w:val="none" w:sz="0" w:space="0" w:color="auto"/>
      </w:divBdr>
    </w:div>
    <w:div w:id="1287857240">
      <w:bodyDiv w:val="1"/>
      <w:marLeft w:val="0"/>
      <w:marRight w:val="0"/>
      <w:marTop w:val="0"/>
      <w:marBottom w:val="0"/>
      <w:divBdr>
        <w:top w:val="none" w:sz="0" w:space="0" w:color="auto"/>
        <w:left w:val="none" w:sz="0" w:space="0" w:color="auto"/>
        <w:bottom w:val="none" w:sz="0" w:space="0" w:color="auto"/>
        <w:right w:val="none" w:sz="0" w:space="0" w:color="auto"/>
      </w:divBdr>
    </w:div>
    <w:div w:id="1289120580">
      <w:bodyDiv w:val="1"/>
      <w:marLeft w:val="0"/>
      <w:marRight w:val="0"/>
      <w:marTop w:val="0"/>
      <w:marBottom w:val="0"/>
      <w:divBdr>
        <w:top w:val="none" w:sz="0" w:space="0" w:color="auto"/>
        <w:left w:val="none" w:sz="0" w:space="0" w:color="auto"/>
        <w:bottom w:val="none" w:sz="0" w:space="0" w:color="auto"/>
        <w:right w:val="none" w:sz="0" w:space="0" w:color="auto"/>
      </w:divBdr>
    </w:div>
    <w:div w:id="1290361725">
      <w:bodyDiv w:val="1"/>
      <w:marLeft w:val="0"/>
      <w:marRight w:val="0"/>
      <w:marTop w:val="0"/>
      <w:marBottom w:val="0"/>
      <w:divBdr>
        <w:top w:val="none" w:sz="0" w:space="0" w:color="auto"/>
        <w:left w:val="none" w:sz="0" w:space="0" w:color="auto"/>
        <w:bottom w:val="none" w:sz="0" w:space="0" w:color="auto"/>
        <w:right w:val="none" w:sz="0" w:space="0" w:color="auto"/>
      </w:divBdr>
    </w:div>
    <w:div w:id="1292709352">
      <w:bodyDiv w:val="1"/>
      <w:marLeft w:val="0"/>
      <w:marRight w:val="0"/>
      <w:marTop w:val="0"/>
      <w:marBottom w:val="0"/>
      <w:divBdr>
        <w:top w:val="none" w:sz="0" w:space="0" w:color="auto"/>
        <w:left w:val="none" w:sz="0" w:space="0" w:color="auto"/>
        <w:bottom w:val="none" w:sz="0" w:space="0" w:color="auto"/>
        <w:right w:val="none" w:sz="0" w:space="0" w:color="auto"/>
      </w:divBdr>
    </w:div>
    <w:div w:id="1292906316">
      <w:bodyDiv w:val="1"/>
      <w:marLeft w:val="0"/>
      <w:marRight w:val="0"/>
      <w:marTop w:val="0"/>
      <w:marBottom w:val="0"/>
      <w:divBdr>
        <w:top w:val="none" w:sz="0" w:space="0" w:color="auto"/>
        <w:left w:val="none" w:sz="0" w:space="0" w:color="auto"/>
        <w:bottom w:val="none" w:sz="0" w:space="0" w:color="auto"/>
        <w:right w:val="none" w:sz="0" w:space="0" w:color="auto"/>
      </w:divBdr>
    </w:div>
    <w:div w:id="1294753985">
      <w:bodyDiv w:val="1"/>
      <w:marLeft w:val="0"/>
      <w:marRight w:val="0"/>
      <w:marTop w:val="0"/>
      <w:marBottom w:val="0"/>
      <w:divBdr>
        <w:top w:val="none" w:sz="0" w:space="0" w:color="auto"/>
        <w:left w:val="none" w:sz="0" w:space="0" w:color="auto"/>
        <w:bottom w:val="none" w:sz="0" w:space="0" w:color="auto"/>
        <w:right w:val="none" w:sz="0" w:space="0" w:color="auto"/>
      </w:divBdr>
    </w:div>
    <w:div w:id="1295596359">
      <w:bodyDiv w:val="1"/>
      <w:marLeft w:val="0"/>
      <w:marRight w:val="0"/>
      <w:marTop w:val="0"/>
      <w:marBottom w:val="0"/>
      <w:divBdr>
        <w:top w:val="none" w:sz="0" w:space="0" w:color="auto"/>
        <w:left w:val="none" w:sz="0" w:space="0" w:color="auto"/>
        <w:bottom w:val="none" w:sz="0" w:space="0" w:color="auto"/>
        <w:right w:val="none" w:sz="0" w:space="0" w:color="auto"/>
      </w:divBdr>
    </w:div>
    <w:div w:id="1298605036">
      <w:bodyDiv w:val="1"/>
      <w:marLeft w:val="0"/>
      <w:marRight w:val="0"/>
      <w:marTop w:val="0"/>
      <w:marBottom w:val="0"/>
      <w:divBdr>
        <w:top w:val="none" w:sz="0" w:space="0" w:color="auto"/>
        <w:left w:val="none" w:sz="0" w:space="0" w:color="auto"/>
        <w:bottom w:val="none" w:sz="0" w:space="0" w:color="auto"/>
        <w:right w:val="none" w:sz="0" w:space="0" w:color="auto"/>
      </w:divBdr>
    </w:div>
    <w:div w:id="1298991439">
      <w:bodyDiv w:val="1"/>
      <w:marLeft w:val="0"/>
      <w:marRight w:val="0"/>
      <w:marTop w:val="0"/>
      <w:marBottom w:val="0"/>
      <w:divBdr>
        <w:top w:val="none" w:sz="0" w:space="0" w:color="auto"/>
        <w:left w:val="none" w:sz="0" w:space="0" w:color="auto"/>
        <w:bottom w:val="none" w:sz="0" w:space="0" w:color="auto"/>
        <w:right w:val="none" w:sz="0" w:space="0" w:color="auto"/>
      </w:divBdr>
    </w:div>
    <w:div w:id="1300038055">
      <w:bodyDiv w:val="1"/>
      <w:marLeft w:val="0"/>
      <w:marRight w:val="0"/>
      <w:marTop w:val="0"/>
      <w:marBottom w:val="0"/>
      <w:divBdr>
        <w:top w:val="none" w:sz="0" w:space="0" w:color="auto"/>
        <w:left w:val="none" w:sz="0" w:space="0" w:color="auto"/>
        <w:bottom w:val="none" w:sz="0" w:space="0" w:color="auto"/>
        <w:right w:val="none" w:sz="0" w:space="0" w:color="auto"/>
      </w:divBdr>
    </w:div>
    <w:div w:id="1300843962">
      <w:bodyDiv w:val="1"/>
      <w:marLeft w:val="0"/>
      <w:marRight w:val="0"/>
      <w:marTop w:val="0"/>
      <w:marBottom w:val="0"/>
      <w:divBdr>
        <w:top w:val="none" w:sz="0" w:space="0" w:color="auto"/>
        <w:left w:val="none" w:sz="0" w:space="0" w:color="auto"/>
        <w:bottom w:val="none" w:sz="0" w:space="0" w:color="auto"/>
        <w:right w:val="none" w:sz="0" w:space="0" w:color="auto"/>
      </w:divBdr>
    </w:div>
    <w:div w:id="1302733950">
      <w:bodyDiv w:val="1"/>
      <w:marLeft w:val="0"/>
      <w:marRight w:val="0"/>
      <w:marTop w:val="0"/>
      <w:marBottom w:val="0"/>
      <w:divBdr>
        <w:top w:val="none" w:sz="0" w:space="0" w:color="auto"/>
        <w:left w:val="none" w:sz="0" w:space="0" w:color="auto"/>
        <w:bottom w:val="none" w:sz="0" w:space="0" w:color="auto"/>
        <w:right w:val="none" w:sz="0" w:space="0" w:color="auto"/>
      </w:divBdr>
    </w:div>
    <w:div w:id="1305231552">
      <w:bodyDiv w:val="1"/>
      <w:marLeft w:val="0"/>
      <w:marRight w:val="0"/>
      <w:marTop w:val="0"/>
      <w:marBottom w:val="0"/>
      <w:divBdr>
        <w:top w:val="none" w:sz="0" w:space="0" w:color="auto"/>
        <w:left w:val="none" w:sz="0" w:space="0" w:color="auto"/>
        <w:bottom w:val="none" w:sz="0" w:space="0" w:color="auto"/>
        <w:right w:val="none" w:sz="0" w:space="0" w:color="auto"/>
      </w:divBdr>
    </w:div>
    <w:div w:id="1305311377">
      <w:bodyDiv w:val="1"/>
      <w:marLeft w:val="0"/>
      <w:marRight w:val="0"/>
      <w:marTop w:val="0"/>
      <w:marBottom w:val="0"/>
      <w:divBdr>
        <w:top w:val="none" w:sz="0" w:space="0" w:color="auto"/>
        <w:left w:val="none" w:sz="0" w:space="0" w:color="auto"/>
        <w:bottom w:val="none" w:sz="0" w:space="0" w:color="auto"/>
        <w:right w:val="none" w:sz="0" w:space="0" w:color="auto"/>
      </w:divBdr>
    </w:div>
    <w:div w:id="1306012657">
      <w:bodyDiv w:val="1"/>
      <w:marLeft w:val="0"/>
      <w:marRight w:val="0"/>
      <w:marTop w:val="0"/>
      <w:marBottom w:val="0"/>
      <w:divBdr>
        <w:top w:val="none" w:sz="0" w:space="0" w:color="auto"/>
        <w:left w:val="none" w:sz="0" w:space="0" w:color="auto"/>
        <w:bottom w:val="none" w:sz="0" w:space="0" w:color="auto"/>
        <w:right w:val="none" w:sz="0" w:space="0" w:color="auto"/>
      </w:divBdr>
    </w:div>
    <w:div w:id="1308322898">
      <w:bodyDiv w:val="1"/>
      <w:marLeft w:val="0"/>
      <w:marRight w:val="0"/>
      <w:marTop w:val="0"/>
      <w:marBottom w:val="0"/>
      <w:divBdr>
        <w:top w:val="none" w:sz="0" w:space="0" w:color="auto"/>
        <w:left w:val="none" w:sz="0" w:space="0" w:color="auto"/>
        <w:bottom w:val="none" w:sz="0" w:space="0" w:color="auto"/>
        <w:right w:val="none" w:sz="0" w:space="0" w:color="auto"/>
      </w:divBdr>
    </w:div>
    <w:div w:id="1309506362">
      <w:bodyDiv w:val="1"/>
      <w:marLeft w:val="0"/>
      <w:marRight w:val="0"/>
      <w:marTop w:val="0"/>
      <w:marBottom w:val="0"/>
      <w:divBdr>
        <w:top w:val="none" w:sz="0" w:space="0" w:color="auto"/>
        <w:left w:val="none" w:sz="0" w:space="0" w:color="auto"/>
        <w:bottom w:val="none" w:sz="0" w:space="0" w:color="auto"/>
        <w:right w:val="none" w:sz="0" w:space="0" w:color="auto"/>
      </w:divBdr>
    </w:div>
    <w:div w:id="1309819124">
      <w:bodyDiv w:val="1"/>
      <w:marLeft w:val="0"/>
      <w:marRight w:val="0"/>
      <w:marTop w:val="0"/>
      <w:marBottom w:val="0"/>
      <w:divBdr>
        <w:top w:val="none" w:sz="0" w:space="0" w:color="auto"/>
        <w:left w:val="none" w:sz="0" w:space="0" w:color="auto"/>
        <w:bottom w:val="none" w:sz="0" w:space="0" w:color="auto"/>
        <w:right w:val="none" w:sz="0" w:space="0" w:color="auto"/>
      </w:divBdr>
    </w:div>
    <w:div w:id="1310936607">
      <w:bodyDiv w:val="1"/>
      <w:marLeft w:val="0"/>
      <w:marRight w:val="0"/>
      <w:marTop w:val="0"/>
      <w:marBottom w:val="0"/>
      <w:divBdr>
        <w:top w:val="none" w:sz="0" w:space="0" w:color="auto"/>
        <w:left w:val="none" w:sz="0" w:space="0" w:color="auto"/>
        <w:bottom w:val="none" w:sz="0" w:space="0" w:color="auto"/>
        <w:right w:val="none" w:sz="0" w:space="0" w:color="auto"/>
      </w:divBdr>
    </w:div>
    <w:div w:id="1312759407">
      <w:bodyDiv w:val="1"/>
      <w:marLeft w:val="0"/>
      <w:marRight w:val="0"/>
      <w:marTop w:val="0"/>
      <w:marBottom w:val="0"/>
      <w:divBdr>
        <w:top w:val="none" w:sz="0" w:space="0" w:color="auto"/>
        <w:left w:val="none" w:sz="0" w:space="0" w:color="auto"/>
        <w:bottom w:val="none" w:sz="0" w:space="0" w:color="auto"/>
        <w:right w:val="none" w:sz="0" w:space="0" w:color="auto"/>
      </w:divBdr>
    </w:div>
    <w:div w:id="1313485223">
      <w:bodyDiv w:val="1"/>
      <w:marLeft w:val="0"/>
      <w:marRight w:val="0"/>
      <w:marTop w:val="0"/>
      <w:marBottom w:val="0"/>
      <w:divBdr>
        <w:top w:val="none" w:sz="0" w:space="0" w:color="auto"/>
        <w:left w:val="none" w:sz="0" w:space="0" w:color="auto"/>
        <w:bottom w:val="none" w:sz="0" w:space="0" w:color="auto"/>
        <w:right w:val="none" w:sz="0" w:space="0" w:color="auto"/>
      </w:divBdr>
    </w:div>
    <w:div w:id="1315178898">
      <w:bodyDiv w:val="1"/>
      <w:marLeft w:val="0"/>
      <w:marRight w:val="0"/>
      <w:marTop w:val="0"/>
      <w:marBottom w:val="0"/>
      <w:divBdr>
        <w:top w:val="none" w:sz="0" w:space="0" w:color="auto"/>
        <w:left w:val="none" w:sz="0" w:space="0" w:color="auto"/>
        <w:bottom w:val="none" w:sz="0" w:space="0" w:color="auto"/>
        <w:right w:val="none" w:sz="0" w:space="0" w:color="auto"/>
      </w:divBdr>
    </w:div>
    <w:div w:id="1316110125">
      <w:bodyDiv w:val="1"/>
      <w:marLeft w:val="0"/>
      <w:marRight w:val="0"/>
      <w:marTop w:val="0"/>
      <w:marBottom w:val="0"/>
      <w:divBdr>
        <w:top w:val="none" w:sz="0" w:space="0" w:color="auto"/>
        <w:left w:val="none" w:sz="0" w:space="0" w:color="auto"/>
        <w:bottom w:val="none" w:sz="0" w:space="0" w:color="auto"/>
        <w:right w:val="none" w:sz="0" w:space="0" w:color="auto"/>
      </w:divBdr>
    </w:div>
    <w:div w:id="1318266850">
      <w:bodyDiv w:val="1"/>
      <w:marLeft w:val="0"/>
      <w:marRight w:val="0"/>
      <w:marTop w:val="0"/>
      <w:marBottom w:val="0"/>
      <w:divBdr>
        <w:top w:val="none" w:sz="0" w:space="0" w:color="auto"/>
        <w:left w:val="none" w:sz="0" w:space="0" w:color="auto"/>
        <w:bottom w:val="none" w:sz="0" w:space="0" w:color="auto"/>
        <w:right w:val="none" w:sz="0" w:space="0" w:color="auto"/>
      </w:divBdr>
    </w:div>
    <w:div w:id="1319112513">
      <w:bodyDiv w:val="1"/>
      <w:marLeft w:val="0"/>
      <w:marRight w:val="0"/>
      <w:marTop w:val="0"/>
      <w:marBottom w:val="0"/>
      <w:divBdr>
        <w:top w:val="none" w:sz="0" w:space="0" w:color="auto"/>
        <w:left w:val="none" w:sz="0" w:space="0" w:color="auto"/>
        <w:bottom w:val="none" w:sz="0" w:space="0" w:color="auto"/>
        <w:right w:val="none" w:sz="0" w:space="0" w:color="auto"/>
      </w:divBdr>
    </w:div>
    <w:div w:id="1319308462">
      <w:bodyDiv w:val="1"/>
      <w:marLeft w:val="0"/>
      <w:marRight w:val="0"/>
      <w:marTop w:val="0"/>
      <w:marBottom w:val="0"/>
      <w:divBdr>
        <w:top w:val="none" w:sz="0" w:space="0" w:color="auto"/>
        <w:left w:val="none" w:sz="0" w:space="0" w:color="auto"/>
        <w:bottom w:val="none" w:sz="0" w:space="0" w:color="auto"/>
        <w:right w:val="none" w:sz="0" w:space="0" w:color="auto"/>
      </w:divBdr>
    </w:div>
    <w:div w:id="1319459615">
      <w:bodyDiv w:val="1"/>
      <w:marLeft w:val="0"/>
      <w:marRight w:val="0"/>
      <w:marTop w:val="0"/>
      <w:marBottom w:val="0"/>
      <w:divBdr>
        <w:top w:val="none" w:sz="0" w:space="0" w:color="auto"/>
        <w:left w:val="none" w:sz="0" w:space="0" w:color="auto"/>
        <w:bottom w:val="none" w:sz="0" w:space="0" w:color="auto"/>
        <w:right w:val="none" w:sz="0" w:space="0" w:color="auto"/>
      </w:divBdr>
    </w:div>
    <w:div w:id="1321041559">
      <w:bodyDiv w:val="1"/>
      <w:marLeft w:val="0"/>
      <w:marRight w:val="0"/>
      <w:marTop w:val="0"/>
      <w:marBottom w:val="0"/>
      <w:divBdr>
        <w:top w:val="none" w:sz="0" w:space="0" w:color="auto"/>
        <w:left w:val="none" w:sz="0" w:space="0" w:color="auto"/>
        <w:bottom w:val="none" w:sz="0" w:space="0" w:color="auto"/>
        <w:right w:val="none" w:sz="0" w:space="0" w:color="auto"/>
      </w:divBdr>
    </w:div>
    <w:div w:id="1321541979">
      <w:bodyDiv w:val="1"/>
      <w:marLeft w:val="0"/>
      <w:marRight w:val="0"/>
      <w:marTop w:val="0"/>
      <w:marBottom w:val="0"/>
      <w:divBdr>
        <w:top w:val="none" w:sz="0" w:space="0" w:color="auto"/>
        <w:left w:val="none" w:sz="0" w:space="0" w:color="auto"/>
        <w:bottom w:val="none" w:sz="0" w:space="0" w:color="auto"/>
        <w:right w:val="none" w:sz="0" w:space="0" w:color="auto"/>
      </w:divBdr>
    </w:div>
    <w:div w:id="1322542591">
      <w:bodyDiv w:val="1"/>
      <w:marLeft w:val="0"/>
      <w:marRight w:val="0"/>
      <w:marTop w:val="0"/>
      <w:marBottom w:val="0"/>
      <w:divBdr>
        <w:top w:val="none" w:sz="0" w:space="0" w:color="auto"/>
        <w:left w:val="none" w:sz="0" w:space="0" w:color="auto"/>
        <w:bottom w:val="none" w:sz="0" w:space="0" w:color="auto"/>
        <w:right w:val="none" w:sz="0" w:space="0" w:color="auto"/>
      </w:divBdr>
    </w:div>
    <w:div w:id="1324703955">
      <w:bodyDiv w:val="1"/>
      <w:marLeft w:val="0"/>
      <w:marRight w:val="0"/>
      <w:marTop w:val="0"/>
      <w:marBottom w:val="0"/>
      <w:divBdr>
        <w:top w:val="none" w:sz="0" w:space="0" w:color="auto"/>
        <w:left w:val="none" w:sz="0" w:space="0" w:color="auto"/>
        <w:bottom w:val="none" w:sz="0" w:space="0" w:color="auto"/>
        <w:right w:val="none" w:sz="0" w:space="0" w:color="auto"/>
      </w:divBdr>
    </w:div>
    <w:div w:id="1326010486">
      <w:bodyDiv w:val="1"/>
      <w:marLeft w:val="0"/>
      <w:marRight w:val="0"/>
      <w:marTop w:val="0"/>
      <w:marBottom w:val="0"/>
      <w:divBdr>
        <w:top w:val="none" w:sz="0" w:space="0" w:color="auto"/>
        <w:left w:val="none" w:sz="0" w:space="0" w:color="auto"/>
        <w:bottom w:val="none" w:sz="0" w:space="0" w:color="auto"/>
        <w:right w:val="none" w:sz="0" w:space="0" w:color="auto"/>
      </w:divBdr>
    </w:div>
    <w:div w:id="1327249943">
      <w:bodyDiv w:val="1"/>
      <w:marLeft w:val="0"/>
      <w:marRight w:val="0"/>
      <w:marTop w:val="0"/>
      <w:marBottom w:val="0"/>
      <w:divBdr>
        <w:top w:val="none" w:sz="0" w:space="0" w:color="auto"/>
        <w:left w:val="none" w:sz="0" w:space="0" w:color="auto"/>
        <w:bottom w:val="none" w:sz="0" w:space="0" w:color="auto"/>
        <w:right w:val="none" w:sz="0" w:space="0" w:color="auto"/>
      </w:divBdr>
    </w:div>
    <w:div w:id="1327392152">
      <w:bodyDiv w:val="1"/>
      <w:marLeft w:val="0"/>
      <w:marRight w:val="0"/>
      <w:marTop w:val="0"/>
      <w:marBottom w:val="0"/>
      <w:divBdr>
        <w:top w:val="none" w:sz="0" w:space="0" w:color="auto"/>
        <w:left w:val="none" w:sz="0" w:space="0" w:color="auto"/>
        <w:bottom w:val="none" w:sz="0" w:space="0" w:color="auto"/>
        <w:right w:val="none" w:sz="0" w:space="0" w:color="auto"/>
      </w:divBdr>
    </w:div>
    <w:div w:id="1327517709">
      <w:bodyDiv w:val="1"/>
      <w:marLeft w:val="0"/>
      <w:marRight w:val="0"/>
      <w:marTop w:val="0"/>
      <w:marBottom w:val="0"/>
      <w:divBdr>
        <w:top w:val="none" w:sz="0" w:space="0" w:color="auto"/>
        <w:left w:val="none" w:sz="0" w:space="0" w:color="auto"/>
        <w:bottom w:val="none" w:sz="0" w:space="0" w:color="auto"/>
        <w:right w:val="none" w:sz="0" w:space="0" w:color="auto"/>
      </w:divBdr>
    </w:div>
    <w:div w:id="1328366254">
      <w:bodyDiv w:val="1"/>
      <w:marLeft w:val="0"/>
      <w:marRight w:val="0"/>
      <w:marTop w:val="0"/>
      <w:marBottom w:val="0"/>
      <w:divBdr>
        <w:top w:val="none" w:sz="0" w:space="0" w:color="auto"/>
        <w:left w:val="none" w:sz="0" w:space="0" w:color="auto"/>
        <w:bottom w:val="none" w:sz="0" w:space="0" w:color="auto"/>
        <w:right w:val="none" w:sz="0" w:space="0" w:color="auto"/>
      </w:divBdr>
    </w:div>
    <w:div w:id="1332875433">
      <w:bodyDiv w:val="1"/>
      <w:marLeft w:val="0"/>
      <w:marRight w:val="0"/>
      <w:marTop w:val="0"/>
      <w:marBottom w:val="0"/>
      <w:divBdr>
        <w:top w:val="none" w:sz="0" w:space="0" w:color="auto"/>
        <w:left w:val="none" w:sz="0" w:space="0" w:color="auto"/>
        <w:bottom w:val="none" w:sz="0" w:space="0" w:color="auto"/>
        <w:right w:val="none" w:sz="0" w:space="0" w:color="auto"/>
      </w:divBdr>
    </w:div>
    <w:div w:id="1333293865">
      <w:bodyDiv w:val="1"/>
      <w:marLeft w:val="0"/>
      <w:marRight w:val="0"/>
      <w:marTop w:val="0"/>
      <w:marBottom w:val="0"/>
      <w:divBdr>
        <w:top w:val="none" w:sz="0" w:space="0" w:color="auto"/>
        <w:left w:val="none" w:sz="0" w:space="0" w:color="auto"/>
        <w:bottom w:val="none" w:sz="0" w:space="0" w:color="auto"/>
        <w:right w:val="none" w:sz="0" w:space="0" w:color="auto"/>
      </w:divBdr>
    </w:div>
    <w:div w:id="1334182302">
      <w:bodyDiv w:val="1"/>
      <w:marLeft w:val="0"/>
      <w:marRight w:val="0"/>
      <w:marTop w:val="0"/>
      <w:marBottom w:val="0"/>
      <w:divBdr>
        <w:top w:val="none" w:sz="0" w:space="0" w:color="auto"/>
        <w:left w:val="none" w:sz="0" w:space="0" w:color="auto"/>
        <w:bottom w:val="none" w:sz="0" w:space="0" w:color="auto"/>
        <w:right w:val="none" w:sz="0" w:space="0" w:color="auto"/>
      </w:divBdr>
    </w:div>
    <w:div w:id="1335448899">
      <w:bodyDiv w:val="1"/>
      <w:marLeft w:val="0"/>
      <w:marRight w:val="0"/>
      <w:marTop w:val="0"/>
      <w:marBottom w:val="0"/>
      <w:divBdr>
        <w:top w:val="none" w:sz="0" w:space="0" w:color="auto"/>
        <w:left w:val="none" w:sz="0" w:space="0" w:color="auto"/>
        <w:bottom w:val="none" w:sz="0" w:space="0" w:color="auto"/>
        <w:right w:val="none" w:sz="0" w:space="0" w:color="auto"/>
      </w:divBdr>
    </w:div>
    <w:div w:id="1342899537">
      <w:bodyDiv w:val="1"/>
      <w:marLeft w:val="0"/>
      <w:marRight w:val="0"/>
      <w:marTop w:val="0"/>
      <w:marBottom w:val="0"/>
      <w:divBdr>
        <w:top w:val="none" w:sz="0" w:space="0" w:color="auto"/>
        <w:left w:val="none" w:sz="0" w:space="0" w:color="auto"/>
        <w:bottom w:val="none" w:sz="0" w:space="0" w:color="auto"/>
        <w:right w:val="none" w:sz="0" w:space="0" w:color="auto"/>
      </w:divBdr>
    </w:div>
    <w:div w:id="1346860554">
      <w:bodyDiv w:val="1"/>
      <w:marLeft w:val="0"/>
      <w:marRight w:val="0"/>
      <w:marTop w:val="0"/>
      <w:marBottom w:val="0"/>
      <w:divBdr>
        <w:top w:val="none" w:sz="0" w:space="0" w:color="auto"/>
        <w:left w:val="none" w:sz="0" w:space="0" w:color="auto"/>
        <w:bottom w:val="none" w:sz="0" w:space="0" w:color="auto"/>
        <w:right w:val="none" w:sz="0" w:space="0" w:color="auto"/>
      </w:divBdr>
    </w:div>
    <w:div w:id="1349061380">
      <w:bodyDiv w:val="1"/>
      <w:marLeft w:val="0"/>
      <w:marRight w:val="0"/>
      <w:marTop w:val="0"/>
      <w:marBottom w:val="0"/>
      <w:divBdr>
        <w:top w:val="none" w:sz="0" w:space="0" w:color="auto"/>
        <w:left w:val="none" w:sz="0" w:space="0" w:color="auto"/>
        <w:bottom w:val="none" w:sz="0" w:space="0" w:color="auto"/>
        <w:right w:val="none" w:sz="0" w:space="0" w:color="auto"/>
      </w:divBdr>
    </w:div>
    <w:div w:id="1352224558">
      <w:bodyDiv w:val="1"/>
      <w:marLeft w:val="0"/>
      <w:marRight w:val="0"/>
      <w:marTop w:val="0"/>
      <w:marBottom w:val="0"/>
      <w:divBdr>
        <w:top w:val="none" w:sz="0" w:space="0" w:color="auto"/>
        <w:left w:val="none" w:sz="0" w:space="0" w:color="auto"/>
        <w:bottom w:val="none" w:sz="0" w:space="0" w:color="auto"/>
        <w:right w:val="none" w:sz="0" w:space="0" w:color="auto"/>
      </w:divBdr>
    </w:div>
    <w:div w:id="1356809227">
      <w:bodyDiv w:val="1"/>
      <w:marLeft w:val="0"/>
      <w:marRight w:val="0"/>
      <w:marTop w:val="0"/>
      <w:marBottom w:val="0"/>
      <w:divBdr>
        <w:top w:val="none" w:sz="0" w:space="0" w:color="auto"/>
        <w:left w:val="none" w:sz="0" w:space="0" w:color="auto"/>
        <w:bottom w:val="none" w:sz="0" w:space="0" w:color="auto"/>
        <w:right w:val="none" w:sz="0" w:space="0" w:color="auto"/>
      </w:divBdr>
    </w:div>
    <w:div w:id="1356888804">
      <w:bodyDiv w:val="1"/>
      <w:marLeft w:val="0"/>
      <w:marRight w:val="0"/>
      <w:marTop w:val="0"/>
      <w:marBottom w:val="0"/>
      <w:divBdr>
        <w:top w:val="none" w:sz="0" w:space="0" w:color="auto"/>
        <w:left w:val="none" w:sz="0" w:space="0" w:color="auto"/>
        <w:bottom w:val="none" w:sz="0" w:space="0" w:color="auto"/>
        <w:right w:val="none" w:sz="0" w:space="0" w:color="auto"/>
      </w:divBdr>
    </w:div>
    <w:div w:id="1357460496">
      <w:bodyDiv w:val="1"/>
      <w:marLeft w:val="0"/>
      <w:marRight w:val="0"/>
      <w:marTop w:val="0"/>
      <w:marBottom w:val="0"/>
      <w:divBdr>
        <w:top w:val="none" w:sz="0" w:space="0" w:color="auto"/>
        <w:left w:val="none" w:sz="0" w:space="0" w:color="auto"/>
        <w:bottom w:val="none" w:sz="0" w:space="0" w:color="auto"/>
        <w:right w:val="none" w:sz="0" w:space="0" w:color="auto"/>
      </w:divBdr>
    </w:div>
    <w:div w:id="1359695148">
      <w:bodyDiv w:val="1"/>
      <w:marLeft w:val="0"/>
      <w:marRight w:val="0"/>
      <w:marTop w:val="0"/>
      <w:marBottom w:val="0"/>
      <w:divBdr>
        <w:top w:val="none" w:sz="0" w:space="0" w:color="auto"/>
        <w:left w:val="none" w:sz="0" w:space="0" w:color="auto"/>
        <w:bottom w:val="none" w:sz="0" w:space="0" w:color="auto"/>
        <w:right w:val="none" w:sz="0" w:space="0" w:color="auto"/>
      </w:divBdr>
    </w:div>
    <w:div w:id="1361277894">
      <w:bodyDiv w:val="1"/>
      <w:marLeft w:val="0"/>
      <w:marRight w:val="0"/>
      <w:marTop w:val="0"/>
      <w:marBottom w:val="0"/>
      <w:divBdr>
        <w:top w:val="none" w:sz="0" w:space="0" w:color="auto"/>
        <w:left w:val="none" w:sz="0" w:space="0" w:color="auto"/>
        <w:bottom w:val="none" w:sz="0" w:space="0" w:color="auto"/>
        <w:right w:val="none" w:sz="0" w:space="0" w:color="auto"/>
      </w:divBdr>
    </w:div>
    <w:div w:id="1362436531">
      <w:bodyDiv w:val="1"/>
      <w:marLeft w:val="0"/>
      <w:marRight w:val="0"/>
      <w:marTop w:val="0"/>
      <w:marBottom w:val="0"/>
      <w:divBdr>
        <w:top w:val="none" w:sz="0" w:space="0" w:color="auto"/>
        <w:left w:val="none" w:sz="0" w:space="0" w:color="auto"/>
        <w:bottom w:val="none" w:sz="0" w:space="0" w:color="auto"/>
        <w:right w:val="none" w:sz="0" w:space="0" w:color="auto"/>
      </w:divBdr>
    </w:div>
    <w:div w:id="1362823772">
      <w:bodyDiv w:val="1"/>
      <w:marLeft w:val="0"/>
      <w:marRight w:val="0"/>
      <w:marTop w:val="0"/>
      <w:marBottom w:val="0"/>
      <w:divBdr>
        <w:top w:val="none" w:sz="0" w:space="0" w:color="auto"/>
        <w:left w:val="none" w:sz="0" w:space="0" w:color="auto"/>
        <w:bottom w:val="none" w:sz="0" w:space="0" w:color="auto"/>
        <w:right w:val="none" w:sz="0" w:space="0" w:color="auto"/>
      </w:divBdr>
    </w:div>
    <w:div w:id="1371612897">
      <w:bodyDiv w:val="1"/>
      <w:marLeft w:val="0"/>
      <w:marRight w:val="0"/>
      <w:marTop w:val="0"/>
      <w:marBottom w:val="0"/>
      <w:divBdr>
        <w:top w:val="none" w:sz="0" w:space="0" w:color="auto"/>
        <w:left w:val="none" w:sz="0" w:space="0" w:color="auto"/>
        <w:bottom w:val="none" w:sz="0" w:space="0" w:color="auto"/>
        <w:right w:val="none" w:sz="0" w:space="0" w:color="auto"/>
      </w:divBdr>
    </w:div>
    <w:div w:id="1372614919">
      <w:bodyDiv w:val="1"/>
      <w:marLeft w:val="0"/>
      <w:marRight w:val="0"/>
      <w:marTop w:val="0"/>
      <w:marBottom w:val="0"/>
      <w:divBdr>
        <w:top w:val="none" w:sz="0" w:space="0" w:color="auto"/>
        <w:left w:val="none" w:sz="0" w:space="0" w:color="auto"/>
        <w:bottom w:val="none" w:sz="0" w:space="0" w:color="auto"/>
        <w:right w:val="none" w:sz="0" w:space="0" w:color="auto"/>
      </w:divBdr>
    </w:div>
    <w:div w:id="1372993194">
      <w:bodyDiv w:val="1"/>
      <w:marLeft w:val="0"/>
      <w:marRight w:val="0"/>
      <w:marTop w:val="0"/>
      <w:marBottom w:val="0"/>
      <w:divBdr>
        <w:top w:val="none" w:sz="0" w:space="0" w:color="auto"/>
        <w:left w:val="none" w:sz="0" w:space="0" w:color="auto"/>
        <w:bottom w:val="none" w:sz="0" w:space="0" w:color="auto"/>
        <w:right w:val="none" w:sz="0" w:space="0" w:color="auto"/>
      </w:divBdr>
    </w:div>
    <w:div w:id="1373461796">
      <w:bodyDiv w:val="1"/>
      <w:marLeft w:val="0"/>
      <w:marRight w:val="0"/>
      <w:marTop w:val="0"/>
      <w:marBottom w:val="0"/>
      <w:divBdr>
        <w:top w:val="none" w:sz="0" w:space="0" w:color="auto"/>
        <w:left w:val="none" w:sz="0" w:space="0" w:color="auto"/>
        <w:bottom w:val="none" w:sz="0" w:space="0" w:color="auto"/>
        <w:right w:val="none" w:sz="0" w:space="0" w:color="auto"/>
      </w:divBdr>
    </w:div>
    <w:div w:id="1375928555">
      <w:bodyDiv w:val="1"/>
      <w:marLeft w:val="0"/>
      <w:marRight w:val="0"/>
      <w:marTop w:val="0"/>
      <w:marBottom w:val="0"/>
      <w:divBdr>
        <w:top w:val="none" w:sz="0" w:space="0" w:color="auto"/>
        <w:left w:val="none" w:sz="0" w:space="0" w:color="auto"/>
        <w:bottom w:val="none" w:sz="0" w:space="0" w:color="auto"/>
        <w:right w:val="none" w:sz="0" w:space="0" w:color="auto"/>
      </w:divBdr>
    </w:div>
    <w:div w:id="1376927172">
      <w:bodyDiv w:val="1"/>
      <w:marLeft w:val="0"/>
      <w:marRight w:val="0"/>
      <w:marTop w:val="0"/>
      <w:marBottom w:val="0"/>
      <w:divBdr>
        <w:top w:val="none" w:sz="0" w:space="0" w:color="auto"/>
        <w:left w:val="none" w:sz="0" w:space="0" w:color="auto"/>
        <w:bottom w:val="none" w:sz="0" w:space="0" w:color="auto"/>
        <w:right w:val="none" w:sz="0" w:space="0" w:color="auto"/>
      </w:divBdr>
    </w:div>
    <w:div w:id="1378318239">
      <w:bodyDiv w:val="1"/>
      <w:marLeft w:val="0"/>
      <w:marRight w:val="0"/>
      <w:marTop w:val="0"/>
      <w:marBottom w:val="0"/>
      <w:divBdr>
        <w:top w:val="none" w:sz="0" w:space="0" w:color="auto"/>
        <w:left w:val="none" w:sz="0" w:space="0" w:color="auto"/>
        <w:bottom w:val="none" w:sz="0" w:space="0" w:color="auto"/>
        <w:right w:val="none" w:sz="0" w:space="0" w:color="auto"/>
      </w:divBdr>
    </w:div>
    <w:div w:id="1378893947">
      <w:bodyDiv w:val="1"/>
      <w:marLeft w:val="0"/>
      <w:marRight w:val="0"/>
      <w:marTop w:val="0"/>
      <w:marBottom w:val="0"/>
      <w:divBdr>
        <w:top w:val="none" w:sz="0" w:space="0" w:color="auto"/>
        <w:left w:val="none" w:sz="0" w:space="0" w:color="auto"/>
        <w:bottom w:val="none" w:sz="0" w:space="0" w:color="auto"/>
        <w:right w:val="none" w:sz="0" w:space="0" w:color="auto"/>
      </w:divBdr>
    </w:div>
    <w:div w:id="1380473763">
      <w:bodyDiv w:val="1"/>
      <w:marLeft w:val="0"/>
      <w:marRight w:val="0"/>
      <w:marTop w:val="0"/>
      <w:marBottom w:val="0"/>
      <w:divBdr>
        <w:top w:val="none" w:sz="0" w:space="0" w:color="auto"/>
        <w:left w:val="none" w:sz="0" w:space="0" w:color="auto"/>
        <w:bottom w:val="none" w:sz="0" w:space="0" w:color="auto"/>
        <w:right w:val="none" w:sz="0" w:space="0" w:color="auto"/>
      </w:divBdr>
    </w:div>
    <w:div w:id="1383600364">
      <w:bodyDiv w:val="1"/>
      <w:marLeft w:val="0"/>
      <w:marRight w:val="0"/>
      <w:marTop w:val="0"/>
      <w:marBottom w:val="0"/>
      <w:divBdr>
        <w:top w:val="none" w:sz="0" w:space="0" w:color="auto"/>
        <w:left w:val="none" w:sz="0" w:space="0" w:color="auto"/>
        <w:bottom w:val="none" w:sz="0" w:space="0" w:color="auto"/>
        <w:right w:val="none" w:sz="0" w:space="0" w:color="auto"/>
      </w:divBdr>
    </w:div>
    <w:div w:id="1384938428">
      <w:bodyDiv w:val="1"/>
      <w:marLeft w:val="0"/>
      <w:marRight w:val="0"/>
      <w:marTop w:val="0"/>
      <w:marBottom w:val="0"/>
      <w:divBdr>
        <w:top w:val="none" w:sz="0" w:space="0" w:color="auto"/>
        <w:left w:val="none" w:sz="0" w:space="0" w:color="auto"/>
        <w:bottom w:val="none" w:sz="0" w:space="0" w:color="auto"/>
        <w:right w:val="none" w:sz="0" w:space="0" w:color="auto"/>
      </w:divBdr>
    </w:div>
    <w:div w:id="1390036149">
      <w:bodyDiv w:val="1"/>
      <w:marLeft w:val="0"/>
      <w:marRight w:val="0"/>
      <w:marTop w:val="0"/>
      <w:marBottom w:val="0"/>
      <w:divBdr>
        <w:top w:val="none" w:sz="0" w:space="0" w:color="auto"/>
        <w:left w:val="none" w:sz="0" w:space="0" w:color="auto"/>
        <w:bottom w:val="none" w:sz="0" w:space="0" w:color="auto"/>
        <w:right w:val="none" w:sz="0" w:space="0" w:color="auto"/>
      </w:divBdr>
    </w:div>
    <w:div w:id="1393232274">
      <w:bodyDiv w:val="1"/>
      <w:marLeft w:val="0"/>
      <w:marRight w:val="0"/>
      <w:marTop w:val="0"/>
      <w:marBottom w:val="0"/>
      <w:divBdr>
        <w:top w:val="none" w:sz="0" w:space="0" w:color="auto"/>
        <w:left w:val="none" w:sz="0" w:space="0" w:color="auto"/>
        <w:bottom w:val="none" w:sz="0" w:space="0" w:color="auto"/>
        <w:right w:val="none" w:sz="0" w:space="0" w:color="auto"/>
      </w:divBdr>
    </w:div>
    <w:div w:id="1395274576">
      <w:bodyDiv w:val="1"/>
      <w:marLeft w:val="0"/>
      <w:marRight w:val="0"/>
      <w:marTop w:val="0"/>
      <w:marBottom w:val="0"/>
      <w:divBdr>
        <w:top w:val="none" w:sz="0" w:space="0" w:color="auto"/>
        <w:left w:val="none" w:sz="0" w:space="0" w:color="auto"/>
        <w:bottom w:val="none" w:sz="0" w:space="0" w:color="auto"/>
        <w:right w:val="none" w:sz="0" w:space="0" w:color="auto"/>
      </w:divBdr>
    </w:div>
    <w:div w:id="1396659946">
      <w:bodyDiv w:val="1"/>
      <w:marLeft w:val="0"/>
      <w:marRight w:val="0"/>
      <w:marTop w:val="0"/>
      <w:marBottom w:val="0"/>
      <w:divBdr>
        <w:top w:val="none" w:sz="0" w:space="0" w:color="auto"/>
        <w:left w:val="none" w:sz="0" w:space="0" w:color="auto"/>
        <w:bottom w:val="none" w:sz="0" w:space="0" w:color="auto"/>
        <w:right w:val="none" w:sz="0" w:space="0" w:color="auto"/>
      </w:divBdr>
    </w:div>
    <w:div w:id="1397313225">
      <w:bodyDiv w:val="1"/>
      <w:marLeft w:val="0"/>
      <w:marRight w:val="0"/>
      <w:marTop w:val="0"/>
      <w:marBottom w:val="0"/>
      <w:divBdr>
        <w:top w:val="none" w:sz="0" w:space="0" w:color="auto"/>
        <w:left w:val="none" w:sz="0" w:space="0" w:color="auto"/>
        <w:bottom w:val="none" w:sz="0" w:space="0" w:color="auto"/>
        <w:right w:val="none" w:sz="0" w:space="0" w:color="auto"/>
      </w:divBdr>
    </w:div>
    <w:div w:id="1397361497">
      <w:bodyDiv w:val="1"/>
      <w:marLeft w:val="0"/>
      <w:marRight w:val="0"/>
      <w:marTop w:val="0"/>
      <w:marBottom w:val="0"/>
      <w:divBdr>
        <w:top w:val="none" w:sz="0" w:space="0" w:color="auto"/>
        <w:left w:val="none" w:sz="0" w:space="0" w:color="auto"/>
        <w:bottom w:val="none" w:sz="0" w:space="0" w:color="auto"/>
        <w:right w:val="none" w:sz="0" w:space="0" w:color="auto"/>
      </w:divBdr>
    </w:div>
    <w:div w:id="1400057621">
      <w:bodyDiv w:val="1"/>
      <w:marLeft w:val="0"/>
      <w:marRight w:val="0"/>
      <w:marTop w:val="0"/>
      <w:marBottom w:val="0"/>
      <w:divBdr>
        <w:top w:val="none" w:sz="0" w:space="0" w:color="auto"/>
        <w:left w:val="none" w:sz="0" w:space="0" w:color="auto"/>
        <w:bottom w:val="none" w:sz="0" w:space="0" w:color="auto"/>
        <w:right w:val="none" w:sz="0" w:space="0" w:color="auto"/>
      </w:divBdr>
    </w:div>
    <w:div w:id="1401250408">
      <w:bodyDiv w:val="1"/>
      <w:marLeft w:val="0"/>
      <w:marRight w:val="0"/>
      <w:marTop w:val="0"/>
      <w:marBottom w:val="0"/>
      <w:divBdr>
        <w:top w:val="none" w:sz="0" w:space="0" w:color="auto"/>
        <w:left w:val="none" w:sz="0" w:space="0" w:color="auto"/>
        <w:bottom w:val="none" w:sz="0" w:space="0" w:color="auto"/>
        <w:right w:val="none" w:sz="0" w:space="0" w:color="auto"/>
      </w:divBdr>
    </w:div>
    <w:div w:id="1401560141">
      <w:bodyDiv w:val="1"/>
      <w:marLeft w:val="0"/>
      <w:marRight w:val="0"/>
      <w:marTop w:val="0"/>
      <w:marBottom w:val="0"/>
      <w:divBdr>
        <w:top w:val="none" w:sz="0" w:space="0" w:color="auto"/>
        <w:left w:val="none" w:sz="0" w:space="0" w:color="auto"/>
        <w:bottom w:val="none" w:sz="0" w:space="0" w:color="auto"/>
        <w:right w:val="none" w:sz="0" w:space="0" w:color="auto"/>
      </w:divBdr>
    </w:div>
    <w:div w:id="1402363285">
      <w:bodyDiv w:val="1"/>
      <w:marLeft w:val="0"/>
      <w:marRight w:val="0"/>
      <w:marTop w:val="0"/>
      <w:marBottom w:val="0"/>
      <w:divBdr>
        <w:top w:val="none" w:sz="0" w:space="0" w:color="auto"/>
        <w:left w:val="none" w:sz="0" w:space="0" w:color="auto"/>
        <w:bottom w:val="none" w:sz="0" w:space="0" w:color="auto"/>
        <w:right w:val="none" w:sz="0" w:space="0" w:color="auto"/>
      </w:divBdr>
    </w:div>
    <w:div w:id="1403479405">
      <w:bodyDiv w:val="1"/>
      <w:marLeft w:val="0"/>
      <w:marRight w:val="0"/>
      <w:marTop w:val="0"/>
      <w:marBottom w:val="0"/>
      <w:divBdr>
        <w:top w:val="none" w:sz="0" w:space="0" w:color="auto"/>
        <w:left w:val="none" w:sz="0" w:space="0" w:color="auto"/>
        <w:bottom w:val="none" w:sz="0" w:space="0" w:color="auto"/>
        <w:right w:val="none" w:sz="0" w:space="0" w:color="auto"/>
      </w:divBdr>
    </w:div>
    <w:div w:id="1404260798">
      <w:bodyDiv w:val="1"/>
      <w:marLeft w:val="0"/>
      <w:marRight w:val="0"/>
      <w:marTop w:val="0"/>
      <w:marBottom w:val="0"/>
      <w:divBdr>
        <w:top w:val="none" w:sz="0" w:space="0" w:color="auto"/>
        <w:left w:val="none" w:sz="0" w:space="0" w:color="auto"/>
        <w:bottom w:val="none" w:sz="0" w:space="0" w:color="auto"/>
        <w:right w:val="none" w:sz="0" w:space="0" w:color="auto"/>
      </w:divBdr>
    </w:div>
    <w:div w:id="1404838060">
      <w:bodyDiv w:val="1"/>
      <w:marLeft w:val="0"/>
      <w:marRight w:val="0"/>
      <w:marTop w:val="0"/>
      <w:marBottom w:val="0"/>
      <w:divBdr>
        <w:top w:val="none" w:sz="0" w:space="0" w:color="auto"/>
        <w:left w:val="none" w:sz="0" w:space="0" w:color="auto"/>
        <w:bottom w:val="none" w:sz="0" w:space="0" w:color="auto"/>
        <w:right w:val="none" w:sz="0" w:space="0" w:color="auto"/>
      </w:divBdr>
    </w:div>
    <w:div w:id="1404987698">
      <w:bodyDiv w:val="1"/>
      <w:marLeft w:val="0"/>
      <w:marRight w:val="0"/>
      <w:marTop w:val="0"/>
      <w:marBottom w:val="0"/>
      <w:divBdr>
        <w:top w:val="none" w:sz="0" w:space="0" w:color="auto"/>
        <w:left w:val="none" w:sz="0" w:space="0" w:color="auto"/>
        <w:bottom w:val="none" w:sz="0" w:space="0" w:color="auto"/>
        <w:right w:val="none" w:sz="0" w:space="0" w:color="auto"/>
      </w:divBdr>
    </w:div>
    <w:div w:id="1407072739">
      <w:bodyDiv w:val="1"/>
      <w:marLeft w:val="0"/>
      <w:marRight w:val="0"/>
      <w:marTop w:val="0"/>
      <w:marBottom w:val="0"/>
      <w:divBdr>
        <w:top w:val="none" w:sz="0" w:space="0" w:color="auto"/>
        <w:left w:val="none" w:sz="0" w:space="0" w:color="auto"/>
        <w:bottom w:val="none" w:sz="0" w:space="0" w:color="auto"/>
        <w:right w:val="none" w:sz="0" w:space="0" w:color="auto"/>
      </w:divBdr>
    </w:div>
    <w:div w:id="1407415496">
      <w:bodyDiv w:val="1"/>
      <w:marLeft w:val="0"/>
      <w:marRight w:val="0"/>
      <w:marTop w:val="0"/>
      <w:marBottom w:val="0"/>
      <w:divBdr>
        <w:top w:val="none" w:sz="0" w:space="0" w:color="auto"/>
        <w:left w:val="none" w:sz="0" w:space="0" w:color="auto"/>
        <w:bottom w:val="none" w:sz="0" w:space="0" w:color="auto"/>
        <w:right w:val="none" w:sz="0" w:space="0" w:color="auto"/>
      </w:divBdr>
    </w:div>
    <w:div w:id="1408576032">
      <w:bodyDiv w:val="1"/>
      <w:marLeft w:val="0"/>
      <w:marRight w:val="0"/>
      <w:marTop w:val="0"/>
      <w:marBottom w:val="0"/>
      <w:divBdr>
        <w:top w:val="none" w:sz="0" w:space="0" w:color="auto"/>
        <w:left w:val="none" w:sz="0" w:space="0" w:color="auto"/>
        <w:bottom w:val="none" w:sz="0" w:space="0" w:color="auto"/>
        <w:right w:val="none" w:sz="0" w:space="0" w:color="auto"/>
      </w:divBdr>
    </w:div>
    <w:div w:id="1409033004">
      <w:bodyDiv w:val="1"/>
      <w:marLeft w:val="0"/>
      <w:marRight w:val="0"/>
      <w:marTop w:val="0"/>
      <w:marBottom w:val="0"/>
      <w:divBdr>
        <w:top w:val="none" w:sz="0" w:space="0" w:color="auto"/>
        <w:left w:val="none" w:sz="0" w:space="0" w:color="auto"/>
        <w:bottom w:val="none" w:sz="0" w:space="0" w:color="auto"/>
        <w:right w:val="none" w:sz="0" w:space="0" w:color="auto"/>
      </w:divBdr>
    </w:div>
    <w:div w:id="1409116102">
      <w:bodyDiv w:val="1"/>
      <w:marLeft w:val="0"/>
      <w:marRight w:val="0"/>
      <w:marTop w:val="0"/>
      <w:marBottom w:val="0"/>
      <w:divBdr>
        <w:top w:val="none" w:sz="0" w:space="0" w:color="auto"/>
        <w:left w:val="none" w:sz="0" w:space="0" w:color="auto"/>
        <w:bottom w:val="none" w:sz="0" w:space="0" w:color="auto"/>
        <w:right w:val="none" w:sz="0" w:space="0" w:color="auto"/>
      </w:divBdr>
    </w:div>
    <w:div w:id="1410537459">
      <w:bodyDiv w:val="1"/>
      <w:marLeft w:val="0"/>
      <w:marRight w:val="0"/>
      <w:marTop w:val="0"/>
      <w:marBottom w:val="0"/>
      <w:divBdr>
        <w:top w:val="none" w:sz="0" w:space="0" w:color="auto"/>
        <w:left w:val="none" w:sz="0" w:space="0" w:color="auto"/>
        <w:bottom w:val="none" w:sz="0" w:space="0" w:color="auto"/>
        <w:right w:val="none" w:sz="0" w:space="0" w:color="auto"/>
      </w:divBdr>
    </w:div>
    <w:div w:id="1412922187">
      <w:bodyDiv w:val="1"/>
      <w:marLeft w:val="0"/>
      <w:marRight w:val="0"/>
      <w:marTop w:val="0"/>
      <w:marBottom w:val="0"/>
      <w:divBdr>
        <w:top w:val="none" w:sz="0" w:space="0" w:color="auto"/>
        <w:left w:val="none" w:sz="0" w:space="0" w:color="auto"/>
        <w:bottom w:val="none" w:sz="0" w:space="0" w:color="auto"/>
        <w:right w:val="none" w:sz="0" w:space="0" w:color="auto"/>
      </w:divBdr>
    </w:div>
    <w:div w:id="1415085817">
      <w:bodyDiv w:val="1"/>
      <w:marLeft w:val="0"/>
      <w:marRight w:val="0"/>
      <w:marTop w:val="0"/>
      <w:marBottom w:val="0"/>
      <w:divBdr>
        <w:top w:val="none" w:sz="0" w:space="0" w:color="auto"/>
        <w:left w:val="none" w:sz="0" w:space="0" w:color="auto"/>
        <w:bottom w:val="none" w:sz="0" w:space="0" w:color="auto"/>
        <w:right w:val="none" w:sz="0" w:space="0" w:color="auto"/>
      </w:divBdr>
    </w:div>
    <w:div w:id="1415712046">
      <w:bodyDiv w:val="1"/>
      <w:marLeft w:val="0"/>
      <w:marRight w:val="0"/>
      <w:marTop w:val="0"/>
      <w:marBottom w:val="0"/>
      <w:divBdr>
        <w:top w:val="none" w:sz="0" w:space="0" w:color="auto"/>
        <w:left w:val="none" w:sz="0" w:space="0" w:color="auto"/>
        <w:bottom w:val="none" w:sz="0" w:space="0" w:color="auto"/>
        <w:right w:val="none" w:sz="0" w:space="0" w:color="auto"/>
      </w:divBdr>
    </w:div>
    <w:div w:id="1416510015">
      <w:bodyDiv w:val="1"/>
      <w:marLeft w:val="0"/>
      <w:marRight w:val="0"/>
      <w:marTop w:val="0"/>
      <w:marBottom w:val="0"/>
      <w:divBdr>
        <w:top w:val="none" w:sz="0" w:space="0" w:color="auto"/>
        <w:left w:val="none" w:sz="0" w:space="0" w:color="auto"/>
        <w:bottom w:val="none" w:sz="0" w:space="0" w:color="auto"/>
        <w:right w:val="none" w:sz="0" w:space="0" w:color="auto"/>
      </w:divBdr>
    </w:div>
    <w:div w:id="1418360255">
      <w:bodyDiv w:val="1"/>
      <w:marLeft w:val="0"/>
      <w:marRight w:val="0"/>
      <w:marTop w:val="0"/>
      <w:marBottom w:val="0"/>
      <w:divBdr>
        <w:top w:val="none" w:sz="0" w:space="0" w:color="auto"/>
        <w:left w:val="none" w:sz="0" w:space="0" w:color="auto"/>
        <w:bottom w:val="none" w:sz="0" w:space="0" w:color="auto"/>
        <w:right w:val="none" w:sz="0" w:space="0" w:color="auto"/>
      </w:divBdr>
    </w:div>
    <w:div w:id="1418673842">
      <w:bodyDiv w:val="1"/>
      <w:marLeft w:val="0"/>
      <w:marRight w:val="0"/>
      <w:marTop w:val="0"/>
      <w:marBottom w:val="0"/>
      <w:divBdr>
        <w:top w:val="none" w:sz="0" w:space="0" w:color="auto"/>
        <w:left w:val="none" w:sz="0" w:space="0" w:color="auto"/>
        <w:bottom w:val="none" w:sz="0" w:space="0" w:color="auto"/>
        <w:right w:val="none" w:sz="0" w:space="0" w:color="auto"/>
      </w:divBdr>
    </w:div>
    <w:div w:id="1419205436">
      <w:bodyDiv w:val="1"/>
      <w:marLeft w:val="0"/>
      <w:marRight w:val="0"/>
      <w:marTop w:val="0"/>
      <w:marBottom w:val="0"/>
      <w:divBdr>
        <w:top w:val="none" w:sz="0" w:space="0" w:color="auto"/>
        <w:left w:val="none" w:sz="0" w:space="0" w:color="auto"/>
        <w:bottom w:val="none" w:sz="0" w:space="0" w:color="auto"/>
        <w:right w:val="none" w:sz="0" w:space="0" w:color="auto"/>
      </w:divBdr>
    </w:div>
    <w:div w:id="1426026789">
      <w:bodyDiv w:val="1"/>
      <w:marLeft w:val="0"/>
      <w:marRight w:val="0"/>
      <w:marTop w:val="0"/>
      <w:marBottom w:val="0"/>
      <w:divBdr>
        <w:top w:val="none" w:sz="0" w:space="0" w:color="auto"/>
        <w:left w:val="none" w:sz="0" w:space="0" w:color="auto"/>
        <w:bottom w:val="none" w:sz="0" w:space="0" w:color="auto"/>
        <w:right w:val="none" w:sz="0" w:space="0" w:color="auto"/>
      </w:divBdr>
    </w:div>
    <w:div w:id="1429890082">
      <w:bodyDiv w:val="1"/>
      <w:marLeft w:val="0"/>
      <w:marRight w:val="0"/>
      <w:marTop w:val="0"/>
      <w:marBottom w:val="0"/>
      <w:divBdr>
        <w:top w:val="none" w:sz="0" w:space="0" w:color="auto"/>
        <w:left w:val="none" w:sz="0" w:space="0" w:color="auto"/>
        <w:bottom w:val="none" w:sz="0" w:space="0" w:color="auto"/>
        <w:right w:val="none" w:sz="0" w:space="0" w:color="auto"/>
      </w:divBdr>
    </w:div>
    <w:div w:id="1430732971">
      <w:bodyDiv w:val="1"/>
      <w:marLeft w:val="0"/>
      <w:marRight w:val="0"/>
      <w:marTop w:val="0"/>
      <w:marBottom w:val="0"/>
      <w:divBdr>
        <w:top w:val="none" w:sz="0" w:space="0" w:color="auto"/>
        <w:left w:val="none" w:sz="0" w:space="0" w:color="auto"/>
        <w:bottom w:val="none" w:sz="0" w:space="0" w:color="auto"/>
        <w:right w:val="none" w:sz="0" w:space="0" w:color="auto"/>
      </w:divBdr>
    </w:div>
    <w:div w:id="1430733492">
      <w:bodyDiv w:val="1"/>
      <w:marLeft w:val="0"/>
      <w:marRight w:val="0"/>
      <w:marTop w:val="0"/>
      <w:marBottom w:val="0"/>
      <w:divBdr>
        <w:top w:val="none" w:sz="0" w:space="0" w:color="auto"/>
        <w:left w:val="none" w:sz="0" w:space="0" w:color="auto"/>
        <w:bottom w:val="none" w:sz="0" w:space="0" w:color="auto"/>
        <w:right w:val="none" w:sz="0" w:space="0" w:color="auto"/>
      </w:divBdr>
    </w:div>
    <w:div w:id="1431386532">
      <w:bodyDiv w:val="1"/>
      <w:marLeft w:val="0"/>
      <w:marRight w:val="0"/>
      <w:marTop w:val="0"/>
      <w:marBottom w:val="0"/>
      <w:divBdr>
        <w:top w:val="none" w:sz="0" w:space="0" w:color="auto"/>
        <w:left w:val="none" w:sz="0" w:space="0" w:color="auto"/>
        <w:bottom w:val="none" w:sz="0" w:space="0" w:color="auto"/>
        <w:right w:val="none" w:sz="0" w:space="0" w:color="auto"/>
      </w:divBdr>
    </w:div>
    <w:div w:id="1437939220">
      <w:bodyDiv w:val="1"/>
      <w:marLeft w:val="0"/>
      <w:marRight w:val="0"/>
      <w:marTop w:val="0"/>
      <w:marBottom w:val="0"/>
      <w:divBdr>
        <w:top w:val="none" w:sz="0" w:space="0" w:color="auto"/>
        <w:left w:val="none" w:sz="0" w:space="0" w:color="auto"/>
        <w:bottom w:val="none" w:sz="0" w:space="0" w:color="auto"/>
        <w:right w:val="none" w:sz="0" w:space="0" w:color="auto"/>
      </w:divBdr>
    </w:div>
    <w:div w:id="1438524221">
      <w:bodyDiv w:val="1"/>
      <w:marLeft w:val="0"/>
      <w:marRight w:val="0"/>
      <w:marTop w:val="0"/>
      <w:marBottom w:val="0"/>
      <w:divBdr>
        <w:top w:val="none" w:sz="0" w:space="0" w:color="auto"/>
        <w:left w:val="none" w:sz="0" w:space="0" w:color="auto"/>
        <w:bottom w:val="none" w:sz="0" w:space="0" w:color="auto"/>
        <w:right w:val="none" w:sz="0" w:space="0" w:color="auto"/>
      </w:divBdr>
    </w:div>
    <w:div w:id="1439182322">
      <w:bodyDiv w:val="1"/>
      <w:marLeft w:val="0"/>
      <w:marRight w:val="0"/>
      <w:marTop w:val="0"/>
      <w:marBottom w:val="0"/>
      <w:divBdr>
        <w:top w:val="none" w:sz="0" w:space="0" w:color="auto"/>
        <w:left w:val="none" w:sz="0" w:space="0" w:color="auto"/>
        <w:bottom w:val="none" w:sz="0" w:space="0" w:color="auto"/>
        <w:right w:val="none" w:sz="0" w:space="0" w:color="auto"/>
      </w:divBdr>
    </w:div>
    <w:div w:id="1440683229">
      <w:bodyDiv w:val="1"/>
      <w:marLeft w:val="0"/>
      <w:marRight w:val="0"/>
      <w:marTop w:val="0"/>
      <w:marBottom w:val="0"/>
      <w:divBdr>
        <w:top w:val="none" w:sz="0" w:space="0" w:color="auto"/>
        <w:left w:val="none" w:sz="0" w:space="0" w:color="auto"/>
        <w:bottom w:val="none" w:sz="0" w:space="0" w:color="auto"/>
        <w:right w:val="none" w:sz="0" w:space="0" w:color="auto"/>
      </w:divBdr>
    </w:div>
    <w:div w:id="1440880566">
      <w:bodyDiv w:val="1"/>
      <w:marLeft w:val="0"/>
      <w:marRight w:val="0"/>
      <w:marTop w:val="0"/>
      <w:marBottom w:val="0"/>
      <w:divBdr>
        <w:top w:val="none" w:sz="0" w:space="0" w:color="auto"/>
        <w:left w:val="none" w:sz="0" w:space="0" w:color="auto"/>
        <w:bottom w:val="none" w:sz="0" w:space="0" w:color="auto"/>
        <w:right w:val="none" w:sz="0" w:space="0" w:color="auto"/>
      </w:divBdr>
    </w:div>
    <w:div w:id="1442795166">
      <w:bodyDiv w:val="1"/>
      <w:marLeft w:val="0"/>
      <w:marRight w:val="0"/>
      <w:marTop w:val="0"/>
      <w:marBottom w:val="0"/>
      <w:divBdr>
        <w:top w:val="none" w:sz="0" w:space="0" w:color="auto"/>
        <w:left w:val="none" w:sz="0" w:space="0" w:color="auto"/>
        <w:bottom w:val="none" w:sz="0" w:space="0" w:color="auto"/>
        <w:right w:val="none" w:sz="0" w:space="0" w:color="auto"/>
      </w:divBdr>
    </w:div>
    <w:div w:id="1442797592">
      <w:bodyDiv w:val="1"/>
      <w:marLeft w:val="0"/>
      <w:marRight w:val="0"/>
      <w:marTop w:val="0"/>
      <w:marBottom w:val="0"/>
      <w:divBdr>
        <w:top w:val="none" w:sz="0" w:space="0" w:color="auto"/>
        <w:left w:val="none" w:sz="0" w:space="0" w:color="auto"/>
        <w:bottom w:val="none" w:sz="0" w:space="0" w:color="auto"/>
        <w:right w:val="none" w:sz="0" w:space="0" w:color="auto"/>
      </w:divBdr>
    </w:div>
    <w:div w:id="1444036240">
      <w:bodyDiv w:val="1"/>
      <w:marLeft w:val="0"/>
      <w:marRight w:val="0"/>
      <w:marTop w:val="0"/>
      <w:marBottom w:val="0"/>
      <w:divBdr>
        <w:top w:val="none" w:sz="0" w:space="0" w:color="auto"/>
        <w:left w:val="none" w:sz="0" w:space="0" w:color="auto"/>
        <w:bottom w:val="none" w:sz="0" w:space="0" w:color="auto"/>
        <w:right w:val="none" w:sz="0" w:space="0" w:color="auto"/>
      </w:divBdr>
    </w:div>
    <w:div w:id="1447189668">
      <w:bodyDiv w:val="1"/>
      <w:marLeft w:val="0"/>
      <w:marRight w:val="0"/>
      <w:marTop w:val="0"/>
      <w:marBottom w:val="0"/>
      <w:divBdr>
        <w:top w:val="none" w:sz="0" w:space="0" w:color="auto"/>
        <w:left w:val="none" w:sz="0" w:space="0" w:color="auto"/>
        <w:bottom w:val="none" w:sz="0" w:space="0" w:color="auto"/>
        <w:right w:val="none" w:sz="0" w:space="0" w:color="auto"/>
      </w:divBdr>
    </w:div>
    <w:div w:id="1447653851">
      <w:bodyDiv w:val="1"/>
      <w:marLeft w:val="0"/>
      <w:marRight w:val="0"/>
      <w:marTop w:val="0"/>
      <w:marBottom w:val="0"/>
      <w:divBdr>
        <w:top w:val="none" w:sz="0" w:space="0" w:color="auto"/>
        <w:left w:val="none" w:sz="0" w:space="0" w:color="auto"/>
        <w:bottom w:val="none" w:sz="0" w:space="0" w:color="auto"/>
        <w:right w:val="none" w:sz="0" w:space="0" w:color="auto"/>
      </w:divBdr>
      <w:divsChild>
        <w:div w:id="1788574617">
          <w:marLeft w:val="0"/>
          <w:marRight w:val="0"/>
          <w:marTop w:val="0"/>
          <w:marBottom w:val="0"/>
          <w:divBdr>
            <w:top w:val="none" w:sz="0" w:space="0" w:color="auto"/>
            <w:left w:val="none" w:sz="0" w:space="0" w:color="auto"/>
            <w:bottom w:val="none" w:sz="0" w:space="0" w:color="auto"/>
            <w:right w:val="none" w:sz="0" w:space="0" w:color="auto"/>
          </w:divBdr>
          <w:divsChild>
            <w:div w:id="780297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9007730">
      <w:bodyDiv w:val="1"/>
      <w:marLeft w:val="0"/>
      <w:marRight w:val="0"/>
      <w:marTop w:val="0"/>
      <w:marBottom w:val="0"/>
      <w:divBdr>
        <w:top w:val="none" w:sz="0" w:space="0" w:color="auto"/>
        <w:left w:val="none" w:sz="0" w:space="0" w:color="auto"/>
        <w:bottom w:val="none" w:sz="0" w:space="0" w:color="auto"/>
        <w:right w:val="none" w:sz="0" w:space="0" w:color="auto"/>
      </w:divBdr>
    </w:div>
    <w:div w:id="1449398198">
      <w:bodyDiv w:val="1"/>
      <w:marLeft w:val="0"/>
      <w:marRight w:val="0"/>
      <w:marTop w:val="0"/>
      <w:marBottom w:val="0"/>
      <w:divBdr>
        <w:top w:val="none" w:sz="0" w:space="0" w:color="auto"/>
        <w:left w:val="none" w:sz="0" w:space="0" w:color="auto"/>
        <w:bottom w:val="none" w:sz="0" w:space="0" w:color="auto"/>
        <w:right w:val="none" w:sz="0" w:space="0" w:color="auto"/>
      </w:divBdr>
    </w:div>
    <w:div w:id="1449474631">
      <w:bodyDiv w:val="1"/>
      <w:marLeft w:val="0"/>
      <w:marRight w:val="0"/>
      <w:marTop w:val="0"/>
      <w:marBottom w:val="0"/>
      <w:divBdr>
        <w:top w:val="none" w:sz="0" w:space="0" w:color="auto"/>
        <w:left w:val="none" w:sz="0" w:space="0" w:color="auto"/>
        <w:bottom w:val="none" w:sz="0" w:space="0" w:color="auto"/>
        <w:right w:val="none" w:sz="0" w:space="0" w:color="auto"/>
      </w:divBdr>
    </w:div>
    <w:div w:id="1450586863">
      <w:bodyDiv w:val="1"/>
      <w:marLeft w:val="0"/>
      <w:marRight w:val="0"/>
      <w:marTop w:val="0"/>
      <w:marBottom w:val="0"/>
      <w:divBdr>
        <w:top w:val="none" w:sz="0" w:space="0" w:color="auto"/>
        <w:left w:val="none" w:sz="0" w:space="0" w:color="auto"/>
        <w:bottom w:val="none" w:sz="0" w:space="0" w:color="auto"/>
        <w:right w:val="none" w:sz="0" w:space="0" w:color="auto"/>
      </w:divBdr>
    </w:div>
    <w:div w:id="1452282289">
      <w:bodyDiv w:val="1"/>
      <w:marLeft w:val="0"/>
      <w:marRight w:val="0"/>
      <w:marTop w:val="0"/>
      <w:marBottom w:val="0"/>
      <w:divBdr>
        <w:top w:val="none" w:sz="0" w:space="0" w:color="auto"/>
        <w:left w:val="none" w:sz="0" w:space="0" w:color="auto"/>
        <w:bottom w:val="none" w:sz="0" w:space="0" w:color="auto"/>
        <w:right w:val="none" w:sz="0" w:space="0" w:color="auto"/>
      </w:divBdr>
    </w:div>
    <w:div w:id="1452671133">
      <w:bodyDiv w:val="1"/>
      <w:marLeft w:val="0"/>
      <w:marRight w:val="0"/>
      <w:marTop w:val="0"/>
      <w:marBottom w:val="0"/>
      <w:divBdr>
        <w:top w:val="none" w:sz="0" w:space="0" w:color="auto"/>
        <w:left w:val="none" w:sz="0" w:space="0" w:color="auto"/>
        <w:bottom w:val="none" w:sz="0" w:space="0" w:color="auto"/>
        <w:right w:val="none" w:sz="0" w:space="0" w:color="auto"/>
      </w:divBdr>
    </w:div>
    <w:div w:id="1454178446">
      <w:bodyDiv w:val="1"/>
      <w:marLeft w:val="0"/>
      <w:marRight w:val="0"/>
      <w:marTop w:val="0"/>
      <w:marBottom w:val="0"/>
      <w:divBdr>
        <w:top w:val="none" w:sz="0" w:space="0" w:color="auto"/>
        <w:left w:val="none" w:sz="0" w:space="0" w:color="auto"/>
        <w:bottom w:val="none" w:sz="0" w:space="0" w:color="auto"/>
        <w:right w:val="none" w:sz="0" w:space="0" w:color="auto"/>
      </w:divBdr>
    </w:div>
    <w:div w:id="1457748927">
      <w:bodyDiv w:val="1"/>
      <w:marLeft w:val="0"/>
      <w:marRight w:val="0"/>
      <w:marTop w:val="0"/>
      <w:marBottom w:val="0"/>
      <w:divBdr>
        <w:top w:val="none" w:sz="0" w:space="0" w:color="auto"/>
        <w:left w:val="none" w:sz="0" w:space="0" w:color="auto"/>
        <w:bottom w:val="none" w:sz="0" w:space="0" w:color="auto"/>
        <w:right w:val="none" w:sz="0" w:space="0" w:color="auto"/>
      </w:divBdr>
    </w:div>
    <w:div w:id="1459571882">
      <w:bodyDiv w:val="1"/>
      <w:marLeft w:val="0"/>
      <w:marRight w:val="0"/>
      <w:marTop w:val="0"/>
      <w:marBottom w:val="0"/>
      <w:divBdr>
        <w:top w:val="none" w:sz="0" w:space="0" w:color="auto"/>
        <w:left w:val="none" w:sz="0" w:space="0" w:color="auto"/>
        <w:bottom w:val="none" w:sz="0" w:space="0" w:color="auto"/>
        <w:right w:val="none" w:sz="0" w:space="0" w:color="auto"/>
      </w:divBdr>
    </w:div>
    <w:div w:id="1459950718">
      <w:bodyDiv w:val="1"/>
      <w:marLeft w:val="0"/>
      <w:marRight w:val="0"/>
      <w:marTop w:val="0"/>
      <w:marBottom w:val="0"/>
      <w:divBdr>
        <w:top w:val="none" w:sz="0" w:space="0" w:color="auto"/>
        <w:left w:val="none" w:sz="0" w:space="0" w:color="auto"/>
        <w:bottom w:val="none" w:sz="0" w:space="0" w:color="auto"/>
        <w:right w:val="none" w:sz="0" w:space="0" w:color="auto"/>
      </w:divBdr>
    </w:div>
    <w:div w:id="1461144591">
      <w:bodyDiv w:val="1"/>
      <w:marLeft w:val="0"/>
      <w:marRight w:val="0"/>
      <w:marTop w:val="0"/>
      <w:marBottom w:val="0"/>
      <w:divBdr>
        <w:top w:val="none" w:sz="0" w:space="0" w:color="auto"/>
        <w:left w:val="none" w:sz="0" w:space="0" w:color="auto"/>
        <w:bottom w:val="none" w:sz="0" w:space="0" w:color="auto"/>
        <w:right w:val="none" w:sz="0" w:space="0" w:color="auto"/>
      </w:divBdr>
    </w:div>
    <w:div w:id="1462920910">
      <w:bodyDiv w:val="1"/>
      <w:marLeft w:val="0"/>
      <w:marRight w:val="0"/>
      <w:marTop w:val="0"/>
      <w:marBottom w:val="0"/>
      <w:divBdr>
        <w:top w:val="none" w:sz="0" w:space="0" w:color="auto"/>
        <w:left w:val="none" w:sz="0" w:space="0" w:color="auto"/>
        <w:bottom w:val="none" w:sz="0" w:space="0" w:color="auto"/>
        <w:right w:val="none" w:sz="0" w:space="0" w:color="auto"/>
      </w:divBdr>
    </w:div>
    <w:div w:id="1465467431">
      <w:bodyDiv w:val="1"/>
      <w:marLeft w:val="0"/>
      <w:marRight w:val="0"/>
      <w:marTop w:val="0"/>
      <w:marBottom w:val="0"/>
      <w:divBdr>
        <w:top w:val="none" w:sz="0" w:space="0" w:color="auto"/>
        <w:left w:val="none" w:sz="0" w:space="0" w:color="auto"/>
        <w:bottom w:val="none" w:sz="0" w:space="0" w:color="auto"/>
        <w:right w:val="none" w:sz="0" w:space="0" w:color="auto"/>
      </w:divBdr>
    </w:div>
    <w:div w:id="1466896126">
      <w:bodyDiv w:val="1"/>
      <w:marLeft w:val="0"/>
      <w:marRight w:val="0"/>
      <w:marTop w:val="0"/>
      <w:marBottom w:val="0"/>
      <w:divBdr>
        <w:top w:val="none" w:sz="0" w:space="0" w:color="auto"/>
        <w:left w:val="none" w:sz="0" w:space="0" w:color="auto"/>
        <w:bottom w:val="none" w:sz="0" w:space="0" w:color="auto"/>
        <w:right w:val="none" w:sz="0" w:space="0" w:color="auto"/>
      </w:divBdr>
    </w:div>
    <w:div w:id="1468081929">
      <w:bodyDiv w:val="1"/>
      <w:marLeft w:val="0"/>
      <w:marRight w:val="0"/>
      <w:marTop w:val="0"/>
      <w:marBottom w:val="0"/>
      <w:divBdr>
        <w:top w:val="none" w:sz="0" w:space="0" w:color="auto"/>
        <w:left w:val="none" w:sz="0" w:space="0" w:color="auto"/>
        <w:bottom w:val="none" w:sz="0" w:space="0" w:color="auto"/>
        <w:right w:val="none" w:sz="0" w:space="0" w:color="auto"/>
      </w:divBdr>
    </w:div>
    <w:div w:id="1470322421">
      <w:bodyDiv w:val="1"/>
      <w:marLeft w:val="0"/>
      <w:marRight w:val="0"/>
      <w:marTop w:val="0"/>
      <w:marBottom w:val="0"/>
      <w:divBdr>
        <w:top w:val="none" w:sz="0" w:space="0" w:color="auto"/>
        <w:left w:val="none" w:sz="0" w:space="0" w:color="auto"/>
        <w:bottom w:val="none" w:sz="0" w:space="0" w:color="auto"/>
        <w:right w:val="none" w:sz="0" w:space="0" w:color="auto"/>
      </w:divBdr>
    </w:div>
    <w:div w:id="1471828588">
      <w:bodyDiv w:val="1"/>
      <w:marLeft w:val="0"/>
      <w:marRight w:val="0"/>
      <w:marTop w:val="0"/>
      <w:marBottom w:val="0"/>
      <w:divBdr>
        <w:top w:val="none" w:sz="0" w:space="0" w:color="auto"/>
        <w:left w:val="none" w:sz="0" w:space="0" w:color="auto"/>
        <w:bottom w:val="none" w:sz="0" w:space="0" w:color="auto"/>
        <w:right w:val="none" w:sz="0" w:space="0" w:color="auto"/>
      </w:divBdr>
    </w:div>
    <w:div w:id="1476608781">
      <w:bodyDiv w:val="1"/>
      <w:marLeft w:val="0"/>
      <w:marRight w:val="0"/>
      <w:marTop w:val="0"/>
      <w:marBottom w:val="0"/>
      <w:divBdr>
        <w:top w:val="none" w:sz="0" w:space="0" w:color="auto"/>
        <w:left w:val="none" w:sz="0" w:space="0" w:color="auto"/>
        <w:bottom w:val="none" w:sz="0" w:space="0" w:color="auto"/>
        <w:right w:val="none" w:sz="0" w:space="0" w:color="auto"/>
      </w:divBdr>
    </w:div>
    <w:div w:id="1477381099">
      <w:bodyDiv w:val="1"/>
      <w:marLeft w:val="0"/>
      <w:marRight w:val="0"/>
      <w:marTop w:val="0"/>
      <w:marBottom w:val="0"/>
      <w:divBdr>
        <w:top w:val="none" w:sz="0" w:space="0" w:color="auto"/>
        <w:left w:val="none" w:sz="0" w:space="0" w:color="auto"/>
        <w:bottom w:val="none" w:sz="0" w:space="0" w:color="auto"/>
        <w:right w:val="none" w:sz="0" w:space="0" w:color="auto"/>
      </w:divBdr>
    </w:div>
    <w:div w:id="1477448890">
      <w:bodyDiv w:val="1"/>
      <w:marLeft w:val="0"/>
      <w:marRight w:val="0"/>
      <w:marTop w:val="0"/>
      <w:marBottom w:val="0"/>
      <w:divBdr>
        <w:top w:val="none" w:sz="0" w:space="0" w:color="auto"/>
        <w:left w:val="none" w:sz="0" w:space="0" w:color="auto"/>
        <w:bottom w:val="none" w:sz="0" w:space="0" w:color="auto"/>
        <w:right w:val="none" w:sz="0" w:space="0" w:color="auto"/>
      </w:divBdr>
    </w:div>
    <w:div w:id="1478179438">
      <w:bodyDiv w:val="1"/>
      <w:marLeft w:val="0"/>
      <w:marRight w:val="0"/>
      <w:marTop w:val="0"/>
      <w:marBottom w:val="0"/>
      <w:divBdr>
        <w:top w:val="none" w:sz="0" w:space="0" w:color="auto"/>
        <w:left w:val="none" w:sz="0" w:space="0" w:color="auto"/>
        <w:bottom w:val="none" w:sz="0" w:space="0" w:color="auto"/>
        <w:right w:val="none" w:sz="0" w:space="0" w:color="auto"/>
      </w:divBdr>
    </w:div>
    <w:div w:id="1480726296">
      <w:bodyDiv w:val="1"/>
      <w:marLeft w:val="0"/>
      <w:marRight w:val="0"/>
      <w:marTop w:val="0"/>
      <w:marBottom w:val="0"/>
      <w:divBdr>
        <w:top w:val="none" w:sz="0" w:space="0" w:color="auto"/>
        <w:left w:val="none" w:sz="0" w:space="0" w:color="auto"/>
        <w:bottom w:val="none" w:sz="0" w:space="0" w:color="auto"/>
        <w:right w:val="none" w:sz="0" w:space="0" w:color="auto"/>
      </w:divBdr>
    </w:div>
    <w:div w:id="1481077426">
      <w:bodyDiv w:val="1"/>
      <w:marLeft w:val="0"/>
      <w:marRight w:val="0"/>
      <w:marTop w:val="0"/>
      <w:marBottom w:val="0"/>
      <w:divBdr>
        <w:top w:val="none" w:sz="0" w:space="0" w:color="auto"/>
        <w:left w:val="none" w:sz="0" w:space="0" w:color="auto"/>
        <w:bottom w:val="none" w:sz="0" w:space="0" w:color="auto"/>
        <w:right w:val="none" w:sz="0" w:space="0" w:color="auto"/>
      </w:divBdr>
    </w:div>
    <w:div w:id="1481271973">
      <w:bodyDiv w:val="1"/>
      <w:marLeft w:val="0"/>
      <w:marRight w:val="0"/>
      <w:marTop w:val="0"/>
      <w:marBottom w:val="0"/>
      <w:divBdr>
        <w:top w:val="none" w:sz="0" w:space="0" w:color="auto"/>
        <w:left w:val="none" w:sz="0" w:space="0" w:color="auto"/>
        <w:bottom w:val="none" w:sz="0" w:space="0" w:color="auto"/>
        <w:right w:val="none" w:sz="0" w:space="0" w:color="auto"/>
      </w:divBdr>
    </w:div>
    <w:div w:id="1482382848">
      <w:bodyDiv w:val="1"/>
      <w:marLeft w:val="0"/>
      <w:marRight w:val="0"/>
      <w:marTop w:val="0"/>
      <w:marBottom w:val="0"/>
      <w:divBdr>
        <w:top w:val="none" w:sz="0" w:space="0" w:color="auto"/>
        <w:left w:val="none" w:sz="0" w:space="0" w:color="auto"/>
        <w:bottom w:val="none" w:sz="0" w:space="0" w:color="auto"/>
        <w:right w:val="none" w:sz="0" w:space="0" w:color="auto"/>
      </w:divBdr>
    </w:div>
    <w:div w:id="1485511225">
      <w:bodyDiv w:val="1"/>
      <w:marLeft w:val="0"/>
      <w:marRight w:val="0"/>
      <w:marTop w:val="0"/>
      <w:marBottom w:val="0"/>
      <w:divBdr>
        <w:top w:val="none" w:sz="0" w:space="0" w:color="auto"/>
        <w:left w:val="none" w:sz="0" w:space="0" w:color="auto"/>
        <w:bottom w:val="none" w:sz="0" w:space="0" w:color="auto"/>
        <w:right w:val="none" w:sz="0" w:space="0" w:color="auto"/>
      </w:divBdr>
    </w:div>
    <w:div w:id="1486438495">
      <w:bodyDiv w:val="1"/>
      <w:marLeft w:val="0"/>
      <w:marRight w:val="0"/>
      <w:marTop w:val="0"/>
      <w:marBottom w:val="0"/>
      <w:divBdr>
        <w:top w:val="none" w:sz="0" w:space="0" w:color="auto"/>
        <w:left w:val="none" w:sz="0" w:space="0" w:color="auto"/>
        <w:bottom w:val="none" w:sz="0" w:space="0" w:color="auto"/>
        <w:right w:val="none" w:sz="0" w:space="0" w:color="auto"/>
      </w:divBdr>
    </w:div>
    <w:div w:id="1487894970">
      <w:bodyDiv w:val="1"/>
      <w:marLeft w:val="0"/>
      <w:marRight w:val="0"/>
      <w:marTop w:val="0"/>
      <w:marBottom w:val="0"/>
      <w:divBdr>
        <w:top w:val="none" w:sz="0" w:space="0" w:color="auto"/>
        <w:left w:val="none" w:sz="0" w:space="0" w:color="auto"/>
        <w:bottom w:val="none" w:sz="0" w:space="0" w:color="auto"/>
        <w:right w:val="none" w:sz="0" w:space="0" w:color="auto"/>
      </w:divBdr>
    </w:div>
    <w:div w:id="1489514478">
      <w:bodyDiv w:val="1"/>
      <w:marLeft w:val="0"/>
      <w:marRight w:val="0"/>
      <w:marTop w:val="0"/>
      <w:marBottom w:val="0"/>
      <w:divBdr>
        <w:top w:val="none" w:sz="0" w:space="0" w:color="auto"/>
        <w:left w:val="none" w:sz="0" w:space="0" w:color="auto"/>
        <w:bottom w:val="none" w:sz="0" w:space="0" w:color="auto"/>
        <w:right w:val="none" w:sz="0" w:space="0" w:color="auto"/>
      </w:divBdr>
    </w:div>
    <w:div w:id="1490368411">
      <w:bodyDiv w:val="1"/>
      <w:marLeft w:val="0"/>
      <w:marRight w:val="0"/>
      <w:marTop w:val="0"/>
      <w:marBottom w:val="0"/>
      <w:divBdr>
        <w:top w:val="none" w:sz="0" w:space="0" w:color="auto"/>
        <w:left w:val="none" w:sz="0" w:space="0" w:color="auto"/>
        <w:bottom w:val="none" w:sz="0" w:space="0" w:color="auto"/>
        <w:right w:val="none" w:sz="0" w:space="0" w:color="auto"/>
      </w:divBdr>
    </w:div>
    <w:div w:id="1491946397">
      <w:bodyDiv w:val="1"/>
      <w:marLeft w:val="0"/>
      <w:marRight w:val="0"/>
      <w:marTop w:val="0"/>
      <w:marBottom w:val="0"/>
      <w:divBdr>
        <w:top w:val="none" w:sz="0" w:space="0" w:color="auto"/>
        <w:left w:val="none" w:sz="0" w:space="0" w:color="auto"/>
        <w:bottom w:val="none" w:sz="0" w:space="0" w:color="auto"/>
        <w:right w:val="none" w:sz="0" w:space="0" w:color="auto"/>
      </w:divBdr>
    </w:div>
    <w:div w:id="1492745963">
      <w:bodyDiv w:val="1"/>
      <w:marLeft w:val="0"/>
      <w:marRight w:val="0"/>
      <w:marTop w:val="0"/>
      <w:marBottom w:val="0"/>
      <w:divBdr>
        <w:top w:val="none" w:sz="0" w:space="0" w:color="auto"/>
        <w:left w:val="none" w:sz="0" w:space="0" w:color="auto"/>
        <w:bottom w:val="none" w:sz="0" w:space="0" w:color="auto"/>
        <w:right w:val="none" w:sz="0" w:space="0" w:color="auto"/>
      </w:divBdr>
    </w:div>
    <w:div w:id="1494107609">
      <w:bodyDiv w:val="1"/>
      <w:marLeft w:val="0"/>
      <w:marRight w:val="0"/>
      <w:marTop w:val="0"/>
      <w:marBottom w:val="0"/>
      <w:divBdr>
        <w:top w:val="none" w:sz="0" w:space="0" w:color="auto"/>
        <w:left w:val="none" w:sz="0" w:space="0" w:color="auto"/>
        <w:bottom w:val="none" w:sz="0" w:space="0" w:color="auto"/>
        <w:right w:val="none" w:sz="0" w:space="0" w:color="auto"/>
      </w:divBdr>
    </w:div>
    <w:div w:id="1494250280">
      <w:bodyDiv w:val="1"/>
      <w:marLeft w:val="0"/>
      <w:marRight w:val="0"/>
      <w:marTop w:val="0"/>
      <w:marBottom w:val="0"/>
      <w:divBdr>
        <w:top w:val="none" w:sz="0" w:space="0" w:color="auto"/>
        <w:left w:val="none" w:sz="0" w:space="0" w:color="auto"/>
        <w:bottom w:val="none" w:sz="0" w:space="0" w:color="auto"/>
        <w:right w:val="none" w:sz="0" w:space="0" w:color="auto"/>
      </w:divBdr>
    </w:div>
    <w:div w:id="1495150386">
      <w:bodyDiv w:val="1"/>
      <w:marLeft w:val="0"/>
      <w:marRight w:val="0"/>
      <w:marTop w:val="0"/>
      <w:marBottom w:val="0"/>
      <w:divBdr>
        <w:top w:val="none" w:sz="0" w:space="0" w:color="auto"/>
        <w:left w:val="none" w:sz="0" w:space="0" w:color="auto"/>
        <w:bottom w:val="none" w:sz="0" w:space="0" w:color="auto"/>
        <w:right w:val="none" w:sz="0" w:space="0" w:color="auto"/>
      </w:divBdr>
    </w:div>
    <w:div w:id="1497574133">
      <w:bodyDiv w:val="1"/>
      <w:marLeft w:val="0"/>
      <w:marRight w:val="0"/>
      <w:marTop w:val="0"/>
      <w:marBottom w:val="0"/>
      <w:divBdr>
        <w:top w:val="none" w:sz="0" w:space="0" w:color="auto"/>
        <w:left w:val="none" w:sz="0" w:space="0" w:color="auto"/>
        <w:bottom w:val="none" w:sz="0" w:space="0" w:color="auto"/>
        <w:right w:val="none" w:sz="0" w:space="0" w:color="auto"/>
      </w:divBdr>
    </w:div>
    <w:div w:id="1497919549">
      <w:bodyDiv w:val="1"/>
      <w:marLeft w:val="0"/>
      <w:marRight w:val="0"/>
      <w:marTop w:val="0"/>
      <w:marBottom w:val="0"/>
      <w:divBdr>
        <w:top w:val="none" w:sz="0" w:space="0" w:color="auto"/>
        <w:left w:val="none" w:sz="0" w:space="0" w:color="auto"/>
        <w:bottom w:val="none" w:sz="0" w:space="0" w:color="auto"/>
        <w:right w:val="none" w:sz="0" w:space="0" w:color="auto"/>
      </w:divBdr>
    </w:div>
    <w:div w:id="1498034396">
      <w:bodyDiv w:val="1"/>
      <w:marLeft w:val="0"/>
      <w:marRight w:val="0"/>
      <w:marTop w:val="0"/>
      <w:marBottom w:val="0"/>
      <w:divBdr>
        <w:top w:val="none" w:sz="0" w:space="0" w:color="auto"/>
        <w:left w:val="none" w:sz="0" w:space="0" w:color="auto"/>
        <w:bottom w:val="none" w:sz="0" w:space="0" w:color="auto"/>
        <w:right w:val="none" w:sz="0" w:space="0" w:color="auto"/>
      </w:divBdr>
    </w:div>
    <w:div w:id="1499807702">
      <w:bodyDiv w:val="1"/>
      <w:marLeft w:val="0"/>
      <w:marRight w:val="0"/>
      <w:marTop w:val="0"/>
      <w:marBottom w:val="0"/>
      <w:divBdr>
        <w:top w:val="none" w:sz="0" w:space="0" w:color="auto"/>
        <w:left w:val="none" w:sz="0" w:space="0" w:color="auto"/>
        <w:bottom w:val="none" w:sz="0" w:space="0" w:color="auto"/>
        <w:right w:val="none" w:sz="0" w:space="0" w:color="auto"/>
      </w:divBdr>
    </w:div>
    <w:div w:id="1502743918">
      <w:bodyDiv w:val="1"/>
      <w:marLeft w:val="0"/>
      <w:marRight w:val="0"/>
      <w:marTop w:val="0"/>
      <w:marBottom w:val="0"/>
      <w:divBdr>
        <w:top w:val="none" w:sz="0" w:space="0" w:color="auto"/>
        <w:left w:val="none" w:sz="0" w:space="0" w:color="auto"/>
        <w:bottom w:val="none" w:sz="0" w:space="0" w:color="auto"/>
        <w:right w:val="none" w:sz="0" w:space="0" w:color="auto"/>
      </w:divBdr>
    </w:div>
    <w:div w:id="1505630185">
      <w:bodyDiv w:val="1"/>
      <w:marLeft w:val="0"/>
      <w:marRight w:val="0"/>
      <w:marTop w:val="0"/>
      <w:marBottom w:val="0"/>
      <w:divBdr>
        <w:top w:val="none" w:sz="0" w:space="0" w:color="auto"/>
        <w:left w:val="none" w:sz="0" w:space="0" w:color="auto"/>
        <w:bottom w:val="none" w:sz="0" w:space="0" w:color="auto"/>
        <w:right w:val="none" w:sz="0" w:space="0" w:color="auto"/>
      </w:divBdr>
    </w:div>
    <w:div w:id="1506632572">
      <w:bodyDiv w:val="1"/>
      <w:marLeft w:val="0"/>
      <w:marRight w:val="0"/>
      <w:marTop w:val="0"/>
      <w:marBottom w:val="0"/>
      <w:divBdr>
        <w:top w:val="none" w:sz="0" w:space="0" w:color="auto"/>
        <w:left w:val="none" w:sz="0" w:space="0" w:color="auto"/>
        <w:bottom w:val="none" w:sz="0" w:space="0" w:color="auto"/>
        <w:right w:val="none" w:sz="0" w:space="0" w:color="auto"/>
      </w:divBdr>
    </w:div>
    <w:div w:id="1507477832">
      <w:bodyDiv w:val="1"/>
      <w:marLeft w:val="0"/>
      <w:marRight w:val="0"/>
      <w:marTop w:val="0"/>
      <w:marBottom w:val="0"/>
      <w:divBdr>
        <w:top w:val="none" w:sz="0" w:space="0" w:color="auto"/>
        <w:left w:val="none" w:sz="0" w:space="0" w:color="auto"/>
        <w:bottom w:val="none" w:sz="0" w:space="0" w:color="auto"/>
        <w:right w:val="none" w:sz="0" w:space="0" w:color="auto"/>
      </w:divBdr>
    </w:div>
    <w:div w:id="1508442114">
      <w:bodyDiv w:val="1"/>
      <w:marLeft w:val="0"/>
      <w:marRight w:val="0"/>
      <w:marTop w:val="0"/>
      <w:marBottom w:val="0"/>
      <w:divBdr>
        <w:top w:val="none" w:sz="0" w:space="0" w:color="auto"/>
        <w:left w:val="none" w:sz="0" w:space="0" w:color="auto"/>
        <w:bottom w:val="none" w:sz="0" w:space="0" w:color="auto"/>
        <w:right w:val="none" w:sz="0" w:space="0" w:color="auto"/>
      </w:divBdr>
    </w:div>
    <w:div w:id="1510100743">
      <w:bodyDiv w:val="1"/>
      <w:marLeft w:val="0"/>
      <w:marRight w:val="0"/>
      <w:marTop w:val="0"/>
      <w:marBottom w:val="0"/>
      <w:divBdr>
        <w:top w:val="none" w:sz="0" w:space="0" w:color="auto"/>
        <w:left w:val="none" w:sz="0" w:space="0" w:color="auto"/>
        <w:bottom w:val="none" w:sz="0" w:space="0" w:color="auto"/>
        <w:right w:val="none" w:sz="0" w:space="0" w:color="auto"/>
      </w:divBdr>
    </w:div>
    <w:div w:id="1512986433">
      <w:bodyDiv w:val="1"/>
      <w:marLeft w:val="0"/>
      <w:marRight w:val="0"/>
      <w:marTop w:val="0"/>
      <w:marBottom w:val="0"/>
      <w:divBdr>
        <w:top w:val="none" w:sz="0" w:space="0" w:color="auto"/>
        <w:left w:val="none" w:sz="0" w:space="0" w:color="auto"/>
        <w:bottom w:val="none" w:sz="0" w:space="0" w:color="auto"/>
        <w:right w:val="none" w:sz="0" w:space="0" w:color="auto"/>
      </w:divBdr>
    </w:div>
    <w:div w:id="1514880467">
      <w:bodyDiv w:val="1"/>
      <w:marLeft w:val="0"/>
      <w:marRight w:val="0"/>
      <w:marTop w:val="0"/>
      <w:marBottom w:val="0"/>
      <w:divBdr>
        <w:top w:val="none" w:sz="0" w:space="0" w:color="auto"/>
        <w:left w:val="none" w:sz="0" w:space="0" w:color="auto"/>
        <w:bottom w:val="none" w:sz="0" w:space="0" w:color="auto"/>
        <w:right w:val="none" w:sz="0" w:space="0" w:color="auto"/>
      </w:divBdr>
    </w:div>
    <w:div w:id="1514950526">
      <w:bodyDiv w:val="1"/>
      <w:marLeft w:val="0"/>
      <w:marRight w:val="0"/>
      <w:marTop w:val="0"/>
      <w:marBottom w:val="0"/>
      <w:divBdr>
        <w:top w:val="none" w:sz="0" w:space="0" w:color="auto"/>
        <w:left w:val="none" w:sz="0" w:space="0" w:color="auto"/>
        <w:bottom w:val="none" w:sz="0" w:space="0" w:color="auto"/>
        <w:right w:val="none" w:sz="0" w:space="0" w:color="auto"/>
      </w:divBdr>
    </w:div>
    <w:div w:id="1515412816">
      <w:bodyDiv w:val="1"/>
      <w:marLeft w:val="0"/>
      <w:marRight w:val="0"/>
      <w:marTop w:val="0"/>
      <w:marBottom w:val="0"/>
      <w:divBdr>
        <w:top w:val="none" w:sz="0" w:space="0" w:color="auto"/>
        <w:left w:val="none" w:sz="0" w:space="0" w:color="auto"/>
        <w:bottom w:val="none" w:sz="0" w:space="0" w:color="auto"/>
        <w:right w:val="none" w:sz="0" w:space="0" w:color="auto"/>
      </w:divBdr>
    </w:div>
    <w:div w:id="1516186162">
      <w:bodyDiv w:val="1"/>
      <w:marLeft w:val="0"/>
      <w:marRight w:val="0"/>
      <w:marTop w:val="0"/>
      <w:marBottom w:val="0"/>
      <w:divBdr>
        <w:top w:val="none" w:sz="0" w:space="0" w:color="auto"/>
        <w:left w:val="none" w:sz="0" w:space="0" w:color="auto"/>
        <w:bottom w:val="none" w:sz="0" w:space="0" w:color="auto"/>
        <w:right w:val="none" w:sz="0" w:space="0" w:color="auto"/>
      </w:divBdr>
    </w:div>
    <w:div w:id="1517158851">
      <w:bodyDiv w:val="1"/>
      <w:marLeft w:val="0"/>
      <w:marRight w:val="0"/>
      <w:marTop w:val="0"/>
      <w:marBottom w:val="0"/>
      <w:divBdr>
        <w:top w:val="none" w:sz="0" w:space="0" w:color="auto"/>
        <w:left w:val="none" w:sz="0" w:space="0" w:color="auto"/>
        <w:bottom w:val="none" w:sz="0" w:space="0" w:color="auto"/>
        <w:right w:val="none" w:sz="0" w:space="0" w:color="auto"/>
      </w:divBdr>
    </w:div>
    <w:div w:id="1517302485">
      <w:bodyDiv w:val="1"/>
      <w:marLeft w:val="0"/>
      <w:marRight w:val="0"/>
      <w:marTop w:val="0"/>
      <w:marBottom w:val="0"/>
      <w:divBdr>
        <w:top w:val="none" w:sz="0" w:space="0" w:color="auto"/>
        <w:left w:val="none" w:sz="0" w:space="0" w:color="auto"/>
        <w:bottom w:val="none" w:sz="0" w:space="0" w:color="auto"/>
        <w:right w:val="none" w:sz="0" w:space="0" w:color="auto"/>
      </w:divBdr>
    </w:div>
    <w:div w:id="1517844595">
      <w:bodyDiv w:val="1"/>
      <w:marLeft w:val="0"/>
      <w:marRight w:val="0"/>
      <w:marTop w:val="0"/>
      <w:marBottom w:val="0"/>
      <w:divBdr>
        <w:top w:val="none" w:sz="0" w:space="0" w:color="auto"/>
        <w:left w:val="none" w:sz="0" w:space="0" w:color="auto"/>
        <w:bottom w:val="none" w:sz="0" w:space="0" w:color="auto"/>
        <w:right w:val="none" w:sz="0" w:space="0" w:color="auto"/>
      </w:divBdr>
    </w:div>
    <w:div w:id="1518471557">
      <w:bodyDiv w:val="1"/>
      <w:marLeft w:val="0"/>
      <w:marRight w:val="0"/>
      <w:marTop w:val="0"/>
      <w:marBottom w:val="0"/>
      <w:divBdr>
        <w:top w:val="none" w:sz="0" w:space="0" w:color="auto"/>
        <w:left w:val="none" w:sz="0" w:space="0" w:color="auto"/>
        <w:bottom w:val="none" w:sz="0" w:space="0" w:color="auto"/>
        <w:right w:val="none" w:sz="0" w:space="0" w:color="auto"/>
      </w:divBdr>
    </w:div>
    <w:div w:id="1519733735">
      <w:bodyDiv w:val="1"/>
      <w:marLeft w:val="0"/>
      <w:marRight w:val="0"/>
      <w:marTop w:val="0"/>
      <w:marBottom w:val="0"/>
      <w:divBdr>
        <w:top w:val="none" w:sz="0" w:space="0" w:color="auto"/>
        <w:left w:val="none" w:sz="0" w:space="0" w:color="auto"/>
        <w:bottom w:val="none" w:sz="0" w:space="0" w:color="auto"/>
        <w:right w:val="none" w:sz="0" w:space="0" w:color="auto"/>
      </w:divBdr>
    </w:div>
    <w:div w:id="1519739359">
      <w:bodyDiv w:val="1"/>
      <w:marLeft w:val="0"/>
      <w:marRight w:val="0"/>
      <w:marTop w:val="0"/>
      <w:marBottom w:val="0"/>
      <w:divBdr>
        <w:top w:val="none" w:sz="0" w:space="0" w:color="auto"/>
        <w:left w:val="none" w:sz="0" w:space="0" w:color="auto"/>
        <w:bottom w:val="none" w:sz="0" w:space="0" w:color="auto"/>
        <w:right w:val="none" w:sz="0" w:space="0" w:color="auto"/>
      </w:divBdr>
    </w:div>
    <w:div w:id="1519926325">
      <w:bodyDiv w:val="1"/>
      <w:marLeft w:val="0"/>
      <w:marRight w:val="0"/>
      <w:marTop w:val="0"/>
      <w:marBottom w:val="0"/>
      <w:divBdr>
        <w:top w:val="none" w:sz="0" w:space="0" w:color="auto"/>
        <w:left w:val="none" w:sz="0" w:space="0" w:color="auto"/>
        <w:bottom w:val="none" w:sz="0" w:space="0" w:color="auto"/>
        <w:right w:val="none" w:sz="0" w:space="0" w:color="auto"/>
      </w:divBdr>
    </w:div>
    <w:div w:id="1521551771">
      <w:bodyDiv w:val="1"/>
      <w:marLeft w:val="0"/>
      <w:marRight w:val="0"/>
      <w:marTop w:val="0"/>
      <w:marBottom w:val="0"/>
      <w:divBdr>
        <w:top w:val="none" w:sz="0" w:space="0" w:color="auto"/>
        <w:left w:val="none" w:sz="0" w:space="0" w:color="auto"/>
        <w:bottom w:val="none" w:sz="0" w:space="0" w:color="auto"/>
        <w:right w:val="none" w:sz="0" w:space="0" w:color="auto"/>
      </w:divBdr>
    </w:div>
    <w:div w:id="1521620505">
      <w:bodyDiv w:val="1"/>
      <w:marLeft w:val="0"/>
      <w:marRight w:val="0"/>
      <w:marTop w:val="0"/>
      <w:marBottom w:val="0"/>
      <w:divBdr>
        <w:top w:val="none" w:sz="0" w:space="0" w:color="auto"/>
        <w:left w:val="none" w:sz="0" w:space="0" w:color="auto"/>
        <w:bottom w:val="none" w:sz="0" w:space="0" w:color="auto"/>
        <w:right w:val="none" w:sz="0" w:space="0" w:color="auto"/>
      </w:divBdr>
    </w:div>
    <w:div w:id="1522281582">
      <w:bodyDiv w:val="1"/>
      <w:marLeft w:val="0"/>
      <w:marRight w:val="0"/>
      <w:marTop w:val="0"/>
      <w:marBottom w:val="0"/>
      <w:divBdr>
        <w:top w:val="none" w:sz="0" w:space="0" w:color="auto"/>
        <w:left w:val="none" w:sz="0" w:space="0" w:color="auto"/>
        <w:bottom w:val="none" w:sz="0" w:space="0" w:color="auto"/>
        <w:right w:val="none" w:sz="0" w:space="0" w:color="auto"/>
      </w:divBdr>
    </w:div>
    <w:div w:id="1523319711">
      <w:bodyDiv w:val="1"/>
      <w:marLeft w:val="0"/>
      <w:marRight w:val="0"/>
      <w:marTop w:val="0"/>
      <w:marBottom w:val="0"/>
      <w:divBdr>
        <w:top w:val="none" w:sz="0" w:space="0" w:color="auto"/>
        <w:left w:val="none" w:sz="0" w:space="0" w:color="auto"/>
        <w:bottom w:val="none" w:sz="0" w:space="0" w:color="auto"/>
        <w:right w:val="none" w:sz="0" w:space="0" w:color="auto"/>
      </w:divBdr>
    </w:div>
    <w:div w:id="1525436818">
      <w:bodyDiv w:val="1"/>
      <w:marLeft w:val="0"/>
      <w:marRight w:val="0"/>
      <w:marTop w:val="0"/>
      <w:marBottom w:val="0"/>
      <w:divBdr>
        <w:top w:val="none" w:sz="0" w:space="0" w:color="auto"/>
        <w:left w:val="none" w:sz="0" w:space="0" w:color="auto"/>
        <w:bottom w:val="none" w:sz="0" w:space="0" w:color="auto"/>
        <w:right w:val="none" w:sz="0" w:space="0" w:color="auto"/>
      </w:divBdr>
    </w:div>
    <w:div w:id="1528520837">
      <w:bodyDiv w:val="1"/>
      <w:marLeft w:val="0"/>
      <w:marRight w:val="0"/>
      <w:marTop w:val="0"/>
      <w:marBottom w:val="0"/>
      <w:divBdr>
        <w:top w:val="none" w:sz="0" w:space="0" w:color="auto"/>
        <w:left w:val="none" w:sz="0" w:space="0" w:color="auto"/>
        <w:bottom w:val="none" w:sz="0" w:space="0" w:color="auto"/>
        <w:right w:val="none" w:sz="0" w:space="0" w:color="auto"/>
      </w:divBdr>
    </w:div>
    <w:div w:id="1533222730">
      <w:bodyDiv w:val="1"/>
      <w:marLeft w:val="0"/>
      <w:marRight w:val="0"/>
      <w:marTop w:val="0"/>
      <w:marBottom w:val="0"/>
      <w:divBdr>
        <w:top w:val="none" w:sz="0" w:space="0" w:color="auto"/>
        <w:left w:val="none" w:sz="0" w:space="0" w:color="auto"/>
        <w:bottom w:val="none" w:sz="0" w:space="0" w:color="auto"/>
        <w:right w:val="none" w:sz="0" w:space="0" w:color="auto"/>
      </w:divBdr>
    </w:div>
    <w:div w:id="1535344180">
      <w:bodyDiv w:val="1"/>
      <w:marLeft w:val="0"/>
      <w:marRight w:val="0"/>
      <w:marTop w:val="0"/>
      <w:marBottom w:val="0"/>
      <w:divBdr>
        <w:top w:val="none" w:sz="0" w:space="0" w:color="auto"/>
        <w:left w:val="none" w:sz="0" w:space="0" w:color="auto"/>
        <w:bottom w:val="none" w:sz="0" w:space="0" w:color="auto"/>
        <w:right w:val="none" w:sz="0" w:space="0" w:color="auto"/>
      </w:divBdr>
    </w:div>
    <w:div w:id="1536501326">
      <w:bodyDiv w:val="1"/>
      <w:marLeft w:val="0"/>
      <w:marRight w:val="0"/>
      <w:marTop w:val="0"/>
      <w:marBottom w:val="0"/>
      <w:divBdr>
        <w:top w:val="none" w:sz="0" w:space="0" w:color="auto"/>
        <w:left w:val="none" w:sz="0" w:space="0" w:color="auto"/>
        <w:bottom w:val="none" w:sz="0" w:space="0" w:color="auto"/>
        <w:right w:val="none" w:sz="0" w:space="0" w:color="auto"/>
      </w:divBdr>
      <w:divsChild>
        <w:div w:id="599917203">
          <w:marLeft w:val="0"/>
          <w:marRight w:val="0"/>
          <w:marTop w:val="0"/>
          <w:marBottom w:val="0"/>
          <w:divBdr>
            <w:top w:val="none" w:sz="0" w:space="0" w:color="auto"/>
            <w:left w:val="none" w:sz="0" w:space="0" w:color="auto"/>
            <w:bottom w:val="none" w:sz="0" w:space="0" w:color="auto"/>
            <w:right w:val="none" w:sz="0" w:space="0" w:color="auto"/>
          </w:divBdr>
          <w:divsChild>
            <w:div w:id="377969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541473">
      <w:bodyDiv w:val="1"/>
      <w:marLeft w:val="0"/>
      <w:marRight w:val="0"/>
      <w:marTop w:val="0"/>
      <w:marBottom w:val="0"/>
      <w:divBdr>
        <w:top w:val="none" w:sz="0" w:space="0" w:color="auto"/>
        <w:left w:val="none" w:sz="0" w:space="0" w:color="auto"/>
        <w:bottom w:val="none" w:sz="0" w:space="0" w:color="auto"/>
        <w:right w:val="none" w:sz="0" w:space="0" w:color="auto"/>
      </w:divBdr>
    </w:div>
    <w:div w:id="1539732432">
      <w:bodyDiv w:val="1"/>
      <w:marLeft w:val="0"/>
      <w:marRight w:val="0"/>
      <w:marTop w:val="0"/>
      <w:marBottom w:val="0"/>
      <w:divBdr>
        <w:top w:val="none" w:sz="0" w:space="0" w:color="auto"/>
        <w:left w:val="none" w:sz="0" w:space="0" w:color="auto"/>
        <w:bottom w:val="none" w:sz="0" w:space="0" w:color="auto"/>
        <w:right w:val="none" w:sz="0" w:space="0" w:color="auto"/>
      </w:divBdr>
    </w:div>
    <w:div w:id="1540169664">
      <w:bodyDiv w:val="1"/>
      <w:marLeft w:val="0"/>
      <w:marRight w:val="0"/>
      <w:marTop w:val="0"/>
      <w:marBottom w:val="0"/>
      <w:divBdr>
        <w:top w:val="none" w:sz="0" w:space="0" w:color="auto"/>
        <w:left w:val="none" w:sz="0" w:space="0" w:color="auto"/>
        <w:bottom w:val="none" w:sz="0" w:space="0" w:color="auto"/>
        <w:right w:val="none" w:sz="0" w:space="0" w:color="auto"/>
      </w:divBdr>
    </w:div>
    <w:div w:id="1540506971">
      <w:bodyDiv w:val="1"/>
      <w:marLeft w:val="0"/>
      <w:marRight w:val="0"/>
      <w:marTop w:val="0"/>
      <w:marBottom w:val="0"/>
      <w:divBdr>
        <w:top w:val="none" w:sz="0" w:space="0" w:color="auto"/>
        <w:left w:val="none" w:sz="0" w:space="0" w:color="auto"/>
        <w:bottom w:val="none" w:sz="0" w:space="0" w:color="auto"/>
        <w:right w:val="none" w:sz="0" w:space="0" w:color="auto"/>
      </w:divBdr>
    </w:div>
    <w:div w:id="1543207043">
      <w:bodyDiv w:val="1"/>
      <w:marLeft w:val="0"/>
      <w:marRight w:val="0"/>
      <w:marTop w:val="0"/>
      <w:marBottom w:val="0"/>
      <w:divBdr>
        <w:top w:val="none" w:sz="0" w:space="0" w:color="auto"/>
        <w:left w:val="none" w:sz="0" w:space="0" w:color="auto"/>
        <w:bottom w:val="none" w:sz="0" w:space="0" w:color="auto"/>
        <w:right w:val="none" w:sz="0" w:space="0" w:color="auto"/>
      </w:divBdr>
    </w:div>
    <w:div w:id="1546671590">
      <w:bodyDiv w:val="1"/>
      <w:marLeft w:val="0"/>
      <w:marRight w:val="0"/>
      <w:marTop w:val="0"/>
      <w:marBottom w:val="0"/>
      <w:divBdr>
        <w:top w:val="none" w:sz="0" w:space="0" w:color="auto"/>
        <w:left w:val="none" w:sz="0" w:space="0" w:color="auto"/>
        <w:bottom w:val="none" w:sz="0" w:space="0" w:color="auto"/>
        <w:right w:val="none" w:sz="0" w:space="0" w:color="auto"/>
      </w:divBdr>
    </w:div>
    <w:div w:id="1547913585">
      <w:bodyDiv w:val="1"/>
      <w:marLeft w:val="0"/>
      <w:marRight w:val="0"/>
      <w:marTop w:val="0"/>
      <w:marBottom w:val="0"/>
      <w:divBdr>
        <w:top w:val="none" w:sz="0" w:space="0" w:color="auto"/>
        <w:left w:val="none" w:sz="0" w:space="0" w:color="auto"/>
        <w:bottom w:val="none" w:sz="0" w:space="0" w:color="auto"/>
        <w:right w:val="none" w:sz="0" w:space="0" w:color="auto"/>
      </w:divBdr>
    </w:div>
    <w:div w:id="1548838496">
      <w:bodyDiv w:val="1"/>
      <w:marLeft w:val="0"/>
      <w:marRight w:val="0"/>
      <w:marTop w:val="0"/>
      <w:marBottom w:val="0"/>
      <w:divBdr>
        <w:top w:val="none" w:sz="0" w:space="0" w:color="auto"/>
        <w:left w:val="none" w:sz="0" w:space="0" w:color="auto"/>
        <w:bottom w:val="none" w:sz="0" w:space="0" w:color="auto"/>
        <w:right w:val="none" w:sz="0" w:space="0" w:color="auto"/>
      </w:divBdr>
    </w:div>
    <w:div w:id="1549220879">
      <w:bodyDiv w:val="1"/>
      <w:marLeft w:val="0"/>
      <w:marRight w:val="0"/>
      <w:marTop w:val="0"/>
      <w:marBottom w:val="0"/>
      <w:divBdr>
        <w:top w:val="none" w:sz="0" w:space="0" w:color="auto"/>
        <w:left w:val="none" w:sz="0" w:space="0" w:color="auto"/>
        <w:bottom w:val="none" w:sz="0" w:space="0" w:color="auto"/>
        <w:right w:val="none" w:sz="0" w:space="0" w:color="auto"/>
      </w:divBdr>
    </w:div>
    <w:div w:id="1550068950">
      <w:bodyDiv w:val="1"/>
      <w:marLeft w:val="0"/>
      <w:marRight w:val="0"/>
      <w:marTop w:val="0"/>
      <w:marBottom w:val="0"/>
      <w:divBdr>
        <w:top w:val="none" w:sz="0" w:space="0" w:color="auto"/>
        <w:left w:val="none" w:sz="0" w:space="0" w:color="auto"/>
        <w:bottom w:val="none" w:sz="0" w:space="0" w:color="auto"/>
        <w:right w:val="none" w:sz="0" w:space="0" w:color="auto"/>
      </w:divBdr>
    </w:div>
    <w:div w:id="1550265296">
      <w:bodyDiv w:val="1"/>
      <w:marLeft w:val="0"/>
      <w:marRight w:val="0"/>
      <w:marTop w:val="0"/>
      <w:marBottom w:val="0"/>
      <w:divBdr>
        <w:top w:val="none" w:sz="0" w:space="0" w:color="auto"/>
        <w:left w:val="none" w:sz="0" w:space="0" w:color="auto"/>
        <w:bottom w:val="none" w:sz="0" w:space="0" w:color="auto"/>
        <w:right w:val="none" w:sz="0" w:space="0" w:color="auto"/>
      </w:divBdr>
    </w:div>
    <w:div w:id="1554191239">
      <w:bodyDiv w:val="1"/>
      <w:marLeft w:val="0"/>
      <w:marRight w:val="0"/>
      <w:marTop w:val="0"/>
      <w:marBottom w:val="0"/>
      <w:divBdr>
        <w:top w:val="none" w:sz="0" w:space="0" w:color="auto"/>
        <w:left w:val="none" w:sz="0" w:space="0" w:color="auto"/>
        <w:bottom w:val="none" w:sz="0" w:space="0" w:color="auto"/>
        <w:right w:val="none" w:sz="0" w:space="0" w:color="auto"/>
      </w:divBdr>
    </w:div>
    <w:div w:id="1554849307">
      <w:bodyDiv w:val="1"/>
      <w:marLeft w:val="0"/>
      <w:marRight w:val="0"/>
      <w:marTop w:val="0"/>
      <w:marBottom w:val="0"/>
      <w:divBdr>
        <w:top w:val="none" w:sz="0" w:space="0" w:color="auto"/>
        <w:left w:val="none" w:sz="0" w:space="0" w:color="auto"/>
        <w:bottom w:val="none" w:sz="0" w:space="0" w:color="auto"/>
        <w:right w:val="none" w:sz="0" w:space="0" w:color="auto"/>
      </w:divBdr>
    </w:div>
    <w:div w:id="1557934439">
      <w:bodyDiv w:val="1"/>
      <w:marLeft w:val="0"/>
      <w:marRight w:val="0"/>
      <w:marTop w:val="0"/>
      <w:marBottom w:val="0"/>
      <w:divBdr>
        <w:top w:val="none" w:sz="0" w:space="0" w:color="auto"/>
        <w:left w:val="none" w:sz="0" w:space="0" w:color="auto"/>
        <w:bottom w:val="none" w:sz="0" w:space="0" w:color="auto"/>
        <w:right w:val="none" w:sz="0" w:space="0" w:color="auto"/>
      </w:divBdr>
    </w:div>
    <w:div w:id="1558202398">
      <w:bodyDiv w:val="1"/>
      <w:marLeft w:val="0"/>
      <w:marRight w:val="0"/>
      <w:marTop w:val="0"/>
      <w:marBottom w:val="0"/>
      <w:divBdr>
        <w:top w:val="none" w:sz="0" w:space="0" w:color="auto"/>
        <w:left w:val="none" w:sz="0" w:space="0" w:color="auto"/>
        <w:bottom w:val="none" w:sz="0" w:space="0" w:color="auto"/>
        <w:right w:val="none" w:sz="0" w:space="0" w:color="auto"/>
      </w:divBdr>
    </w:div>
    <w:div w:id="1558971829">
      <w:bodyDiv w:val="1"/>
      <w:marLeft w:val="0"/>
      <w:marRight w:val="0"/>
      <w:marTop w:val="0"/>
      <w:marBottom w:val="0"/>
      <w:divBdr>
        <w:top w:val="none" w:sz="0" w:space="0" w:color="auto"/>
        <w:left w:val="none" w:sz="0" w:space="0" w:color="auto"/>
        <w:bottom w:val="none" w:sz="0" w:space="0" w:color="auto"/>
        <w:right w:val="none" w:sz="0" w:space="0" w:color="auto"/>
      </w:divBdr>
    </w:div>
    <w:div w:id="1564217275">
      <w:bodyDiv w:val="1"/>
      <w:marLeft w:val="0"/>
      <w:marRight w:val="0"/>
      <w:marTop w:val="0"/>
      <w:marBottom w:val="0"/>
      <w:divBdr>
        <w:top w:val="none" w:sz="0" w:space="0" w:color="auto"/>
        <w:left w:val="none" w:sz="0" w:space="0" w:color="auto"/>
        <w:bottom w:val="none" w:sz="0" w:space="0" w:color="auto"/>
        <w:right w:val="none" w:sz="0" w:space="0" w:color="auto"/>
      </w:divBdr>
    </w:div>
    <w:div w:id="1564293058">
      <w:bodyDiv w:val="1"/>
      <w:marLeft w:val="0"/>
      <w:marRight w:val="0"/>
      <w:marTop w:val="0"/>
      <w:marBottom w:val="0"/>
      <w:divBdr>
        <w:top w:val="none" w:sz="0" w:space="0" w:color="auto"/>
        <w:left w:val="none" w:sz="0" w:space="0" w:color="auto"/>
        <w:bottom w:val="none" w:sz="0" w:space="0" w:color="auto"/>
        <w:right w:val="none" w:sz="0" w:space="0" w:color="auto"/>
      </w:divBdr>
    </w:div>
    <w:div w:id="1565602192">
      <w:bodyDiv w:val="1"/>
      <w:marLeft w:val="0"/>
      <w:marRight w:val="0"/>
      <w:marTop w:val="0"/>
      <w:marBottom w:val="0"/>
      <w:divBdr>
        <w:top w:val="none" w:sz="0" w:space="0" w:color="auto"/>
        <w:left w:val="none" w:sz="0" w:space="0" w:color="auto"/>
        <w:bottom w:val="none" w:sz="0" w:space="0" w:color="auto"/>
        <w:right w:val="none" w:sz="0" w:space="0" w:color="auto"/>
      </w:divBdr>
    </w:div>
    <w:div w:id="1569609857">
      <w:bodyDiv w:val="1"/>
      <w:marLeft w:val="0"/>
      <w:marRight w:val="0"/>
      <w:marTop w:val="0"/>
      <w:marBottom w:val="0"/>
      <w:divBdr>
        <w:top w:val="none" w:sz="0" w:space="0" w:color="auto"/>
        <w:left w:val="none" w:sz="0" w:space="0" w:color="auto"/>
        <w:bottom w:val="none" w:sz="0" w:space="0" w:color="auto"/>
        <w:right w:val="none" w:sz="0" w:space="0" w:color="auto"/>
      </w:divBdr>
    </w:div>
    <w:div w:id="1570649028">
      <w:bodyDiv w:val="1"/>
      <w:marLeft w:val="0"/>
      <w:marRight w:val="0"/>
      <w:marTop w:val="0"/>
      <w:marBottom w:val="0"/>
      <w:divBdr>
        <w:top w:val="none" w:sz="0" w:space="0" w:color="auto"/>
        <w:left w:val="none" w:sz="0" w:space="0" w:color="auto"/>
        <w:bottom w:val="none" w:sz="0" w:space="0" w:color="auto"/>
        <w:right w:val="none" w:sz="0" w:space="0" w:color="auto"/>
      </w:divBdr>
    </w:div>
    <w:div w:id="1573005596">
      <w:bodyDiv w:val="1"/>
      <w:marLeft w:val="0"/>
      <w:marRight w:val="0"/>
      <w:marTop w:val="0"/>
      <w:marBottom w:val="0"/>
      <w:divBdr>
        <w:top w:val="none" w:sz="0" w:space="0" w:color="auto"/>
        <w:left w:val="none" w:sz="0" w:space="0" w:color="auto"/>
        <w:bottom w:val="none" w:sz="0" w:space="0" w:color="auto"/>
        <w:right w:val="none" w:sz="0" w:space="0" w:color="auto"/>
      </w:divBdr>
    </w:div>
    <w:div w:id="1574270827">
      <w:bodyDiv w:val="1"/>
      <w:marLeft w:val="0"/>
      <w:marRight w:val="0"/>
      <w:marTop w:val="0"/>
      <w:marBottom w:val="0"/>
      <w:divBdr>
        <w:top w:val="none" w:sz="0" w:space="0" w:color="auto"/>
        <w:left w:val="none" w:sz="0" w:space="0" w:color="auto"/>
        <w:bottom w:val="none" w:sz="0" w:space="0" w:color="auto"/>
        <w:right w:val="none" w:sz="0" w:space="0" w:color="auto"/>
      </w:divBdr>
    </w:div>
    <w:div w:id="1575625577">
      <w:bodyDiv w:val="1"/>
      <w:marLeft w:val="0"/>
      <w:marRight w:val="0"/>
      <w:marTop w:val="0"/>
      <w:marBottom w:val="0"/>
      <w:divBdr>
        <w:top w:val="none" w:sz="0" w:space="0" w:color="auto"/>
        <w:left w:val="none" w:sz="0" w:space="0" w:color="auto"/>
        <w:bottom w:val="none" w:sz="0" w:space="0" w:color="auto"/>
        <w:right w:val="none" w:sz="0" w:space="0" w:color="auto"/>
      </w:divBdr>
    </w:div>
    <w:div w:id="1576741556">
      <w:bodyDiv w:val="1"/>
      <w:marLeft w:val="0"/>
      <w:marRight w:val="0"/>
      <w:marTop w:val="0"/>
      <w:marBottom w:val="0"/>
      <w:divBdr>
        <w:top w:val="none" w:sz="0" w:space="0" w:color="auto"/>
        <w:left w:val="none" w:sz="0" w:space="0" w:color="auto"/>
        <w:bottom w:val="none" w:sz="0" w:space="0" w:color="auto"/>
        <w:right w:val="none" w:sz="0" w:space="0" w:color="auto"/>
      </w:divBdr>
    </w:div>
    <w:div w:id="1582760618">
      <w:bodyDiv w:val="1"/>
      <w:marLeft w:val="0"/>
      <w:marRight w:val="0"/>
      <w:marTop w:val="0"/>
      <w:marBottom w:val="0"/>
      <w:divBdr>
        <w:top w:val="none" w:sz="0" w:space="0" w:color="auto"/>
        <w:left w:val="none" w:sz="0" w:space="0" w:color="auto"/>
        <w:bottom w:val="none" w:sz="0" w:space="0" w:color="auto"/>
        <w:right w:val="none" w:sz="0" w:space="0" w:color="auto"/>
      </w:divBdr>
    </w:div>
    <w:div w:id="1585603895">
      <w:bodyDiv w:val="1"/>
      <w:marLeft w:val="0"/>
      <w:marRight w:val="0"/>
      <w:marTop w:val="0"/>
      <w:marBottom w:val="0"/>
      <w:divBdr>
        <w:top w:val="none" w:sz="0" w:space="0" w:color="auto"/>
        <w:left w:val="none" w:sz="0" w:space="0" w:color="auto"/>
        <w:bottom w:val="none" w:sz="0" w:space="0" w:color="auto"/>
        <w:right w:val="none" w:sz="0" w:space="0" w:color="auto"/>
      </w:divBdr>
    </w:div>
    <w:div w:id="1586112922">
      <w:bodyDiv w:val="1"/>
      <w:marLeft w:val="0"/>
      <w:marRight w:val="0"/>
      <w:marTop w:val="0"/>
      <w:marBottom w:val="0"/>
      <w:divBdr>
        <w:top w:val="none" w:sz="0" w:space="0" w:color="auto"/>
        <w:left w:val="none" w:sz="0" w:space="0" w:color="auto"/>
        <w:bottom w:val="none" w:sz="0" w:space="0" w:color="auto"/>
        <w:right w:val="none" w:sz="0" w:space="0" w:color="auto"/>
      </w:divBdr>
    </w:div>
    <w:div w:id="1587959805">
      <w:bodyDiv w:val="1"/>
      <w:marLeft w:val="0"/>
      <w:marRight w:val="0"/>
      <w:marTop w:val="0"/>
      <w:marBottom w:val="0"/>
      <w:divBdr>
        <w:top w:val="none" w:sz="0" w:space="0" w:color="auto"/>
        <w:left w:val="none" w:sz="0" w:space="0" w:color="auto"/>
        <w:bottom w:val="none" w:sz="0" w:space="0" w:color="auto"/>
        <w:right w:val="none" w:sz="0" w:space="0" w:color="auto"/>
      </w:divBdr>
    </w:div>
    <w:div w:id="1590962007">
      <w:bodyDiv w:val="1"/>
      <w:marLeft w:val="0"/>
      <w:marRight w:val="0"/>
      <w:marTop w:val="0"/>
      <w:marBottom w:val="0"/>
      <w:divBdr>
        <w:top w:val="none" w:sz="0" w:space="0" w:color="auto"/>
        <w:left w:val="none" w:sz="0" w:space="0" w:color="auto"/>
        <w:bottom w:val="none" w:sz="0" w:space="0" w:color="auto"/>
        <w:right w:val="none" w:sz="0" w:space="0" w:color="auto"/>
      </w:divBdr>
    </w:div>
    <w:div w:id="1591157357">
      <w:bodyDiv w:val="1"/>
      <w:marLeft w:val="0"/>
      <w:marRight w:val="0"/>
      <w:marTop w:val="0"/>
      <w:marBottom w:val="0"/>
      <w:divBdr>
        <w:top w:val="none" w:sz="0" w:space="0" w:color="auto"/>
        <w:left w:val="none" w:sz="0" w:space="0" w:color="auto"/>
        <w:bottom w:val="none" w:sz="0" w:space="0" w:color="auto"/>
        <w:right w:val="none" w:sz="0" w:space="0" w:color="auto"/>
      </w:divBdr>
    </w:div>
    <w:div w:id="1592464875">
      <w:bodyDiv w:val="1"/>
      <w:marLeft w:val="0"/>
      <w:marRight w:val="0"/>
      <w:marTop w:val="0"/>
      <w:marBottom w:val="0"/>
      <w:divBdr>
        <w:top w:val="none" w:sz="0" w:space="0" w:color="auto"/>
        <w:left w:val="none" w:sz="0" w:space="0" w:color="auto"/>
        <w:bottom w:val="none" w:sz="0" w:space="0" w:color="auto"/>
        <w:right w:val="none" w:sz="0" w:space="0" w:color="auto"/>
      </w:divBdr>
    </w:div>
    <w:div w:id="1595818334">
      <w:bodyDiv w:val="1"/>
      <w:marLeft w:val="0"/>
      <w:marRight w:val="0"/>
      <w:marTop w:val="0"/>
      <w:marBottom w:val="0"/>
      <w:divBdr>
        <w:top w:val="none" w:sz="0" w:space="0" w:color="auto"/>
        <w:left w:val="none" w:sz="0" w:space="0" w:color="auto"/>
        <w:bottom w:val="none" w:sz="0" w:space="0" w:color="auto"/>
        <w:right w:val="none" w:sz="0" w:space="0" w:color="auto"/>
      </w:divBdr>
    </w:div>
    <w:div w:id="1595898494">
      <w:bodyDiv w:val="1"/>
      <w:marLeft w:val="0"/>
      <w:marRight w:val="0"/>
      <w:marTop w:val="0"/>
      <w:marBottom w:val="0"/>
      <w:divBdr>
        <w:top w:val="none" w:sz="0" w:space="0" w:color="auto"/>
        <w:left w:val="none" w:sz="0" w:space="0" w:color="auto"/>
        <w:bottom w:val="none" w:sz="0" w:space="0" w:color="auto"/>
        <w:right w:val="none" w:sz="0" w:space="0" w:color="auto"/>
      </w:divBdr>
    </w:div>
    <w:div w:id="1596354914">
      <w:bodyDiv w:val="1"/>
      <w:marLeft w:val="0"/>
      <w:marRight w:val="0"/>
      <w:marTop w:val="0"/>
      <w:marBottom w:val="0"/>
      <w:divBdr>
        <w:top w:val="none" w:sz="0" w:space="0" w:color="auto"/>
        <w:left w:val="none" w:sz="0" w:space="0" w:color="auto"/>
        <w:bottom w:val="none" w:sz="0" w:space="0" w:color="auto"/>
        <w:right w:val="none" w:sz="0" w:space="0" w:color="auto"/>
      </w:divBdr>
    </w:div>
    <w:div w:id="1599101399">
      <w:bodyDiv w:val="1"/>
      <w:marLeft w:val="0"/>
      <w:marRight w:val="0"/>
      <w:marTop w:val="0"/>
      <w:marBottom w:val="0"/>
      <w:divBdr>
        <w:top w:val="none" w:sz="0" w:space="0" w:color="auto"/>
        <w:left w:val="none" w:sz="0" w:space="0" w:color="auto"/>
        <w:bottom w:val="none" w:sz="0" w:space="0" w:color="auto"/>
        <w:right w:val="none" w:sz="0" w:space="0" w:color="auto"/>
      </w:divBdr>
    </w:div>
    <w:div w:id="1599800011">
      <w:bodyDiv w:val="1"/>
      <w:marLeft w:val="0"/>
      <w:marRight w:val="0"/>
      <w:marTop w:val="0"/>
      <w:marBottom w:val="0"/>
      <w:divBdr>
        <w:top w:val="none" w:sz="0" w:space="0" w:color="auto"/>
        <w:left w:val="none" w:sz="0" w:space="0" w:color="auto"/>
        <w:bottom w:val="none" w:sz="0" w:space="0" w:color="auto"/>
        <w:right w:val="none" w:sz="0" w:space="0" w:color="auto"/>
      </w:divBdr>
    </w:div>
    <w:div w:id="1600061825">
      <w:bodyDiv w:val="1"/>
      <w:marLeft w:val="0"/>
      <w:marRight w:val="0"/>
      <w:marTop w:val="0"/>
      <w:marBottom w:val="0"/>
      <w:divBdr>
        <w:top w:val="none" w:sz="0" w:space="0" w:color="auto"/>
        <w:left w:val="none" w:sz="0" w:space="0" w:color="auto"/>
        <w:bottom w:val="none" w:sz="0" w:space="0" w:color="auto"/>
        <w:right w:val="none" w:sz="0" w:space="0" w:color="auto"/>
      </w:divBdr>
    </w:div>
    <w:div w:id="1600794686">
      <w:bodyDiv w:val="1"/>
      <w:marLeft w:val="0"/>
      <w:marRight w:val="0"/>
      <w:marTop w:val="0"/>
      <w:marBottom w:val="0"/>
      <w:divBdr>
        <w:top w:val="none" w:sz="0" w:space="0" w:color="auto"/>
        <w:left w:val="none" w:sz="0" w:space="0" w:color="auto"/>
        <w:bottom w:val="none" w:sz="0" w:space="0" w:color="auto"/>
        <w:right w:val="none" w:sz="0" w:space="0" w:color="auto"/>
      </w:divBdr>
    </w:div>
    <w:div w:id="1601452340">
      <w:bodyDiv w:val="1"/>
      <w:marLeft w:val="0"/>
      <w:marRight w:val="0"/>
      <w:marTop w:val="0"/>
      <w:marBottom w:val="0"/>
      <w:divBdr>
        <w:top w:val="none" w:sz="0" w:space="0" w:color="auto"/>
        <w:left w:val="none" w:sz="0" w:space="0" w:color="auto"/>
        <w:bottom w:val="none" w:sz="0" w:space="0" w:color="auto"/>
        <w:right w:val="none" w:sz="0" w:space="0" w:color="auto"/>
      </w:divBdr>
    </w:div>
    <w:div w:id="1602493512">
      <w:bodyDiv w:val="1"/>
      <w:marLeft w:val="0"/>
      <w:marRight w:val="0"/>
      <w:marTop w:val="0"/>
      <w:marBottom w:val="0"/>
      <w:divBdr>
        <w:top w:val="none" w:sz="0" w:space="0" w:color="auto"/>
        <w:left w:val="none" w:sz="0" w:space="0" w:color="auto"/>
        <w:bottom w:val="none" w:sz="0" w:space="0" w:color="auto"/>
        <w:right w:val="none" w:sz="0" w:space="0" w:color="auto"/>
      </w:divBdr>
    </w:div>
    <w:div w:id="1608350404">
      <w:bodyDiv w:val="1"/>
      <w:marLeft w:val="0"/>
      <w:marRight w:val="0"/>
      <w:marTop w:val="0"/>
      <w:marBottom w:val="0"/>
      <w:divBdr>
        <w:top w:val="none" w:sz="0" w:space="0" w:color="auto"/>
        <w:left w:val="none" w:sz="0" w:space="0" w:color="auto"/>
        <w:bottom w:val="none" w:sz="0" w:space="0" w:color="auto"/>
        <w:right w:val="none" w:sz="0" w:space="0" w:color="auto"/>
      </w:divBdr>
    </w:div>
    <w:div w:id="1612542787">
      <w:bodyDiv w:val="1"/>
      <w:marLeft w:val="0"/>
      <w:marRight w:val="0"/>
      <w:marTop w:val="0"/>
      <w:marBottom w:val="0"/>
      <w:divBdr>
        <w:top w:val="none" w:sz="0" w:space="0" w:color="auto"/>
        <w:left w:val="none" w:sz="0" w:space="0" w:color="auto"/>
        <w:bottom w:val="none" w:sz="0" w:space="0" w:color="auto"/>
        <w:right w:val="none" w:sz="0" w:space="0" w:color="auto"/>
      </w:divBdr>
    </w:div>
    <w:div w:id="1613053362">
      <w:bodyDiv w:val="1"/>
      <w:marLeft w:val="0"/>
      <w:marRight w:val="0"/>
      <w:marTop w:val="0"/>
      <w:marBottom w:val="0"/>
      <w:divBdr>
        <w:top w:val="none" w:sz="0" w:space="0" w:color="auto"/>
        <w:left w:val="none" w:sz="0" w:space="0" w:color="auto"/>
        <w:bottom w:val="none" w:sz="0" w:space="0" w:color="auto"/>
        <w:right w:val="none" w:sz="0" w:space="0" w:color="auto"/>
      </w:divBdr>
    </w:div>
    <w:div w:id="1614702658">
      <w:bodyDiv w:val="1"/>
      <w:marLeft w:val="0"/>
      <w:marRight w:val="0"/>
      <w:marTop w:val="0"/>
      <w:marBottom w:val="0"/>
      <w:divBdr>
        <w:top w:val="none" w:sz="0" w:space="0" w:color="auto"/>
        <w:left w:val="none" w:sz="0" w:space="0" w:color="auto"/>
        <w:bottom w:val="none" w:sz="0" w:space="0" w:color="auto"/>
        <w:right w:val="none" w:sz="0" w:space="0" w:color="auto"/>
      </w:divBdr>
    </w:div>
    <w:div w:id="1616904409">
      <w:bodyDiv w:val="1"/>
      <w:marLeft w:val="0"/>
      <w:marRight w:val="0"/>
      <w:marTop w:val="0"/>
      <w:marBottom w:val="0"/>
      <w:divBdr>
        <w:top w:val="none" w:sz="0" w:space="0" w:color="auto"/>
        <w:left w:val="none" w:sz="0" w:space="0" w:color="auto"/>
        <w:bottom w:val="none" w:sz="0" w:space="0" w:color="auto"/>
        <w:right w:val="none" w:sz="0" w:space="0" w:color="auto"/>
      </w:divBdr>
    </w:div>
    <w:div w:id="1616904778">
      <w:bodyDiv w:val="1"/>
      <w:marLeft w:val="0"/>
      <w:marRight w:val="0"/>
      <w:marTop w:val="0"/>
      <w:marBottom w:val="0"/>
      <w:divBdr>
        <w:top w:val="none" w:sz="0" w:space="0" w:color="auto"/>
        <w:left w:val="none" w:sz="0" w:space="0" w:color="auto"/>
        <w:bottom w:val="none" w:sz="0" w:space="0" w:color="auto"/>
        <w:right w:val="none" w:sz="0" w:space="0" w:color="auto"/>
      </w:divBdr>
    </w:div>
    <w:div w:id="1617101690">
      <w:bodyDiv w:val="1"/>
      <w:marLeft w:val="0"/>
      <w:marRight w:val="0"/>
      <w:marTop w:val="0"/>
      <w:marBottom w:val="0"/>
      <w:divBdr>
        <w:top w:val="none" w:sz="0" w:space="0" w:color="auto"/>
        <w:left w:val="none" w:sz="0" w:space="0" w:color="auto"/>
        <w:bottom w:val="none" w:sz="0" w:space="0" w:color="auto"/>
        <w:right w:val="none" w:sz="0" w:space="0" w:color="auto"/>
      </w:divBdr>
    </w:div>
    <w:div w:id="1618834147">
      <w:bodyDiv w:val="1"/>
      <w:marLeft w:val="0"/>
      <w:marRight w:val="0"/>
      <w:marTop w:val="0"/>
      <w:marBottom w:val="0"/>
      <w:divBdr>
        <w:top w:val="none" w:sz="0" w:space="0" w:color="auto"/>
        <w:left w:val="none" w:sz="0" w:space="0" w:color="auto"/>
        <w:bottom w:val="none" w:sz="0" w:space="0" w:color="auto"/>
        <w:right w:val="none" w:sz="0" w:space="0" w:color="auto"/>
      </w:divBdr>
    </w:div>
    <w:div w:id="1620526535">
      <w:bodyDiv w:val="1"/>
      <w:marLeft w:val="0"/>
      <w:marRight w:val="0"/>
      <w:marTop w:val="0"/>
      <w:marBottom w:val="0"/>
      <w:divBdr>
        <w:top w:val="none" w:sz="0" w:space="0" w:color="auto"/>
        <w:left w:val="none" w:sz="0" w:space="0" w:color="auto"/>
        <w:bottom w:val="none" w:sz="0" w:space="0" w:color="auto"/>
        <w:right w:val="none" w:sz="0" w:space="0" w:color="auto"/>
      </w:divBdr>
    </w:div>
    <w:div w:id="1620530384">
      <w:bodyDiv w:val="1"/>
      <w:marLeft w:val="0"/>
      <w:marRight w:val="0"/>
      <w:marTop w:val="0"/>
      <w:marBottom w:val="0"/>
      <w:divBdr>
        <w:top w:val="none" w:sz="0" w:space="0" w:color="auto"/>
        <w:left w:val="none" w:sz="0" w:space="0" w:color="auto"/>
        <w:bottom w:val="none" w:sz="0" w:space="0" w:color="auto"/>
        <w:right w:val="none" w:sz="0" w:space="0" w:color="auto"/>
      </w:divBdr>
    </w:div>
    <w:div w:id="1621229936">
      <w:bodyDiv w:val="1"/>
      <w:marLeft w:val="0"/>
      <w:marRight w:val="0"/>
      <w:marTop w:val="0"/>
      <w:marBottom w:val="0"/>
      <w:divBdr>
        <w:top w:val="none" w:sz="0" w:space="0" w:color="auto"/>
        <w:left w:val="none" w:sz="0" w:space="0" w:color="auto"/>
        <w:bottom w:val="none" w:sz="0" w:space="0" w:color="auto"/>
        <w:right w:val="none" w:sz="0" w:space="0" w:color="auto"/>
      </w:divBdr>
    </w:div>
    <w:div w:id="1623807587">
      <w:bodyDiv w:val="1"/>
      <w:marLeft w:val="0"/>
      <w:marRight w:val="0"/>
      <w:marTop w:val="0"/>
      <w:marBottom w:val="0"/>
      <w:divBdr>
        <w:top w:val="none" w:sz="0" w:space="0" w:color="auto"/>
        <w:left w:val="none" w:sz="0" w:space="0" w:color="auto"/>
        <w:bottom w:val="none" w:sz="0" w:space="0" w:color="auto"/>
        <w:right w:val="none" w:sz="0" w:space="0" w:color="auto"/>
      </w:divBdr>
    </w:div>
    <w:div w:id="1626808967">
      <w:bodyDiv w:val="1"/>
      <w:marLeft w:val="0"/>
      <w:marRight w:val="0"/>
      <w:marTop w:val="0"/>
      <w:marBottom w:val="0"/>
      <w:divBdr>
        <w:top w:val="none" w:sz="0" w:space="0" w:color="auto"/>
        <w:left w:val="none" w:sz="0" w:space="0" w:color="auto"/>
        <w:bottom w:val="none" w:sz="0" w:space="0" w:color="auto"/>
        <w:right w:val="none" w:sz="0" w:space="0" w:color="auto"/>
      </w:divBdr>
    </w:div>
    <w:div w:id="1627927400">
      <w:bodyDiv w:val="1"/>
      <w:marLeft w:val="0"/>
      <w:marRight w:val="0"/>
      <w:marTop w:val="0"/>
      <w:marBottom w:val="0"/>
      <w:divBdr>
        <w:top w:val="none" w:sz="0" w:space="0" w:color="auto"/>
        <w:left w:val="none" w:sz="0" w:space="0" w:color="auto"/>
        <w:bottom w:val="none" w:sz="0" w:space="0" w:color="auto"/>
        <w:right w:val="none" w:sz="0" w:space="0" w:color="auto"/>
      </w:divBdr>
    </w:div>
    <w:div w:id="1628046213">
      <w:bodyDiv w:val="1"/>
      <w:marLeft w:val="0"/>
      <w:marRight w:val="0"/>
      <w:marTop w:val="0"/>
      <w:marBottom w:val="0"/>
      <w:divBdr>
        <w:top w:val="none" w:sz="0" w:space="0" w:color="auto"/>
        <w:left w:val="none" w:sz="0" w:space="0" w:color="auto"/>
        <w:bottom w:val="none" w:sz="0" w:space="0" w:color="auto"/>
        <w:right w:val="none" w:sz="0" w:space="0" w:color="auto"/>
      </w:divBdr>
    </w:div>
    <w:div w:id="1631473682">
      <w:bodyDiv w:val="1"/>
      <w:marLeft w:val="0"/>
      <w:marRight w:val="0"/>
      <w:marTop w:val="0"/>
      <w:marBottom w:val="0"/>
      <w:divBdr>
        <w:top w:val="none" w:sz="0" w:space="0" w:color="auto"/>
        <w:left w:val="none" w:sz="0" w:space="0" w:color="auto"/>
        <w:bottom w:val="none" w:sz="0" w:space="0" w:color="auto"/>
        <w:right w:val="none" w:sz="0" w:space="0" w:color="auto"/>
      </w:divBdr>
    </w:div>
    <w:div w:id="1631861946">
      <w:bodyDiv w:val="1"/>
      <w:marLeft w:val="0"/>
      <w:marRight w:val="0"/>
      <w:marTop w:val="0"/>
      <w:marBottom w:val="0"/>
      <w:divBdr>
        <w:top w:val="none" w:sz="0" w:space="0" w:color="auto"/>
        <w:left w:val="none" w:sz="0" w:space="0" w:color="auto"/>
        <w:bottom w:val="none" w:sz="0" w:space="0" w:color="auto"/>
        <w:right w:val="none" w:sz="0" w:space="0" w:color="auto"/>
      </w:divBdr>
    </w:div>
    <w:div w:id="1632831953">
      <w:bodyDiv w:val="1"/>
      <w:marLeft w:val="0"/>
      <w:marRight w:val="0"/>
      <w:marTop w:val="0"/>
      <w:marBottom w:val="0"/>
      <w:divBdr>
        <w:top w:val="none" w:sz="0" w:space="0" w:color="auto"/>
        <w:left w:val="none" w:sz="0" w:space="0" w:color="auto"/>
        <w:bottom w:val="none" w:sz="0" w:space="0" w:color="auto"/>
        <w:right w:val="none" w:sz="0" w:space="0" w:color="auto"/>
      </w:divBdr>
    </w:div>
    <w:div w:id="1635210702">
      <w:bodyDiv w:val="1"/>
      <w:marLeft w:val="0"/>
      <w:marRight w:val="0"/>
      <w:marTop w:val="0"/>
      <w:marBottom w:val="0"/>
      <w:divBdr>
        <w:top w:val="none" w:sz="0" w:space="0" w:color="auto"/>
        <w:left w:val="none" w:sz="0" w:space="0" w:color="auto"/>
        <w:bottom w:val="none" w:sz="0" w:space="0" w:color="auto"/>
        <w:right w:val="none" w:sz="0" w:space="0" w:color="auto"/>
      </w:divBdr>
    </w:div>
    <w:div w:id="1636452035">
      <w:bodyDiv w:val="1"/>
      <w:marLeft w:val="0"/>
      <w:marRight w:val="0"/>
      <w:marTop w:val="0"/>
      <w:marBottom w:val="0"/>
      <w:divBdr>
        <w:top w:val="none" w:sz="0" w:space="0" w:color="auto"/>
        <w:left w:val="none" w:sz="0" w:space="0" w:color="auto"/>
        <w:bottom w:val="none" w:sz="0" w:space="0" w:color="auto"/>
        <w:right w:val="none" w:sz="0" w:space="0" w:color="auto"/>
      </w:divBdr>
    </w:div>
    <w:div w:id="1637100653">
      <w:bodyDiv w:val="1"/>
      <w:marLeft w:val="0"/>
      <w:marRight w:val="0"/>
      <w:marTop w:val="0"/>
      <w:marBottom w:val="0"/>
      <w:divBdr>
        <w:top w:val="none" w:sz="0" w:space="0" w:color="auto"/>
        <w:left w:val="none" w:sz="0" w:space="0" w:color="auto"/>
        <w:bottom w:val="none" w:sz="0" w:space="0" w:color="auto"/>
        <w:right w:val="none" w:sz="0" w:space="0" w:color="auto"/>
      </w:divBdr>
    </w:div>
    <w:div w:id="1637102349">
      <w:bodyDiv w:val="1"/>
      <w:marLeft w:val="0"/>
      <w:marRight w:val="0"/>
      <w:marTop w:val="0"/>
      <w:marBottom w:val="0"/>
      <w:divBdr>
        <w:top w:val="none" w:sz="0" w:space="0" w:color="auto"/>
        <w:left w:val="none" w:sz="0" w:space="0" w:color="auto"/>
        <w:bottom w:val="none" w:sz="0" w:space="0" w:color="auto"/>
        <w:right w:val="none" w:sz="0" w:space="0" w:color="auto"/>
      </w:divBdr>
    </w:div>
    <w:div w:id="1641109687">
      <w:bodyDiv w:val="1"/>
      <w:marLeft w:val="0"/>
      <w:marRight w:val="0"/>
      <w:marTop w:val="0"/>
      <w:marBottom w:val="0"/>
      <w:divBdr>
        <w:top w:val="none" w:sz="0" w:space="0" w:color="auto"/>
        <w:left w:val="none" w:sz="0" w:space="0" w:color="auto"/>
        <w:bottom w:val="none" w:sz="0" w:space="0" w:color="auto"/>
        <w:right w:val="none" w:sz="0" w:space="0" w:color="auto"/>
      </w:divBdr>
    </w:div>
    <w:div w:id="1642151328">
      <w:bodyDiv w:val="1"/>
      <w:marLeft w:val="0"/>
      <w:marRight w:val="0"/>
      <w:marTop w:val="0"/>
      <w:marBottom w:val="0"/>
      <w:divBdr>
        <w:top w:val="none" w:sz="0" w:space="0" w:color="auto"/>
        <w:left w:val="none" w:sz="0" w:space="0" w:color="auto"/>
        <w:bottom w:val="none" w:sz="0" w:space="0" w:color="auto"/>
        <w:right w:val="none" w:sz="0" w:space="0" w:color="auto"/>
      </w:divBdr>
    </w:div>
    <w:div w:id="1644381823">
      <w:bodyDiv w:val="1"/>
      <w:marLeft w:val="0"/>
      <w:marRight w:val="0"/>
      <w:marTop w:val="0"/>
      <w:marBottom w:val="0"/>
      <w:divBdr>
        <w:top w:val="none" w:sz="0" w:space="0" w:color="auto"/>
        <w:left w:val="none" w:sz="0" w:space="0" w:color="auto"/>
        <w:bottom w:val="none" w:sz="0" w:space="0" w:color="auto"/>
        <w:right w:val="none" w:sz="0" w:space="0" w:color="auto"/>
      </w:divBdr>
    </w:div>
    <w:div w:id="1645500370">
      <w:bodyDiv w:val="1"/>
      <w:marLeft w:val="0"/>
      <w:marRight w:val="0"/>
      <w:marTop w:val="0"/>
      <w:marBottom w:val="0"/>
      <w:divBdr>
        <w:top w:val="none" w:sz="0" w:space="0" w:color="auto"/>
        <w:left w:val="none" w:sz="0" w:space="0" w:color="auto"/>
        <w:bottom w:val="none" w:sz="0" w:space="0" w:color="auto"/>
        <w:right w:val="none" w:sz="0" w:space="0" w:color="auto"/>
      </w:divBdr>
    </w:div>
    <w:div w:id="1648975987">
      <w:bodyDiv w:val="1"/>
      <w:marLeft w:val="0"/>
      <w:marRight w:val="0"/>
      <w:marTop w:val="0"/>
      <w:marBottom w:val="0"/>
      <w:divBdr>
        <w:top w:val="none" w:sz="0" w:space="0" w:color="auto"/>
        <w:left w:val="none" w:sz="0" w:space="0" w:color="auto"/>
        <w:bottom w:val="none" w:sz="0" w:space="0" w:color="auto"/>
        <w:right w:val="none" w:sz="0" w:space="0" w:color="auto"/>
      </w:divBdr>
    </w:div>
    <w:div w:id="1649672210">
      <w:bodyDiv w:val="1"/>
      <w:marLeft w:val="0"/>
      <w:marRight w:val="0"/>
      <w:marTop w:val="0"/>
      <w:marBottom w:val="0"/>
      <w:divBdr>
        <w:top w:val="none" w:sz="0" w:space="0" w:color="auto"/>
        <w:left w:val="none" w:sz="0" w:space="0" w:color="auto"/>
        <w:bottom w:val="none" w:sz="0" w:space="0" w:color="auto"/>
        <w:right w:val="none" w:sz="0" w:space="0" w:color="auto"/>
      </w:divBdr>
    </w:div>
    <w:div w:id="1651903455">
      <w:bodyDiv w:val="1"/>
      <w:marLeft w:val="0"/>
      <w:marRight w:val="0"/>
      <w:marTop w:val="0"/>
      <w:marBottom w:val="0"/>
      <w:divBdr>
        <w:top w:val="none" w:sz="0" w:space="0" w:color="auto"/>
        <w:left w:val="none" w:sz="0" w:space="0" w:color="auto"/>
        <w:bottom w:val="none" w:sz="0" w:space="0" w:color="auto"/>
        <w:right w:val="none" w:sz="0" w:space="0" w:color="auto"/>
      </w:divBdr>
    </w:div>
    <w:div w:id="1652783171">
      <w:bodyDiv w:val="1"/>
      <w:marLeft w:val="0"/>
      <w:marRight w:val="0"/>
      <w:marTop w:val="0"/>
      <w:marBottom w:val="0"/>
      <w:divBdr>
        <w:top w:val="none" w:sz="0" w:space="0" w:color="auto"/>
        <w:left w:val="none" w:sz="0" w:space="0" w:color="auto"/>
        <w:bottom w:val="none" w:sz="0" w:space="0" w:color="auto"/>
        <w:right w:val="none" w:sz="0" w:space="0" w:color="auto"/>
      </w:divBdr>
    </w:div>
    <w:div w:id="1654140633">
      <w:bodyDiv w:val="1"/>
      <w:marLeft w:val="0"/>
      <w:marRight w:val="0"/>
      <w:marTop w:val="0"/>
      <w:marBottom w:val="0"/>
      <w:divBdr>
        <w:top w:val="none" w:sz="0" w:space="0" w:color="auto"/>
        <w:left w:val="none" w:sz="0" w:space="0" w:color="auto"/>
        <w:bottom w:val="none" w:sz="0" w:space="0" w:color="auto"/>
        <w:right w:val="none" w:sz="0" w:space="0" w:color="auto"/>
      </w:divBdr>
    </w:div>
    <w:div w:id="1654916618">
      <w:bodyDiv w:val="1"/>
      <w:marLeft w:val="0"/>
      <w:marRight w:val="0"/>
      <w:marTop w:val="0"/>
      <w:marBottom w:val="0"/>
      <w:divBdr>
        <w:top w:val="none" w:sz="0" w:space="0" w:color="auto"/>
        <w:left w:val="none" w:sz="0" w:space="0" w:color="auto"/>
        <w:bottom w:val="none" w:sz="0" w:space="0" w:color="auto"/>
        <w:right w:val="none" w:sz="0" w:space="0" w:color="auto"/>
      </w:divBdr>
    </w:div>
    <w:div w:id="1657686148">
      <w:bodyDiv w:val="1"/>
      <w:marLeft w:val="0"/>
      <w:marRight w:val="0"/>
      <w:marTop w:val="0"/>
      <w:marBottom w:val="0"/>
      <w:divBdr>
        <w:top w:val="none" w:sz="0" w:space="0" w:color="auto"/>
        <w:left w:val="none" w:sz="0" w:space="0" w:color="auto"/>
        <w:bottom w:val="none" w:sz="0" w:space="0" w:color="auto"/>
        <w:right w:val="none" w:sz="0" w:space="0" w:color="auto"/>
      </w:divBdr>
    </w:div>
    <w:div w:id="1659385227">
      <w:bodyDiv w:val="1"/>
      <w:marLeft w:val="0"/>
      <w:marRight w:val="0"/>
      <w:marTop w:val="0"/>
      <w:marBottom w:val="0"/>
      <w:divBdr>
        <w:top w:val="none" w:sz="0" w:space="0" w:color="auto"/>
        <w:left w:val="none" w:sz="0" w:space="0" w:color="auto"/>
        <w:bottom w:val="none" w:sz="0" w:space="0" w:color="auto"/>
        <w:right w:val="none" w:sz="0" w:space="0" w:color="auto"/>
      </w:divBdr>
    </w:div>
    <w:div w:id="1660422851">
      <w:bodyDiv w:val="1"/>
      <w:marLeft w:val="0"/>
      <w:marRight w:val="0"/>
      <w:marTop w:val="0"/>
      <w:marBottom w:val="0"/>
      <w:divBdr>
        <w:top w:val="none" w:sz="0" w:space="0" w:color="auto"/>
        <w:left w:val="none" w:sz="0" w:space="0" w:color="auto"/>
        <w:bottom w:val="none" w:sz="0" w:space="0" w:color="auto"/>
        <w:right w:val="none" w:sz="0" w:space="0" w:color="auto"/>
      </w:divBdr>
    </w:div>
    <w:div w:id="1660962184">
      <w:bodyDiv w:val="1"/>
      <w:marLeft w:val="0"/>
      <w:marRight w:val="0"/>
      <w:marTop w:val="0"/>
      <w:marBottom w:val="0"/>
      <w:divBdr>
        <w:top w:val="none" w:sz="0" w:space="0" w:color="auto"/>
        <w:left w:val="none" w:sz="0" w:space="0" w:color="auto"/>
        <w:bottom w:val="none" w:sz="0" w:space="0" w:color="auto"/>
        <w:right w:val="none" w:sz="0" w:space="0" w:color="auto"/>
      </w:divBdr>
    </w:div>
    <w:div w:id="1663267893">
      <w:bodyDiv w:val="1"/>
      <w:marLeft w:val="0"/>
      <w:marRight w:val="0"/>
      <w:marTop w:val="0"/>
      <w:marBottom w:val="0"/>
      <w:divBdr>
        <w:top w:val="none" w:sz="0" w:space="0" w:color="auto"/>
        <w:left w:val="none" w:sz="0" w:space="0" w:color="auto"/>
        <w:bottom w:val="none" w:sz="0" w:space="0" w:color="auto"/>
        <w:right w:val="none" w:sz="0" w:space="0" w:color="auto"/>
      </w:divBdr>
    </w:div>
    <w:div w:id="1664115154">
      <w:bodyDiv w:val="1"/>
      <w:marLeft w:val="0"/>
      <w:marRight w:val="0"/>
      <w:marTop w:val="0"/>
      <w:marBottom w:val="0"/>
      <w:divBdr>
        <w:top w:val="none" w:sz="0" w:space="0" w:color="auto"/>
        <w:left w:val="none" w:sz="0" w:space="0" w:color="auto"/>
        <w:bottom w:val="none" w:sz="0" w:space="0" w:color="auto"/>
        <w:right w:val="none" w:sz="0" w:space="0" w:color="auto"/>
      </w:divBdr>
    </w:div>
    <w:div w:id="1666471615">
      <w:bodyDiv w:val="1"/>
      <w:marLeft w:val="0"/>
      <w:marRight w:val="0"/>
      <w:marTop w:val="0"/>
      <w:marBottom w:val="0"/>
      <w:divBdr>
        <w:top w:val="none" w:sz="0" w:space="0" w:color="auto"/>
        <w:left w:val="none" w:sz="0" w:space="0" w:color="auto"/>
        <w:bottom w:val="none" w:sz="0" w:space="0" w:color="auto"/>
        <w:right w:val="none" w:sz="0" w:space="0" w:color="auto"/>
      </w:divBdr>
    </w:div>
    <w:div w:id="1670252327">
      <w:bodyDiv w:val="1"/>
      <w:marLeft w:val="0"/>
      <w:marRight w:val="0"/>
      <w:marTop w:val="0"/>
      <w:marBottom w:val="0"/>
      <w:divBdr>
        <w:top w:val="none" w:sz="0" w:space="0" w:color="auto"/>
        <w:left w:val="none" w:sz="0" w:space="0" w:color="auto"/>
        <w:bottom w:val="none" w:sz="0" w:space="0" w:color="auto"/>
        <w:right w:val="none" w:sz="0" w:space="0" w:color="auto"/>
      </w:divBdr>
    </w:div>
    <w:div w:id="1675180115">
      <w:bodyDiv w:val="1"/>
      <w:marLeft w:val="0"/>
      <w:marRight w:val="0"/>
      <w:marTop w:val="0"/>
      <w:marBottom w:val="0"/>
      <w:divBdr>
        <w:top w:val="none" w:sz="0" w:space="0" w:color="auto"/>
        <w:left w:val="none" w:sz="0" w:space="0" w:color="auto"/>
        <w:bottom w:val="none" w:sz="0" w:space="0" w:color="auto"/>
        <w:right w:val="none" w:sz="0" w:space="0" w:color="auto"/>
      </w:divBdr>
    </w:div>
    <w:div w:id="1676759459">
      <w:bodyDiv w:val="1"/>
      <w:marLeft w:val="0"/>
      <w:marRight w:val="0"/>
      <w:marTop w:val="0"/>
      <w:marBottom w:val="0"/>
      <w:divBdr>
        <w:top w:val="none" w:sz="0" w:space="0" w:color="auto"/>
        <w:left w:val="none" w:sz="0" w:space="0" w:color="auto"/>
        <w:bottom w:val="none" w:sz="0" w:space="0" w:color="auto"/>
        <w:right w:val="none" w:sz="0" w:space="0" w:color="auto"/>
      </w:divBdr>
    </w:div>
    <w:div w:id="1683431259">
      <w:bodyDiv w:val="1"/>
      <w:marLeft w:val="0"/>
      <w:marRight w:val="0"/>
      <w:marTop w:val="0"/>
      <w:marBottom w:val="0"/>
      <w:divBdr>
        <w:top w:val="none" w:sz="0" w:space="0" w:color="auto"/>
        <w:left w:val="none" w:sz="0" w:space="0" w:color="auto"/>
        <w:bottom w:val="none" w:sz="0" w:space="0" w:color="auto"/>
        <w:right w:val="none" w:sz="0" w:space="0" w:color="auto"/>
      </w:divBdr>
    </w:div>
    <w:div w:id="1683817748">
      <w:bodyDiv w:val="1"/>
      <w:marLeft w:val="0"/>
      <w:marRight w:val="0"/>
      <w:marTop w:val="0"/>
      <w:marBottom w:val="0"/>
      <w:divBdr>
        <w:top w:val="none" w:sz="0" w:space="0" w:color="auto"/>
        <w:left w:val="none" w:sz="0" w:space="0" w:color="auto"/>
        <w:bottom w:val="none" w:sz="0" w:space="0" w:color="auto"/>
        <w:right w:val="none" w:sz="0" w:space="0" w:color="auto"/>
      </w:divBdr>
    </w:div>
    <w:div w:id="1683970337">
      <w:bodyDiv w:val="1"/>
      <w:marLeft w:val="0"/>
      <w:marRight w:val="0"/>
      <w:marTop w:val="0"/>
      <w:marBottom w:val="0"/>
      <w:divBdr>
        <w:top w:val="none" w:sz="0" w:space="0" w:color="auto"/>
        <w:left w:val="none" w:sz="0" w:space="0" w:color="auto"/>
        <w:bottom w:val="none" w:sz="0" w:space="0" w:color="auto"/>
        <w:right w:val="none" w:sz="0" w:space="0" w:color="auto"/>
      </w:divBdr>
    </w:div>
    <w:div w:id="1684089564">
      <w:bodyDiv w:val="1"/>
      <w:marLeft w:val="0"/>
      <w:marRight w:val="0"/>
      <w:marTop w:val="0"/>
      <w:marBottom w:val="0"/>
      <w:divBdr>
        <w:top w:val="none" w:sz="0" w:space="0" w:color="auto"/>
        <w:left w:val="none" w:sz="0" w:space="0" w:color="auto"/>
        <w:bottom w:val="none" w:sz="0" w:space="0" w:color="auto"/>
        <w:right w:val="none" w:sz="0" w:space="0" w:color="auto"/>
      </w:divBdr>
    </w:div>
    <w:div w:id="1685091211">
      <w:bodyDiv w:val="1"/>
      <w:marLeft w:val="0"/>
      <w:marRight w:val="0"/>
      <w:marTop w:val="0"/>
      <w:marBottom w:val="0"/>
      <w:divBdr>
        <w:top w:val="none" w:sz="0" w:space="0" w:color="auto"/>
        <w:left w:val="none" w:sz="0" w:space="0" w:color="auto"/>
        <w:bottom w:val="none" w:sz="0" w:space="0" w:color="auto"/>
        <w:right w:val="none" w:sz="0" w:space="0" w:color="auto"/>
      </w:divBdr>
    </w:div>
    <w:div w:id="1686011704">
      <w:bodyDiv w:val="1"/>
      <w:marLeft w:val="0"/>
      <w:marRight w:val="0"/>
      <w:marTop w:val="0"/>
      <w:marBottom w:val="0"/>
      <w:divBdr>
        <w:top w:val="none" w:sz="0" w:space="0" w:color="auto"/>
        <w:left w:val="none" w:sz="0" w:space="0" w:color="auto"/>
        <w:bottom w:val="none" w:sz="0" w:space="0" w:color="auto"/>
        <w:right w:val="none" w:sz="0" w:space="0" w:color="auto"/>
      </w:divBdr>
    </w:div>
    <w:div w:id="1686126168">
      <w:bodyDiv w:val="1"/>
      <w:marLeft w:val="0"/>
      <w:marRight w:val="0"/>
      <w:marTop w:val="0"/>
      <w:marBottom w:val="0"/>
      <w:divBdr>
        <w:top w:val="none" w:sz="0" w:space="0" w:color="auto"/>
        <w:left w:val="none" w:sz="0" w:space="0" w:color="auto"/>
        <w:bottom w:val="none" w:sz="0" w:space="0" w:color="auto"/>
        <w:right w:val="none" w:sz="0" w:space="0" w:color="auto"/>
      </w:divBdr>
    </w:div>
    <w:div w:id="1688866910">
      <w:bodyDiv w:val="1"/>
      <w:marLeft w:val="0"/>
      <w:marRight w:val="0"/>
      <w:marTop w:val="0"/>
      <w:marBottom w:val="0"/>
      <w:divBdr>
        <w:top w:val="none" w:sz="0" w:space="0" w:color="auto"/>
        <w:left w:val="none" w:sz="0" w:space="0" w:color="auto"/>
        <w:bottom w:val="none" w:sz="0" w:space="0" w:color="auto"/>
        <w:right w:val="none" w:sz="0" w:space="0" w:color="auto"/>
      </w:divBdr>
    </w:div>
    <w:div w:id="1690330077">
      <w:bodyDiv w:val="1"/>
      <w:marLeft w:val="0"/>
      <w:marRight w:val="0"/>
      <w:marTop w:val="0"/>
      <w:marBottom w:val="0"/>
      <w:divBdr>
        <w:top w:val="none" w:sz="0" w:space="0" w:color="auto"/>
        <w:left w:val="none" w:sz="0" w:space="0" w:color="auto"/>
        <w:bottom w:val="none" w:sz="0" w:space="0" w:color="auto"/>
        <w:right w:val="none" w:sz="0" w:space="0" w:color="auto"/>
      </w:divBdr>
    </w:div>
    <w:div w:id="1690830317">
      <w:bodyDiv w:val="1"/>
      <w:marLeft w:val="0"/>
      <w:marRight w:val="0"/>
      <w:marTop w:val="0"/>
      <w:marBottom w:val="0"/>
      <w:divBdr>
        <w:top w:val="none" w:sz="0" w:space="0" w:color="auto"/>
        <w:left w:val="none" w:sz="0" w:space="0" w:color="auto"/>
        <w:bottom w:val="none" w:sz="0" w:space="0" w:color="auto"/>
        <w:right w:val="none" w:sz="0" w:space="0" w:color="auto"/>
      </w:divBdr>
    </w:div>
    <w:div w:id="1691449575">
      <w:bodyDiv w:val="1"/>
      <w:marLeft w:val="0"/>
      <w:marRight w:val="0"/>
      <w:marTop w:val="0"/>
      <w:marBottom w:val="0"/>
      <w:divBdr>
        <w:top w:val="none" w:sz="0" w:space="0" w:color="auto"/>
        <w:left w:val="none" w:sz="0" w:space="0" w:color="auto"/>
        <w:bottom w:val="none" w:sz="0" w:space="0" w:color="auto"/>
        <w:right w:val="none" w:sz="0" w:space="0" w:color="auto"/>
      </w:divBdr>
    </w:div>
    <w:div w:id="1692876511">
      <w:bodyDiv w:val="1"/>
      <w:marLeft w:val="0"/>
      <w:marRight w:val="0"/>
      <w:marTop w:val="0"/>
      <w:marBottom w:val="0"/>
      <w:divBdr>
        <w:top w:val="none" w:sz="0" w:space="0" w:color="auto"/>
        <w:left w:val="none" w:sz="0" w:space="0" w:color="auto"/>
        <w:bottom w:val="none" w:sz="0" w:space="0" w:color="auto"/>
        <w:right w:val="none" w:sz="0" w:space="0" w:color="auto"/>
      </w:divBdr>
    </w:div>
    <w:div w:id="1693258402">
      <w:bodyDiv w:val="1"/>
      <w:marLeft w:val="0"/>
      <w:marRight w:val="0"/>
      <w:marTop w:val="0"/>
      <w:marBottom w:val="0"/>
      <w:divBdr>
        <w:top w:val="none" w:sz="0" w:space="0" w:color="auto"/>
        <w:left w:val="none" w:sz="0" w:space="0" w:color="auto"/>
        <w:bottom w:val="none" w:sz="0" w:space="0" w:color="auto"/>
        <w:right w:val="none" w:sz="0" w:space="0" w:color="auto"/>
      </w:divBdr>
    </w:div>
    <w:div w:id="1693652518">
      <w:bodyDiv w:val="1"/>
      <w:marLeft w:val="0"/>
      <w:marRight w:val="0"/>
      <w:marTop w:val="0"/>
      <w:marBottom w:val="0"/>
      <w:divBdr>
        <w:top w:val="none" w:sz="0" w:space="0" w:color="auto"/>
        <w:left w:val="none" w:sz="0" w:space="0" w:color="auto"/>
        <w:bottom w:val="none" w:sz="0" w:space="0" w:color="auto"/>
        <w:right w:val="none" w:sz="0" w:space="0" w:color="auto"/>
      </w:divBdr>
    </w:div>
    <w:div w:id="1696037591">
      <w:bodyDiv w:val="1"/>
      <w:marLeft w:val="0"/>
      <w:marRight w:val="0"/>
      <w:marTop w:val="0"/>
      <w:marBottom w:val="0"/>
      <w:divBdr>
        <w:top w:val="none" w:sz="0" w:space="0" w:color="auto"/>
        <w:left w:val="none" w:sz="0" w:space="0" w:color="auto"/>
        <w:bottom w:val="none" w:sz="0" w:space="0" w:color="auto"/>
        <w:right w:val="none" w:sz="0" w:space="0" w:color="auto"/>
      </w:divBdr>
    </w:div>
    <w:div w:id="1697077179">
      <w:bodyDiv w:val="1"/>
      <w:marLeft w:val="0"/>
      <w:marRight w:val="0"/>
      <w:marTop w:val="0"/>
      <w:marBottom w:val="0"/>
      <w:divBdr>
        <w:top w:val="none" w:sz="0" w:space="0" w:color="auto"/>
        <w:left w:val="none" w:sz="0" w:space="0" w:color="auto"/>
        <w:bottom w:val="none" w:sz="0" w:space="0" w:color="auto"/>
        <w:right w:val="none" w:sz="0" w:space="0" w:color="auto"/>
      </w:divBdr>
    </w:div>
    <w:div w:id="1697926388">
      <w:bodyDiv w:val="1"/>
      <w:marLeft w:val="0"/>
      <w:marRight w:val="0"/>
      <w:marTop w:val="0"/>
      <w:marBottom w:val="0"/>
      <w:divBdr>
        <w:top w:val="none" w:sz="0" w:space="0" w:color="auto"/>
        <w:left w:val="none" w:sz="0" w:space="0" w:color="auto"/>
        <w:bottom w:val="none" w:sz="0" w:space="0" w:color="auto"/>
        <w:right w:val="none" w:sz="0" w:space="0" w:color="auto"/>
      </w:divBdr>
    </w:div>
    <w:div w:id="1698308770">
      <w:bodyDiv w:val="1"/>
      <w:marLeft w:val="0"/>
      <w:marRight w:val="0"/>
      <w:marTop w:val="0"/>
      <w:marBottom w:val="0"/>
      <w:divBdr>
        <w:top w:val="none" w:sz="0" w:space="0" w:color="auto"/>
        <w:left w:val="none" w:sz="0" w:space="0" w:color="auto"/>
        <w:bottom w:val="none" w:sz="0" w:space="0" w:color="auto"/>
        <w:right w:val="none" w:sz="0" w:space="0" w:color="auto"/>
      </w:divBdr>
    </w:div>
    <w:div w:id="1698849130">
      <w:bodyDiv w:val="1"/>
      <w:marLeft w:val="0"/>
      <w:marRight w:val="0"/>
      <w:marTop w:val="0"/>
      <w:marBottom w:val="0"/>
      <w:divBdr>
        <w:top w:val="none" w:sz="0" w:space="0" w:color="auto"/>
        <w:left w:val="none" w:sz="0" w:space="0" w:color="auto"/>
        <w:bottom w:val="none" w:sz="0" w:space="0" w:color="auto"/>
        <w:right w:val="none" w:sz="0" w:space="0" w:color="auto"/>
      </w:divBdr>
    </w:div>
    <w:div w:id="1700743733">
      <w:bodyDiv w:val="1"/>
      <w:marLeft w:val="0"/>
      <w:marRight w:val="0"/>
      <w:marTop w:val="0"/>
      <w:marBottom w:val="0"/>
      <w:divBdr>
        <w:top w:val="none" w:sz="0" w:space="0" w:color="auto"/>
        <w:left w:val="none" w:sz="0" w:space="0" w:color="auto"/>
        <w:bottom w:val="none" w:sz="0" w:space="0" w:color="auto"/>
        <w:right w:val="none" w:sz="0" w:space="0" w:color="auto"/>
      </w:divBdr>
    </w:div>
    <w:div w:id="1703285462">
      <w:bodyDiv w:val="1"/>
      <w:marLeft w:val="0"/>
      <w:marRight w:val="0"/>
      <w:marTop w:val="0"/>
      <w:marBottom w:val="0"/>
      <w:divBdr>
        <w:top w:val="none" w:sz="0" w:space="0" w:color="auto"/>
        <w:left w:val="none" w:sz="0" w:space="0" w:color="auto"/>
        <w:bottom w:val="none" w:sz="0" w:space="0" w:color="auto"/>
        <w:right w:val="none" w:sz="0" w:space="0" w:color="auto"/>
      </w:divBdr>
    </w:div>
    <w:div w:id="1706103935">
      <w:bodyDiv w:val="1"/>
      <w:marLeft w:val="0"/>
      <w:marRight w:val="0"/>
      <w:marTop w:val="0"/>
      <w:marBottom w:val="0"/>
      <w:divBdr>
        <w:top w:val="none" w:sz="0" w:space="0" w:color="auto"/>
        <w:left w:val="none" w:sz="0" w:space="0" w:color="auto"/>
        <w:bottom w:val="none" w:sz="0" w:space="0" w:color="auto"/>
        <w:right w:val="none" w:sz="0" w:space="0" w:color="auto"/>
      </w:divBdr>
    </w:div>
    <w:div w:id="1706515007">
      <w:bodyDiv w:val="1"/>
      <w:marLeft w:val="0"/>
      <w:marRight w:val="0"/>
      <w:marTop w:val="0"/>
      <w:marBottom w:val="0"/>
      <w:divBdr>
        <w:top w:val="none" w:sz="0" w:space="0" w:color="auto"/>
        <w:left w:val="none" w:sz="0" w:space="0" w:color="auto"/>
        <w:bottom w:val="none" w:sz="0" w:space="0" w:color="auto"/>
        <w:right w:val="none" w:sz="0" w:space="0" w:color="auto"/>
      </w:divBdr>
    </w:div>
    <w:div w:id="1707097069">
      <w:bodyDiv w:val="1"/>
      <w:marLeft w:val="0"/>
      <w:marRight w:val="0"/>
      <w:marTop w:val="0"/>
      <w:marBottom w:val="0"/>
      <w:divBdr>
        <w:top w:val="none" w:sz="0" w:space="0" w:color="auto"/>
        <w:left w:val="none" w:sz="0" w:space="0" w:color="auto"/>
        <w:bottom w:val="none" w:sz="0" w:space="0" w:color="auto"/>
        <w:right w:val="none" w:sz="0" w:space="0" w:color="auto"/>
      </w:divBdr>
    </w:div>
    <w:div w:id="1707178751">
      <w:bodyDiv w:val="1"/>
      <w:marLeft w:val="0"/>
      <w:marRight w:val="0"/>
      <w:marTop w:val="0"/>
      <w:marBottom w:val="0"/>
      <w:divBdr>
        <w:top w:val="none" w:sz="0" w:space="0" w:color="auto"/>
        <w:left w:val="none" w:sz="0" w:space="0" w:color="auto"/>
        <w:bottom w:val="none" w:sz="0" w:space="0" w:color="auto"/>
        <w:right w:val="none" w:sz="0" w:space="0" w:color="auto"/>
      </w:divBdr>
    </w:div>
    <w:div w:id="1707561201">
      <w:bodyDiv w:val="1"/>
      <w:marLeft w:val="0"/>
      <w:marRight w:val="0"/>
      <w:marTop w:val="0"/>
      <w:marBottom w:val="0"/>
      <w:divBdr>
        <w:top w:val="none" w:sz="0" w:space="0" w:color="auto"/>
        <w:left w:val="none" w:sz="0" w:space="0" w:color="auto"/>
        <w:bottom w:val="none" w:sz="0" w:space="0" w:color="auto"/>
        <w:right w:val="none" w:sz="0" w:space="0" w:color="auto"/>
      </w:divBdr>
    </w:div>
    <w:div w:id="1707564073">
      <w:bodyDiv w:val="1"/>
      <w:marLeft w:val="0"/>
      <w:marRight w:val="0"/>
      <w:marTop w:val="0"/>
      <w:marBottom w:val="0"/>
      <w:divBdr>
        <w:top w:val="none" w:sz="0" w:space="0" w:color="auto"/>
        <w:left w:val="none" w:sz="0" w:space="0" w:color="auto"/>
        <w:bottom w:val="none" w:sz="0" w:space="0" w:color="auto"/>
        <w:right w:val="none" w:sz="0" w:space="0" w:color="auto"/>
      </w:divBdr>
    </w:div>
    <w:div w:id="1708413668">
      <w:bodyDiv w:val="1"/>
      <w:marLeft w:val="0"/>
      <w:marRight w:val="0"/>
      <w:marTop w:val="0"/>
      <w:marBottom w:val="0"/>
      <w:divBdr>
        <w:top w:val="none" w:sz="0" w:space="0" w:color="auto"/>
        <w:left w:val="none" w:sz="0" w:space="0" w:color="auto"/>
        <w:bottom w:val="none" w:sz="0" w:space="0" w:color="auto"/>
        <w:right w:val="none" w:sz="0" w:space="0" w:color="auto"/>
      </w:divBdr>
    </w:div>
    <w:div w:id="1710304550">
      <w:bodyDiv w:val="1"/>
      <w:marLeft w:val="0"/>
      <w:marRight w:val="0"/>
      <w:marTop w:val="0"/>
      <w:marBottom w:val="0"/>
      <w:divBdr>
        <w:top w:val="none" w:sz="0" w:space="0" w:color="auto"/>
        <w:left w:val="none" w:sz="0" w:space="0" w:color="auto"/>
        <w:bottom w:val="none" w:sz="0" w:space="0" w:color="auto"/>
        <w:right w:val="none" w:sz="0" w:space="0" w:color="auto"/>
      </w:divBdr>
    </w:div>
    <w:div w:id="1713269590">
      <w:bodyDiv w:val="1"/>
      <w:marLeft w:val="0"/>
      <w:marRight w:val="0"/>
      <w:marTop w:val="0"/>
      <w:marBottom w:val="0"/>
      <w:divBdr>
        <w:top w:val="none" w:sz="0" w:space="0" w:color="auto"/>
        <w:left w:val="none" w:sz="0" w:space="0" w:color="auto"/>
        <w:bottom w:val="none" w:sz="0" w:space="0" w:color="auto"/>
        <w:right w:val="none" w:sz="0" w:space="0" w:color="auto"/>
      </w:divBdr>
    </w:div>
    <w:div w:id="1714576582">
      <w:bodyDiv w:val="1"/>
      <w:marLeft w:val="0"/>
      <w:marRight w:val="0"/>
      <w:marTop w:val="0"/>
      <w:marBottom w:val="0"/>
      <w:divBdr>
        <w:top w:val="none" w:sz="0" w:space="0" w:color="auto"/>
        <w:left w:val="none" w:sz="0" w:space="0" w:color="auto"/>
        <w:bottom w:val="none" w:sz="0" w:space="0" w:color="auto"/>
        <w:right w:val="none" w:sz="0" w:space="0" w:color="auto"/>
      </w:divBdr>
    </w:div>
    <w:div w:id="1714815183">
      <w:bodyDiv w:val="1"/>
      <w:marLeft w:val="0"/>
      <w:marRight w:val="0"/>
      <w:marTop w:val="0"/>
      <w:marBottom w:val="0"/>
      <w:divBdr>
        <w:top w:val="none" w:sz="0" w:space="0" w:color="auto"/>
        <w:left w:val="none" w:sz="0" w:space="0" w:color="auto"/>
        <w:bottom w:val="none" w:sz="0" w:space="0" w:color="auto"/>
        <w:right w:val="none" w:sz="0" w:space="0" w:color="auto"/>
      </w:divBdr>
    </w:div>
    <w:div w:id="1714815577">
      <w:bodyDiv w:val="1"/>
      <w:marLeft w:val="0"/>
      <w:marRight w:val="0"/>
      <w:marTop w:val="0"/>
      <w:marBottom w:val="0"/>
      <w:divBdr>
        <w:top w:val="none" w:sz="0" w:space="0" w:color="auto"/>
        <w:left w:val="none" w:sz="0" w:space="0" w:color="auto"/>
        <w:bottom w:val="none" w:sz="0" w:space="0" w:color="auto"/>
        <w:right w:val="none" w:sz="0" w:space="0" w:color="auto"/>
      </w:divBdr>
    </w:div>
    <w:div w:id="1719235649">
      <w:bodyDiv w:val="1"/>
      <w:marLeft w:val="0"/>
      <w:marRight w:val="0"/>
      <w:marTop w:val="0"/>
      <w:marBottom w:val="0"/>
      <w:divBdr>
        <w:top w:val="none" w:sz="0" w:space="0" w:color="auto"/>
        <w:left w:val="none" w:sz="0" w:space="0" w:color="auto"/>
        <w:bottom w:val="none" w:sz="0" w:space="0" w:color="auto"/>
        <w:right w:val="none" w:sz="0" w:space="0" w:color="auto"/>
      </w:divBdr>
    </w:div>
    <w:div w:id="1719740175">
      <w:bodyDiv w:val="1"/>
      <w:marLeft w:val="0"/>
      <w:marRight w:val="0"/>
      <w:marTop w:val="0"/>
      <w:marBottom w:val="0"/>
      <w:divBdr>
        <w:top w:val="none" w:sz="0" w:space="0" w:color="auto"/>
        <w:left w:val="none" w:sz="0" w:space="0" w:color="auto"/>
        <w:bottom w:val="none" w:sz="0" w:space="0" w:color="auto"/>
        <w:right w:val="none" w:sz="0" w:space="0" w:color="auto"/>
      </w:divBdr>
    </w:div>
    <w:div w:id="1722560230">
      <w:bodyDiv w:val="1"/>
      <w:marLeft w:val="0"/>
      <w:marRight w:val="0"/>
      <w:marTop w:val="0"/>
      <w:marBottom w:val="0"/>
      <w:divBdr>
        <w:top w:val="none" w:sz="0" w:space="0" w:color="auto"/>
        <w:left w:val="none" w:sz="0" w:space="0" w:color="auto"/>
        <w:bottom w:val="none" w:sz="0" w:space="0" w:color="auto"/>
        <w:right w:val="none" w:sz="0" w:space="0" w:color="auto"/>
      </w:divBdr>
    </w:div>
    <w:div w:id="1725063892">
      <w:bodyDiv w:val="1"/>
      <w:marLeft w:val="0"/>
      <w:marRight w:val="0"/>
      <w:marTop w:val="0"/>
      <w:marBottom w:val="0"/>
      <w:divBdr>
        <w:top w:val="none" w:sz="0" w:space="0" w:color="auto"/>
        <w:left w:val="none" w:sz="0" w:space="0" w:color="auto"/>
        <w:bottom w:val="none" w:sz="0" w:space="0" w:color="auto"/>
        <w:right w:val="none" w:sz="0" w:space="0" w:color="auto"/>
      </w:divBdr>
    </w:div>
    <w:div w:id="1726442172">
      <w:bodyDiv w:val="1"/>
      <w:marLeft w:val="0"/>
      <w:marRight w:val="0"/>
      <w:marTop w:val="0"/>
      <w:marBottom w:val="0"/>
      <w:divBdr>
        <w:top w:val="none" w:sz="0" w:space="0" w:color="auto"/>
        <w:left w:val="none" w:sz="0" w:space="0" w:color="auto"/>
        <w:bottom w:val="none" w:sz="0" w:space="0" w:color="auto"/>
        <w:right w:val="none" w:sz="0" w:space="0" w:color="auto"/>
      </w:divBdr>
    </w:div>
    <w:div w:id="1726637443">
      <w:bodyDiv w:val="1"/>
      <w:marLeft w:val="0"/>
      <w:marRight w:val="0"/>
      <w:marTop w:val="0"/>
      <w:marBottom w:val="0"/>
      <w:divBdr>
        <w:top w:val="none" w:sz="0" w:space="0" w:color="auto"/>
        <w:left w:val="none" w:sz="0" w:space="0" w:color="auto"/>
        <w:bottom w:val="none" w:sz="0" w:space="0" w:color="auto"/>
        <w:right w:val="none" w:sz="0" w:space="0" w:color="auto"/>
      </w:divBdr>
    </w:div>
    <w:div w:id="1727289981">
      <w:bodyDiv w:val="1"/>
      <w:marLeft w:val="0"/>
      <w:marRight w:val="0"/>
      <w:marTop w:val="0"/>
      <w:marBottom w:val="0"/>
      <w:divBdr>
        <w:top w:val="none" w:sz="0" w:space="0" w:color="auto"/>
        <w:left w:val="none" w:sz="0" w:space="0" w:color="auto"/>
        <w:bottom w:val="none" w:sz="0" w:space="0" w:color="auto"/>
        <w:right w:val="none" w:sz="0" w:space="0" w:color="auto"/>
      </w:divBdr>
    </w:div>
    <w:div w:id="1728071480">
      <w:bodyDiv w:val="1"/>
      <w:marLeft w:val="0"/>
      <w:marRight w:val="0"/>
      <w:marTop w:val="0"/>
      <w:marBottom w:val="0"/>
      <w:divBdr>
        <w:top w:val="none" w:sz="0" w:space="0" w:color="auto"/>
        <w:left w:val="none" w:sz="0" w:space="0" w:color="auto"/>
        <w:bottom w:val="none" w:sz="0" w:space="0" w:color="auto"/>
        <w:right w:val="none" w:sz="0" w:space="0" w:color="auto"/>
      </w:divBdr>
    </w:div>
    <w:div w:id="1728798290">
      <w:bodyDiv w:val="1"/>
      <w:marLeft w:val="0"/>
      <w:marRight w:val="0"/>
      <w:marTop w:val="0"/>
      <w:marBottom w:val="0"/>
      <w:divBdr>
        <w:top w:val="none" w:sz="0" w:space="0" w:color="auto"/>
        <w:left w:val="none" w:sz="0" w:space="0" w:color="auto"/>
        <w:bottom w:val="none" w:sz="0" w:space="0" w:color="auto"/>
        <w:right w:val="none" w:sz="0" w:space="0" w:color="auto"/>
      </w:divBdr>
    </w:div>
    <w:div w:id="1730228099">
      <w:bodyDiv w:val="1"/>
      <w:marLeft w:val="0"/>
      <w:marRight w:val="0"/>
      <w:marTop w:val="0"/>
      <w:marBottom w:val="0"/>
      <w:divBdr>
        <w:top w:val="none" w:sz="0" w:space="0" w:color="auto"/>
        <w:left w:val="none" w:sz="0" w:space="0" w:color="auto"/>
        <w:bottom w:val="none" w:sz="0" w:space="0" w:color="auto"/>
        <w:right w:val="none" w:sz="0" w:space="0" w:color="auto"/>
      </w:divBdr>
    </w:div>
    <w:div w:id="1730837509">
      <w:bodyDiv w:val="1"/>
      <w:marLeft w:val="0"/>
      <w:marRight w:val="0"/>
      <w:marTop w:val="0"/>
      <w:marBottom w:val="0"/>
      <w:divBdr>
        <w:top w:val="none" w:sz="0" w:space="0" w:color="auto"/>
        <w:left w:val="none" w:sz="0" w:space="0" w:color="auto"/>
        <w:bottom w:val="none" w:sz="0" w:space="0" w:color="auto"/>
        <w:right w:val="none" w:sz="0" w:space="0" w:color="auto"/>
      </w:divBdr>
    </w:div>
    <w:div w:id="1735737849">
      <w:bodyDiv w:val="1"/>
      <w:marLeft w:val="0"/>
      <w:marRight w:val="0"/>
      <w:marTop w:val="0"/>
      <w:marBottom w:val="0"/>
      <w:divBdr>
        <w:top w:val="none" w:sz="0" w:space="0" w:color="auto"/>
        <w:left w:val="none" w:sz="0" w:space="0" w:color="auto"/>
        <w:bottom w:val="none" w:sz="0" w:space="0" w:color="auto"/>
        <w:right w:val="none" w:sz="0" w:space="0" w:color="auto"/>
      </w:divBdr>
    </w:div>
    <w:div w:id="1736708307">
      <w:bodyDiv w:val="1"/>
      <w:marLeft w:val="0"/>
      <w:marRight w:val="0"/>
      <w:marTop w:val="0"/>
      <w:marBottom w:val="0"/>
      <w:divBdr>
        <w:top w:val="none" w:sz="0" w:space="0" w:color="auto"/>
        <w:left w:val="none" w:sz="0" w:space="0" w:color="auto"/>
        <w:bottom w:val="none" w:sz="0" w:space="0" w:color="auto"/>
        <w:right w:val="none" w:sz="0" w:space="0" w:color="auto"/>
      </w:divBdr>
    </w:div>
    <w:div w:id="1737775024">
      <w:bodyDiv w:val="1"/>
      <w:marLeft w:val="0"/>
      <w:marRight w:val="0"/>
      <w:marTop w:val="0"/>
      <w:marBottom w:val="0"/>
      <w:divBdr>
        <w:top w:val="none" w:sz="0" w:space="0" w:color="auto"/>
        <w:left w:val="none" w:sz="0" w:space="0" w:color="auto"/>
        <w:bottom w:val="none" w:sz="0" w:space="0" w:color="auto"/>
        <w:right w:val="none" w:sz="0" w:space="0" w:color="auto"/>
      </w:divBdr>
    </w:div>
    <w:div w:id="1739357109">
      <w:bodyDiv w:val="1"/>
      <w:marLeft w:val="0"/>
      <w:marRight w:val="0"/>
      <w:marTop w:val="0"/>
      <w:marBottom w:val="0"/>
      <w:divBdr>
        <w:top w:val="none" w:sz="0" w:space="0" w:color="auto"/>
        <w:left w:val="none" w:sz="0" w:space="0" w:color="auto"/>
        <w:bottom w:val="none" w:sz="0" w:space="0" w:color="auto"/>
        <w:right w:val="none" w:sz="0" w:space="0" w:color="auto"/>
      </w:divBdr>
    </w:div>
    <w:div w:id="1740399824">
      <w:bodyDiv w:val="1"/>
      <w:marLeft w:val="0"/>
      <w:marRight w:val="0"/>
      <w:marTop w:val="0"/>
      <w:marBottom w:val="0"/>
      <w:divBdr>
        <w:top w:val="none" w:sz="0" w:space="0" w:color="auto"/>
        <w:left w:val="none" w:sz="0" w:space="0" w:color="auto"/>
        <w:bottom w:val="none" w:sz="0" w:space="0" w:color="auto"/>
        <w:right w:val="none" w:sz="0" w:space="0" w:color="auto"/>
      </w:divBdr>
    </w:div>
    <w:div w:id="1741977894">
      <w:bodyDiv w:val="1"/>
      <w:marLeft w:val="0"/>
      <w:marRight w:val="0"/>
      <w:marTop w:val="0"/>
      <w:marBottom w:val="0"/>
      <w:divBdr>
        <w:top w:val="none" w:sz="0" w:space="0" w:color="auto"/>
        <w:left w:val="none" w:sz="0" w:space="0" w:color="auto"/>
        <w:bottom w:val="none" w:sz="0" w:space="0" w:color="auto"/>
        <w:right w:val="none" w:sz="0" w:space="0" w:color="auto"/>
      </w:divBdr>
    </w:div>
    <w:div w:id="1742095987">
      <w:bodyDiv w:val="1"/>
      <w:marLeft w:val="0"/>
      <w:marRight w:val="0"/>
      <w:marTop w:val="0"/>
      <w:marBottom w:val="0"/>
      <w:divBdr>
        <w:top w:val="none" w:sz="0" w:space="0" w:color="auto"/>
        <w:left w:val="none" w:sz="0" w:space="0" w:color="auto"/>
        <w:bottom w:val="none" w:sz="0" w:space="0" w:color="auto"/>
        <w:right w:val="none" w:sz="0" w:space="0" w:color="auto"/>
      </w:divBdr>
    </w:div>
    <w:div w:id="1745109506">
      <w:bodyDiv w:val="1"/>
      <w:marLeft w:val="0"/>
      <w:marRight w:val="0"/>
      <w:marTop w:val="0"/>
      <w:marBottom w:val="0"/>
      <w:divBdr>
        <w:top w:val="none" w:sz="0" w:space="0" w:color="auto"/>
        <w:left w:val="none" w:sz="0" w:space="0" w:color="auto"/>
        <w:bottom w:val="none" w:sz="0" w:space="0" w:color="auto"/>
        <w:right w:val="none" w:sz="0" w:space="0" w:color="auto"/>
      </w:divBdr>
    </w:div>
    <w:div w:id="1745568537">
      <w:bodyDiv w:val="1"/>
      <w:marLeft w:val="0"/>
      <w:marRight w:val="0"/>
      <w:marTop w:val="0"/>
      <w:marBottom w:val="0"/>
      <w:divBdr>
        <w:top w:val="none" w:sz="0" w:space="0" w:color="auto"/>
        <w:left w:val="none" w:sz="0" w:space="0" w:color="auto"/>
        <w:bottom w:val="none" w:sz="0" w:space="0" w:color="auto"/>
        <w:right w:val="none" w:sz="0" w:space="0" w:color="auto"/>
      </w:divBdr>
    </w:div>
    <w:div w:id="1748646949">
      <w:bodyDiv w:val="1"/>
      <w:marLeft w:val="0"/>
      <w:marRight w:val="0"/>
      <w:marTop w:val="0"/>
      <w:marBottom w:val="0"/>
      <w:divBdr>
        <w:top w:val="none" w:sz="0" w:space="0" w:color="auto"/>
        <w:left w:val="none" w:sz="0" w:space="0" w:color="auto"/>
        <w:bottom w:val="none" w:sz="0" w:space="0" w:color="auto"/>
        <w:right w:val="none" w:sz="0" w:space="0" w:color="auto"/>
      </w:divBdr>
    </w:div>
    <w:div w:id="1748725100">
      <w:bodyDiv w:val="1"/>
      <w:marLeft w:val="0"/>
      <w:marRight w:val="0"/>
      <w:marTop w:val="0"/>
      <w:marBottom w:val="0"/>
      <w:divBdr>
        <w:top w:val="none" w:sz="0" w:space="0" w:color="auto"/>
        <w:left w:val="none" w:sz="0" w:space="0" w:color="auto"/>
        <w:bottom w:val="none" w:sz="0" w:space="0" w:color="auto"/>
        <w:right w:val="none" w:sz="0" w:space="0" w:color="auto"/>
      </w:divBdr>
    </w:div>
    <w:div w:id="1751267313">
      <w:bodyDiv w:val="1"/>
      <w:marLeft w:val="0"/>
      <w:marRight w:val="0"/>
      <w:marTop w:val="0"/>
      <w:marBottom w:val="0"/>
      <w:divBdr>
        <w:top w:val="none" w:sz="0" w:space="0" w:color="auto"/>
        <w:left w:val="none" w:sz="0" w:space="0" w:color="auto"/>
        <w:bottom w:val="none" w:sz="0" w:space="0" w:color="auto"/>
        <w:right w:val="none" w:sz="0" w:space="0" w:color="auto"/>
      </w:divBdr>
    </w:div>
    <w:div w:id="1753549538">
      <w:bodyDiv w:val="1"/>
      <w:marLeft w:val="0"/>
      <w:marRight w:val="0"/>
      <w:marTop w:val="0"/>
      <w:marBottom w:val="0"/>
      <w:divBdr>
        <w:top w:val="none" w:sz="0" w:space="0" w:color="auto"/>
        <w:left w:val="none" w:sz="0" w:space="0" w:color="auto"/>
        <w:bottom w:val="none" w:sz="0" w:space="0" w:color="auto"/>
        <w:right w:val="none" w:sz="0" w:space="0" w:color="auto"/>
      </w:divBdr>
    </w:div>
    <w:div w:id="1757433030">
      <w:bodyDiv w:val="1"/>
      <w:marLeft w:val="0"/>
      <w:marRight w:val="0"/>
      <w:marTop w:val="0"/>
      <w:marBottom w:val="0"/>
      <w:divBdr>
        <w:top w:val="none" w:sz="0" w:space="0" w:color="auto"/>
        <w:left w:val="none" w:sz="0" w:space="0" w:color="auto"/>
        <w:bottom w:val="none" w:sz="0" w:space="0" w:color="auto"/>
        <w:right w:val="none" w:sz="0" w:space="0" w:color="auto"/>
      </w:divBdr>
    </w:div>
    <w:div w:id="1757434236">
      <w:bodyDiv w:val="1"/>
      <w:marLeft w:val="0"/>
      <w:marRight w:val="0"/>
      <w:marTop w:val="0"/>
      <w:marBottom w:val="0"/>
      <w:divBdr>
        <w:top w:val="none" w:sz="0" w:space="0" w:color="auto"/>
        <w:left w:val="none" w:sz="0" w:space="0" w:color="auto"/>
        <w:bottom w:val="none" w:sz="0" w:space="0" w:color="auto"/>
        <w:right w:val="none" w:sz="0" w:space="0" w:color="auto"/>
      </w:divBdr>
      <w:divsChild>
        <w:div w:id="1750076563">
          <w:marLeft w:val="0"/>
          <w:marRight w:val="0"/>
          <w:marTop w:val="0"/>
          <w:marBottom w:val="0"/>
          <w:divBdr>
            <w:top w:val="none" w:sz="0" w:space="0" w:color="auto"/>
            <w:left w:val="none" w:sz="0" w:space="0" w:color="auto"/>
            <w:bottom w:val="none" w:sz="0" w:space="0" w:color="auto"/>
            <w:right w:val="none" w:sz="0" w:space="0" w:color="auto"/>
          </w:divBdr>
          <w:divsChild>
            <w:div w:id="173461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641735">
      <w:bodyDiv w:val="1"/>
      <w:marLeft w:val="0"/>
      <w:marRight w:val="0"/>
      <w:marTop w:val="0"/>
      <w:marBottom w:val="0"/>
      <w:divBdr>
        <w:top w:val="none" w:sz="0" w:space="0" w:color="auto"/>
        <w:left w:val="none" w:sz="0" w:space="0" w:color="auto"/>
        <w:bottom w:val="none" w:sz="0" w:space="0" w:color="auto"/>
        <w:right w:val="none" w:sz="0" w:space="0" w:color="auto"/>
      </w:divBdr>
    </w:div>
    <w:div w:id="1760833991">
      <w:bodyDiv w:val="1"/>
      <w:marLeft w:val="0"/>
      <w:marRight w:val="0"/>
      <w:marTop w:val="0"/>
      <w:marBottom w:val="0"/>
      <w:divBdr>
        <w:top w:val="none" w:sz="0" w:space="0" w:color="auto"/>
        <w:left w:val="none" w:sz="0" w:space="0" w:color="auto"/>
        <w:bottom w:val="none" w:sz="0" w:space="0" w:color="auto"/>
        <w:right w:val="none" w:sz="0" w:space="0" w:color="auto"/>
      </w:divBdr>
    </w:div>
    <w:div w:id="1763260101">
      <w:bodyDiv w:val="1"/>
      <w:marLeft w:val="0"/>
      <w:marRight w:val="0"/>
      <w:marTop w:val="0"/>
      <w:marBottom w:val="0"/>
      <w:divBdr>
        <w:top w:val="none" w:sz="0" w:space="0" w:color="auto"/>
        <w:left w:val="none" w:sz="0" w:space="0" w:color="auto"/>
        <w:bottom w:val="none" w:sz="0" w:space="0" w:color="auto"/>
        <w:right w:val="none" w:sz="0" w:space="0" w:color="auto"/>
      </w:divBdr>
    </w:div>
    <w:div w:id="1763606016">
      <w:bodyDiv w:val="1"/>
      <w:marLeft w:val="0"/>
      <w:marRight w:val="0"/>
      <w:marTop w:val="0"/>
      <w:marBottom w:val="0"/>
      <w:divBdr>
        <w:top w:val="none" w:sz="0" w:space="0" w:color="auto"/>
        <w:left w:val="none" w:sz="0" w:space="0" w:color="auto"/>
        <w:bottom w:val="none" w:sz="0" w:space="0" w:color="auto"/>
        <w:right w:val="none" w:sz="0" w:space="0" w:color="auto"/>
      </w:divBdr>
    </w:div>
    <w:div w:id="1766226255">
      <w:bodyDiv w:val="1"/>
      <w:marLeft w:val="0"/>
      <w:marRight w:val="0"/>
      <w:marTop w:val="0"/>
      <w:marBottom w:val="0"/>
      <w:divBdr>
        <w:top w:val="none" w:sz="0" w:space="0" w:color="auto"/>
        <w:left w:val="none" w:sz="0" w:space="0" w:color="auto"/>
        <w:bottom w:val="none" w:sz="0" w:space="0" w:color="auto"/>
        <w:right w:val="none" w:sz="0" w:space="0" w:color="auto"/>
      </w:divBdr>
    </w:div>
    <w:div w:id="1767652536">
      <w:bodyDiv w:val="1"/>
      <w:marLeft w:val="0"/>
      <w:marRight w:val="0"/>
      <w:marTop w:val="0"/>
      <w:marBottom w:val="0"/>
      <w:divBdr>
        <w:top w:val="none" w:sz="0" w:space="0" w:color="auto"/>
        <w:left w:val="none" w:sz="0" w:space="0" w:color="auto"/>
        <w:bottom w:val="none" w:sz="0" w:space="0" w:color="auto"/>
        <w:right w:val="none" w:sz="0" w:space="0" w:color="auto"/>
      </w:divBdr>
    </w:div>
    <w:div w:id="1770422205">
      <w:bodyDiv w:val="1"/>
      <w:marLeft w:val="0"/>
      <w:marRight w:val="0"/>
      <w:marTop w:val="0"/>
      <w:marBottom w:val="0"/>
      <w:divBdr>
        <w:top w:val="none" w:sz="0" w:space="0" w:color="auto"/>
        <w:left w:val="none" w:sz="0" w:space="0" w:color="auto"/>
        <w:bottom w:val="none" w:sz="0" w:space="0" w:color="auto"/>
        <w:right w:val="none" w:sz="0" w:space="0" w:color="auto"/>
      </w:divBdr>
    </w:div>
    <w:div w:id="1770659119">
      <w:bodyDiv w:val="1"/>
      <w:marLeft w:val="0"/>
      <w:marRight w:val="0"/>
      <w:marTop w:val="0"/>
      <w:marBottom w:val="0"/>
      <w:divBdr>
        <w:top w:val="none" w:sz="0" w:space="0" w:color="auto"/>
        <w:left w:val="none" w:sz="0" w:space="0" w:color="auto"/>
        <w:bottom w:val="none" w:sz="0" w:space="0" w:color="auto"/>
        <w:right w:val="none" w:sz="0" w:space="0" w:color="auto"/>
      </w:divBdr>
    </w:div>
    <w:div w:id="1774666903">
      <w:bodyDiv w:val="1"/>
      <w:marLeft w:val="0"/>
      <w:marRight w:val="0"/>
      <w:marTop w:val="0"/>
      <w:marBottom w:val="0"/>
      <w:divBdr>
        <w:top w:val="none" w:sz="0" w:space="0" w:color="auto"/>
        <w:left w:val="none" w:sz="0" w:space="0" w:color="auto"/>
        <w:bottom w:val="none" w:sz="0" w:space="0" w:color="auto"/>
        <w:right w:val="none" w:sz="0" w:space="0" w:color="auto"/>
      </w:divBdr>
    </w:div>
    <w:div w:id="1776560303">
      <w:bodyDiv w:val="1"/>
      <w:marLeft w:val="0"/>
      <w:marRight w:val="0"/>
      <w:marTop w:val="0"/>
      <w:marBottom w:val="0"/>
      <w:divBdr>
        <w:top w:val="none" w:sz="0" w:space="0" w:color="auto"/>
        <w:left w:val="none" w:sz="0" w:space="0" w:color="auto"/>
        <w:bottom w:val="none" w:sz="0" w:space="0" w:color="auto"/>
        <w:right w:val="none" w:sz="0" w:space="0" w:color="auto"/>
      </w:divBdr>
    </w:div>
    <w:div w:id="1777291148">
      <w:bodyDiv w:val="1"/>
      <w:marLeft w:val="0"/>
      <w:marRight w:val="0"/>
      <w:marTop w:val="0"/>
      <w:marBottom w:val="0"/>
      <w:divBdr>
        <w:top w:val="none" w:sz="0" w:space="0" w:color="auto"/>
        <w:left w:val="none" w:sz="0" w:space="0" w:color="auto"/>
        <w:bottom w:val="none" w:sz="0" w:space="0" w:color="auto"/>
        <w:right w:val="none" w:sz="0" w:space="0" w:color="auto"/>
      </w:divBdr>
    </w:div>
    <w:div w:id="1777481979">
      <w:bodyDiv w:val="1"/>
      <w:marLeft w:val="0"/>
      <w:marRight w:val="0"/>
      <w:marTop w:val="0"/>
      <w:marBottom w:val="0"/>
      <w:divBdr>
        <w:top w:val="none" w:sz="0" w:space="0" w:color="auto"/>
        <w:left w:val="none" w:sz="0" w:space="0" w:color="auto"/>
        <w:bottom w:val="none" w:sz="0" w:space="0" w:color="auto"/>
        <w:right w:val="none" w:sz="0" w:space="0" w:color="auto"/>
      </w:divBdr>
    </w:div>
    <w:div w:id="1778256540">
      <w:bodyDiv w:val="1"/>
      <w:marLeft w:val="0"/>
      <w:marRight w:val="0"/>
      <w:marTop w:val="0"/>
      <w:marBottom w:val="0"/>
      <w:divBdr>
        <w:top w:val="none" w:sz="0" w:space="0" w:color="auto"/>
        <w:left w:val="none" w:sz="0" w:space="0" w:color="auto"/>
        <w:bottom w:val="none" w:sz="0" w:space="0" w:color="auto"/>
        <w:right w:val="none" w:sz="0" w:space="0" w:color="auto"/>
      </w:divBdr>
    </w:div>
    <w:div w:id="1779174575">
      <w:bodyDiv w:val="1"/>
      <w:marLeft w:val="0"/>
      <w:marRight w:val="0"/>
      <w:marTop w:val="0"/>
      <w:marBottom w:val="0"/>
      <w:divBdr>
        <w:top w:val="none" w:sz="0" w:space="0" w:color="auto"/>
        <w:left w:val="none" w:sz="0" w:space="0" w:color="auto"/>
        <w:bottom w:val="none" w:sz="0" w:space="0" w:color="auto"/>
        <w:right w:val="none" w:sz="0" w:space="0" w:color="auto"/>
      </w:divBdr>
    </w:div>
    <w:div w:id="1779331527">
      <w:bodyDiv w:val="1"/>
      <w:marLeft w:val="0"/>
      <w:marRight w:val="0"/>
      <w:marTop w:val="0"/>
      <w:marBottom w:val="0"/>
      <w:divBdr>
        <w:top w:val="none" w:sz="0" w:space="0" w:color="auto"/>
        <w:left w:val="none" w:sz="0" w:space="0" w:color="auto"/>
        <w:bottom w:val="none" w:sz="0" w:space="0" w:color="auto"/>
        <w:right w:val="none" w:sz="0" w:space="0" w:color="auto"/>
      </w:divBdr>
    </w:div>
    <w:div w:id="1779640809">
      <w:bodyDiv w:val="1"/>
      <w:marLeft w:val="0"/>
      <w:marRight w:val="0"/>
      <w:marTop w:val="0"/>
      <w:marBottom w:val="0"/>
      <w:divBdr>
        <w:top w:val="none" w:sz="0" w:space="0" w:color="auto"/>
        <w:left w:val="none" w:sz="0" w:space="0" w:color="auto"/>
        <w:bottom w:val="none" w:sz="0" w:space="0" w:color="auto"/>
        <w:right w:val="none" w:sz="0" w:space="0" w:color="auto"/>
      </w:divBdr>
    </w:div>
    <w:div w:id="1779641022">
      <w:bodyDiv w:val="1"/>
      <w:marLeft w:val="0"/>
      <w:marRight w:val="0"/>
      <w:marTop w:val="0"/>
      <w:marBottom w:val="0"/>
      <w:divBdr>
        <w:top w:val="none" w:sz="0" w:space="0" w:color="auto"/>
        <w:left w:val="none" w:sz="0" w:space="0" w:color="auto"/>
        <w:bottom w:val="none" w:sz="0" w:space="0" w:color="auto"/>
        <w:right w:val="none" w:sz="0" w:space="0" w:color="auto"/>
      </w:divBdr>
    </w:div>
    <w:div w:id="1781485874">
      <w:bodyDiv w:val="1"/>
      <w:marLeft w:val="0"/>
      <w:marRight w:val="0"/>
      <w:marTop w:val="0"/>
      <w:marBottom w:val="0"/>
      <w:divBdr>
        <w:top w:val="none" w:sz="0" w:space="0" w:color="auto"/>
        <w:left w:val="none" w:sz="0" w:space="0" w:color="auto"/>
        <w:bottom w:val="none" w:sz="0" w:space="0" w:color="auto"/>
        <w:right w:val="none" w:sz="0" w:space="0" w:color="auto"/>
      </w:divBdr>
    </w:div>
    <w:div w:id="1781801587">
      <w:bodyDiv w:val="1"/>
      <w:marLeft w:val="0"/>
      <w:marRight w:val="0"/>
      <w:marTop w:val="0"/>
      <w:marBottom w:val="0"/>
      <w:divBdr>
        <w:top w:val="none" w:sz="0" w:space="0" w:color="auto"/>
        <w:left w:val="none" w:sz="0" w:space="0" w:color="auto"/>
        <w:bottom w:val="none" w:sz="0" w:space="0" w:color="auto"/>
        <w:right w:val="none" w:sz="0" w:space="0" w:color="auto"/>
      </w:divBdr>
    </w:div>
    <w:div w:id="1784690877">
      <w:bodyDiv w:val="1"/>
      <w:marLeft w:val="0"/>
      <w:marRight w:val="0"/>
      <w:marTop w:val="0"/>
      <w:marBottom w:val="0"/>
      <w:divBdr>
        <w:top w:val="none" w:sz="0" w:space="0" w:color="auto"/>
        <w:left w:val="none" w:sz="0" w:space="0" w:color="auto"/>
        <w:bottom w:val="none" w:sz="0" w:space="0" w:color="auto"/>
        <w:right w:val="none" w:sz="0" w:space="0" w:color="auto"/>
      </w:divBdr>
    </w:div>
    <w:div w:id="1785347868">
      <w:bodyDiv w:val="1"/>
      <w:marLeft w:val="0"/>
      <w:marRight w:val="0"/>
      <w:marTop w:val="0"/>
      <w:marBottom w:val="0"/>
      <w:divBdr>
        <w:top w:val="none" w:sz="0" w:space="0" w:color="auto"/>
        <w:left w:val="none" w:sz="0" w:space="0" w:color="auto"/>
        <w:bottom w:val="none" w:sz="0" w:space="0" w:color="auto"/>
        <w:right w:val="none" w:sz="0" w:space="0" w:color="auto"/>
      </w:divBdr>
    </w:div>
    <w:div w:id="1787046684">
      <w:bodyDiv w:val="1"/>
      <w:marLeft w:val="0"/>
      <w:marRight w:val="0"/>
      <w:marTop w:val="0"/>
      <w:marBottom w:val="0"/>
      <w:divBdr>
        <w:top w:val="none" w:sz="0" w:space="0" w:color="auto"/>
        <w:left w:val="none" w:sz="0" w:space="0" w:color="auto"/>
        <w:bottom w:val="none" w:sz="0" w:space="0" w:color="auto"/>
        <w:right w:val="none" w:sz="0" w:space="0" w:color="auto"/>
      </w:divBdr>
    </w:div>
    <w:div w:id="1789347272">
      <w:bodyDiv w:val="1"/>
      <w:marLeft w:val="0"/>
      <w:marRight w:val="0"/>
      <w:marTop w:val="0"/>
      <w:marBottom w:val="0"/>
      <w:divBdr>
        <w:top w:val="none" w:sz="0" w:space="0" w:color="auto"/>
        <w:left w:val="none" w:sz="0" w:space="0" w:color="auto"/>
        <w:bottom w:val="none" w:sz="0" w:space="0" w:color="auto"/>
        <w:right w:val="none" w:sz="0" w:space="0" w:color="auto"/>
      </w:divBdr>
    </w:div>
    <w:div w:id="1789351898">
      <w:bodyDiv w:val="1"/>
      <w:marLeft w:val="0"/>
      <w:marRight w:val="0"/>
      <w:marTop w:val="0"/>
      <w:marBottom w:val="0"/>
      <w:divBdr>
        <w:top w:val="none" w:sz="0" w:space="0" w:color="auto"/>
        <w:left w:val="none" w:sz="0" w:space="0" w:color="auto"/>
        <w:bottom w:val="none" w:sz="0" w:space="0" w:color="auto"/>
        <w:right w:val="none" w:sz="0" w:space="0" w:color="auto"/>
      </w:divBdr>
    </w:div>
    <w:div w:id="1790515186">
      <w:bodyDiv w:val="1"/>
      <w:marLeft w:val="0"/>
      <w:marRight w:val="0"/>
      <w:marTop w:val="0"/>
      <w:marBottom w:val="0"/>
      <w:divBdr>
        <w:top w:val="none" w:sz="0" w:space="0" w:color="auto"/>
        <w:left w:val="none" w:sz="0" w:space="0" w:color="auto"/>
        <w:bottom w:val="none" w:sz="0" w:space="0" w:color="auto"/>
        <w:right w:val="none" w:sz="0" w:space="0" w:color="auto"/>
      </w:divBdr>
    </w:div>
    <w:div w:id="1793596579">
      <w:bodyDiv w:val="1"/>
      <w:marLeft w:val="0"/>
      <w:marRight w:val="0"/>
      <w:marTop w:val="0"/>
      <w:marBottom w:val="0"/>
      <w:divBdr>
        <w:top w:val="none" w:sz="0" w:space="0" w:color="auto"/>
        <w:left w:val="none" w:sz="0" w:space="0" w:color="auto"/>
        <w:bottom w:val="none" w:sz="0" w:space="0" w:color="auto"/>
        <w:right w:val="none" w:sz="0" w:space="0" w:color="auto"/>
      </w:divBdr>
    </w:div>
    <w:div w:id="1795978383">
      <w:bodyDiv w:val="1"/>
      <w:marLeft w:val="0"/>
      <w:marRight w:val="0"/>
      <w:marTop w:val="0"/>
      <w:marBottom w:val="0"/>
      <w:divBdr>
        <w:top w:val="none" w:sz="0" w:space="0" w:color="auto"/>
        <w:left w:val="none" w:sz="0" w:space="0" w:color="auto"/>
        <w:bottom w:val="none" w:sz="0" w:space="0" w:color="auto"/>
        <w:right w:val="none" w:sz="0" w:space="0" w:color="auto"/>
      </w:divBdr>
    </w:div>
    <w:div w:id="1797092040">
      <w:bodyDiv w:val="1"/>
      <w:marLeft w:val="0"/>
      <w:marRight w:val="0"/>
      <w:marTop w:val="0"/>
      <w:marBottom w:val="0"/>
      <w:divBdr>
        <w:top w:val="none" w:sz="0" w:space="0" w:color="auto"/>
        <w:left w:val="none" w:sz="0" w:space="0" w:color="auto"/>
        <w:bottom w:val="none" w:sz="0" w:space="0" w:color="auto"/>
        <w:right w:val="none" w:sz="0" w:space="0" w:color="auto"/>
      </w:divBdr>
    </w:div>
    <w:div w:id="1797945506">
      <w:bodyDiv w:val="1"/>
      <w:marLeft w:val="0"/>
      <w:marRight w:val="0"/>
      <w:marTop w:val="0"/>
      <w:marBottom w:val="0"/>
      <w:divBdr>
        <w:top w:val="none" w:sz="0" w:space="0" w:color="auto"/>
        <w:left w:val="none" w:sz="0" w:space="0" w:color="auto"/>
        <w:bottom w:val="none" w:sz="0" w:space="0" w:color="auto"/>
        <w:right w:val="none" w:sz="0" w:space="0" w:color="auto"/>
      </w:divBdr>
    </w:div>
    <w:div w:id="1798838142">
      <w:bodyDiv w:val="1"/>
      <w:marLeft w:val="0"/>
      <w:marRight w:val="0"/>
      <w:marTop w:val="0"/>
      <w:marBottom w:val="0"/>
      <w:divBdr>
        <w:top w:val="none" w:sz="0" w:space="0" w:color="auto"/>
        <w:left w:val="none" w:sz="0" w:space="0" w:color="auto"/>
        <w:bottom w:val="none" w:sz="0" w:space="0" w:color="auto"/>
        <w:right w:val="none" w:sz="0" w:space="0" w:color="auto"/>
      </w:divBdr>
    </w:div>
    <w:div w:id="1799029811">
      <w:bodyDiv w:val="1"/>
      <w:marLeft w:val="0"/>
      <w:marRight w:val="0"/>
      <w:marTop w:val="0"/>
      <w:marBottom w:val="0"/>
      <w:divBdr>
        <w:top w:val="none" w:sz="0" w:space="0" w:color="auto"/>
        <w:left w:val="none" w:sz="0" w:space="0" w:color="auto"/>
        <w:bottom w:val="none" w:sz="0" w:space="0" w:color="auto"/>
        <w:right w:val="none" w:sz="0" w:space="0" w:color="auto"/>
      </w:divBdr>
    </w:div>
    <w:div w:id="1801336913">
      <w:bodyDiv w:val="1"/>
      <w:marLeft w:val="0"/>
      <w:marRight w:val="0"/>
      <w:marTop w:val="0"/>
      <w:marBottom w:val="0"/>
      <w:divBdr>
        <w:top w:val="none" w:sz="0" w:space="0" w:color="auto"/>
        <w:left w:val="none" w:sz="0" w:space="0" w:color="auto"/>
        <w:bottom w:val="none" w:sz="0" w:space="0" w:color="auto"/>
        <w:right w:val="none" w:sz="0" w:space="0" w:color="auto"/>
      </w:divBdr>
    </w:div>
    <w:div w:id="1802529296">
      <w:bodyDiv w:val="1"/>
      <w:marLeft w:val="0"/>
      <w:marRight w:val="0"/>
      <w:marTop w:val="0"/>
      <w:marBottom w:val="0"/>
      <w:divBdr>
        <w:top w:val="none" w:sz="0" w:space="0" w:color="auto"/>
        <w:left w:val="none" w:sz="0" w:space="0" w:color="auto"/>
        <w:bottom w:val="none" w:sz="0" w:space="0" w:color="auto"/>
        <w:right w:val="none" w:sz="0" w:space="0" w:color="auto"/>
      </w:divBdr>
    </w:div>
    <w:div w:id="1808357283">
      <w:bodyDiv w:val="1"/>
      <w:marLeft w:val="0"/>
      <w:marRight w:val="0"/>
      <w:marTop w:val="0"/>
      <w:marBottom w:val="0"/>
      <w:divBdr>
        <w:top w:val="none" w:sz="0" w:space="0" w:color="auto"/>
        <w:left w:val="none" w:sz="0" w:space="0" w:color="auto"/>
        <w:bottom w:val="none" w:sz="0" w:space="0" w:color="auto"/>
        <w:right w:val="none" w:sz="0" w:space="0" w:color="auto"/>
      </w:divBdr>
    </w:div>
    <w:div w:id="1810511028">
      <w:bodyDiv w:val="1"/>
      <w:marLeft w:val="0"/>
      <w:marRight w:val="0"/>
      <w:marTop w:val="0"/>
      <w:marBottom w:val="0"/>
      <w:divBdr>
        <w:top w:val="none" w:sz="0" w:space="0" w:color="auto"/>
        <w:left w:val="none" w:sz="0" w:space="0" w:color="auto"/>
        <w:bottom w:val="none" w:sz="0" w:space="0" w:color="auto"/>
        <w:right w:val="none" w:sz="0" w:space="0" w:color="auto"/>
      </w:divBdr>
    </w:div>
    <w:div w:id="1811827897">
      <w:bodyDiv w:val="1"/>
      <w:marLeft w:val="0"/>
      <w:marRight w:val="0"/>
      <w:marTop w:val="0"/>
      <w:marBottom w:val="0"/>
      <w:divBdr>
        <w:top w:val="none" w:sz="0" w:space="0" w:color="auto"/>
        <w:left w:val="none" w:sz="0" w:space="0" w:color="auto"/>
        <w:bottom w:val="none" w:sz="0" w:space="0" w:color="auto"/>
        <w:right w:val="none" w:sz="0" w:space="0" w:color="auto"/>
      </w:divBdr>
    </w:div>
    <w:div w:id="1815562229">
      <w:bodyDiv w:val="1"/>
      <w:marLeft w:val="0"/>
      <w:marRight w:val="0"/>
      <w:marTop w:val="0"/>
      <w:marBottom w:val="0"/>
      <w:divBdr>
        <w:top w:val="none" w:sz="0" w:space="0" w:color="auto"/>
        <w:left w:val="none" w:sz="0" w:space="0" w:color="auto"/>
        <w:bottom w:val="none" w:sz="0" w:space="0" w:color="auto"/>
        <w:right w:val="none" w:sz="0" w:space="0" w:color="auto"/>
      </w:divBdr>
    </w:div>
    <w:div w:id="1817913072">
      <w:bodyDiv w:val="1"/>
      <w:marLeft w:val="0"/>
      <w:marRight w:val="0"/>
      <w:marTop w:val="0"/>
      <w:marBottom w:val="0"/>
      <w:divBdr>
        <w:top w:val="none" w:sz="0" w:space="0" w:color="auto"/>
        <w:left w:val="none" w:sz="0" w:space="0" w:color="auto"/>
        <w:bottom w:val="none" w:sz="0" w:space="0" w:color="auto"/>
        <w:right w:val="none" w:sz="0" w:space="0" w:color="auto"/>
      </w:divBdr>
    </w:div>
    <w:div w:id="1818524698">
      <w:bodyDiv w:val="1"/>
      <w:marLeft w:val="0"/>
      <w:marRight w:val="0"/>
      <w:marTop w:val="0"/>
      <w:marBottom w:val="0"/>
      <w:divBdr>
        <w:top w:val="none" w:sz="0" w:space="0" w:color="auto"/>
        <w:left w:val="none" w:sz="0" w:space="0" w:color="auto"/>
        <w:bottom w:val="none" w:sz="0" w:space="0" w:color="auto"/>
        <w:right w:val="none" w:sz="0" w:space="0" w:color="auto"/>
      </w:divBdr>
    </w:div>
    <w:div w:id="1821189427">
      <w:bodyDiv w:val="1"/>
      <w:marLeft w:val="0"/>
      <w:marRight w:val="0"/>
      <w:marTop w:val="0"/>
      <w:marBottom w:val="0"/>
      <w:divBdr>
        <w:top w:val="none" w:sz="0" w:space="0" w:color="auto"/>
        <w:left w:val="none" w:sz="0" w:space="0" w:color="auto"/>
        <w:bottom w:val="none" w:sz="0" w:space="0" w:color="auto"/>
        <w:right w:val="none" w:sz="0" w:space="0" w:color="auto"/>
      </w:divBdr>
    </w:div>
    <w:div w:id="1821340214">
      <w:bodyDiv w:val="1"/>
      <w:marLeft w:val="0"/>
      <w:marRight w:val="0"/>
      <w:marTop w:val="0"/>
      <w:marBottom w:val="0"/>
      <w:divBdr>
        <w:top w:val="none" w:sz="0" w:space="0" w:color="auto"/>
        <w:left w:val="none" w:sz="0" w:space="0" w:color="auto"/>
        <w:bottom w:val="none" w:sz="0" w:space="0" w:color="auto"/>
        <w:right w:val="none" w:sz="0" w:space="0" w:color="auto"/>
      </w:divBdr>
    </w:div>
    <w:div w:id="1824732054">
      <w:bodyDiv w:val="1"/>
      <w:marLeft w:val="0"/>
      <w:marRight w:val="0"/>
      <w:marTop w:val="0"/>
      <w:marBottom w:val="0"/>
      <w:divBdr>
        <w:top w:val="none" w:sz="0" w:space="0" w:color="auto"/>
        <w:left w:val="none" w:sz="0" w:space="0" w:color="auto"/>
        <w:bottom w:val="none" w:sz="0" w:space="0" w:color="auto"/>
        <w:right w:val="none" w:sz="0" w:space="0" w:color="auto"/>
      </w:divBdr>
    </w:div>
    <w:div w:id="1825126954">
      <w:bodyDiv w:val="1"/>
      <w:marLeft w:val="0"/>
      <w:marRight w:val="0"/>
      <w:marTop w:val="0"/>
      <w:marBottom w:val="0"/>
      <w:divBdr>
        <w:top w:val="none" w:sz="0" w:space="0" w:color="auto"/>
        <w:left w:val="none" w:sz="0" w:space="0" w:color="auto"/>
        <w:bottom w:val="none" w:sz="0" w:space="0" w:color="auto"/>
        <w:right w:val="none" w:sz="0" w:space="0" w:color="auto"/>
      </w:divBdr>
    </w:div>
    <w:div w:id="1826121523">
      <w:bodyDiv w:val="1"/>
      <w:marLeft w:val="0"/>
      <w:marRight w:val="0"/>
      <w:marTop w:val="0"/>
      <w:marBottom w:val="0"/>
      <w:divBdr>
        <w:top w:val="none" w:sz="0" w:space="0" w:color="auto"/>
        <w:left w:val="none" w:sz="0" w:space="0" w:color="auto"/>
        <w:bottom w:val="none" w:sz="0" w:space="0" w:color="auto"/>
        <w:right w:val="none" w:sz="0" w:space="0" w:color="auto"/>
      </w:divBdr>
    </w:div>
    <w:div w:id="1826627318">
      <w:bodyDiv w:val="1"/>
      <w:marLeft w:val="0"/>
      <w:marRight w:val="0"/>
      <w:marTop w:val="0"/>
      <w:marBottom w:val="0"/>
      <w:divBdr>
        <w:top w:val="none" w:sz="0" w:space="0" w:color="auto"/>
        <w:left w:val="none" w:sz="0" w:space="0" w:color="auto"/>
        <w:bottom w:val="none" w:sz="0" w:space="0" w:color="auto"/>
        <w:right w:val="none" w:sz="0" w:space="0" w:color="auto"/>
      </w:divBdr>
    </w:div>
    <w:div w:id="1831208862">
      <w:bodyDiv w:val="1"/>
      <w:marLeft w:val="0"/>
      <w:marRight w:val="0"/>
      <w:marTop w:val="0"/>
      <w:marBottom w:val="0"/>
      <w:divBdr>
        <w:top w:val="none" w:sz="0" w:space="0" w:color="auto"/>
        <w:left w:val="none" w:sz="0" w:space="0" w:color="auto"/>
        <w:bottom w:val="none" w:sz="0" w:space="0" w:color="auto"/>
        <w:right w:val="none" w:sz="0" w:space="0" w:color="auto"/>
      </w:divBdr>
    </w:div>
    <w:div w:id="1835534165">
      <w:bodyDiv w:val="1"/>
      <w:marLeft w:val="0"/>
      <w:marRight w:val="0"/>
      <w:marTop w:val="0"/>
      <w:marBottom w:val="0"/>
      <w:divBdr>
        <w:top w:val="none" w:sz="0" w:space="0" w:color="auto"/>
        <w:left w:val="none" w:sz="0" w:space="0" w:color="auto"/>
        <w:bottom w:val="none" w:sz="0" w:space="0" w:color="auto"/>
        <w:right w:val="none" w:sz="0" w:space="0" w:color="auto"/>
      </w:divBdr>
    </w:div>
    <w:div w:id="1837452221">
      <w:bodyDiv w:val="1"/>
      <w:marLeft w:val="0"/>
      <w:marRight w:val="0"/>
      <w:marTop w:val="0"/>
      <w:marBottom w:val="0"/>
      <w:divBdr>
        <w:top w:val="none" w:sz="0" w:space="0" w:color="auto"/>
        <w:left w:val="none" w:sz="0" w:space="0" w:color="auto"/>
        <w:bottom w:val="none" w:sz="0" w:space="0" w:color="auto"/>
        <w:right w:val="none" w:sz="0" w:space="0" w:color="auto"/>
      </w:divBdr>
    </w:div>
    <w:div w:id="1837644497">
      <w:bodyDiv w:val="1"/>
      <w:marLeft w:val="0"/>
      <w:marRight w:val="0"/>
      <w:marTop w:val="0"/>
      <w:marBottom w:val="0"/>
      <w:divBdr>
        <w:top w:val="none" w:sz="0" w:space="0" w:color="auto"/>
        <w:left w:val="none" w:sz="0" w:space="0" w:color="auto"/>
        <w:bottom w:val="none" w:sz="0" w:space="0" w:color="auto"/>
        <w:right w:val="none" w:sz="0" w:space="0" w:color="auto"/>
      </w:divBdr>
    </w:div>
    <w:div w:id="1838838545">
      <w:bodyDiv w:val="1"/>
      <w:marLeft w:val="0"/>
      <w:marRight w:val="0"/>
      <w:marTop w:val="0"/>
      <w:marBottom w:val="0"/>
      <w:divBdr>
        <w:top w:val="none" w:sz="0" w:space="0" w:color="auto"/>
        <w:left w:val="none" w:sz="0" w:space="0" w:color="auto"/>
        <w:bottom w:val="none" w:sz="0" w:space="0" w:color="auto"/>
        <w:right w:val="none" w:sz="0" w:space="0" w:color="auto"/>
      </w:divBdr>
    </w:div>
    <w:div w:id="1843735550">
      <w:bodyDiv w:val="1"/>
      <w:marLeft w:val="0"/>
      <w:marRight w:val="0"/>
      <w:marTop w:val="0"/>
      <w:marBottom w:val="0"/>
      <w:divBdr>
        <w:top w:val="none" w:sz="0" w:space="0" w:color="auto"/>
        <w:left w:val="none" w:sz="0" w:space="0" w:color="auto"/>
        <w:bottom w:val="none" w:sz="0" w:space="0" w:color="auto"/>
        <w:right w:val="none" w:sz="0" w:space="0" w:color="auto"/>
      </w:divBdr>
    </w:div>
    <w:div w:id="1844782909">
      <w:bodyDiv w:val="1"/>
      <w:marLeft w:val="0"/>
      <w:marRight w:val="0"/>
      <w:marTop w:val="0"/>
      <w:marBottom w:val="0"/>
      <w:divBdr>
        <w:top w:val="none" w:sz="0" w:space="0" w:color="auto"/>
        <w:left w:val="none" w:sz="0" w:space="0" w:color="auto"/>
        <w:bottom w:val="none" w:sz="0" w:space="0" w:color="auto"/>
        <w:right w:val="none" w:sz="0" w:space="0" w:color="auto"/>
      </w:divBdr>
    </w:div>
    <w:div w:id="1844853330">
      <w:bodyDiv w:val="1"/>
      <w:marLeft w:val="0"/>
      <w:marRight w:val="0"/>
      <w:marTop w:val="0"/>
      <w:marBottom w:val="0"/>
      <w:divBdr>
        <w:top w:val="none" w:sz="0" w:space="0" w:color="auto"/>
        <w:left w:val="none" w:sz="0" w:space="0" w:color="auto"/>
        <w:bottom w:val="none" w:sz="0" w:space="0" w:color="auto"/>
        <w:right w:val="none" w:sz="0" w:space="0" w:color="auto"/>
      </w:divBdr>
    </w:div>
    <w:div w:id="1845240415">
      <w:bodyDiv w:val="1"/>
      <w:marLeft w:val="0"/>
      <w:marRight w:val="0"/>
      <w:marTop w:val="0"/>
      <w:marBottom w:val="0"/>
      <w:divBdr>
        <w:top w:val="none" w:sz="0" w:space="0" w:color="auto"/>
        <w:left w:val="none" w:sz="0" w:space="0" w:color="auto"/>
        <w:bottom w:val="none" w:sz="0" w:space="0" w:color="auto"/>
        <w:right w:val="none" w:sz="0" w:space="0" w:color="auto"/>
      </w:divBdr>
    </w:div>
    <w:div w:id="1846091014">
      <w:bodyDiv w:val="1"/>
      <w:marLeft w:val="0"/>
      <w:marRight w:val="0"/>
      <w:marTop w:val="0"/>
      <w:marBottom w:val="0"/>
      <w:divBdr>
        <w:top w:val="none" w:sz="0" w:space="0" w:color="auto"/>
        <w:left w:val="none" w:sz="0" w:space="0" w:color="auto"/>
        <w:bottom w:val="none" w:sz="0" w:space="0" w:color="auto"/>
        <w:right w:val="none" w:sz="0" w:space="0" w:color="auto"/>
      </w:divBdr>
    </w:div>
    <w:div w:id="1847361311">
      <w:bodyDiv w:val="1"/>
      <w:marLeft w:val="0"/>
      <w:marRight w:val="0"/>
      <w:marTop w:val="0"/>
      <w:marBottom w:val="0"/>
      <w:divBdr>
        <w:top w:val="none" w:sz="0" w:space="0" w:color="auto"/>
        <w:left w:val="none" w:sz="0" w:space="0" w:color="auto"/>
        <w:bottom w:val="none" w:sz="0" w:space="0" w:color="auto"/>
        <w:right w:val="none" w:sz="0" w:space="0" w:color="auto"/>
      </w:divBdr>
    </w:div>
    <w:div w:id="1848208978">
      <w:bodyDiv w:val="1"/>
      <w:marLeft w:val="0"/>
      <w:marRight w:val="0"/>
      <w:marTop w:val="0"/>
      <w:marBottom w:val="0"/>
      <w:divBdr>
        <w:top w:val="none" w:sz="0" w:space="0" w:color="auto"/>
        <w:left w:val="none" w:sz="0" w:space="0" w:color="auto"/>
        <w:bottom w:val="none" w:sz="0" w:space="0" w:color="auto"/>
        <w:right w:val="none" w:sz="0" w:space="0" w:color="auto"/>
      </w:divBdr>
    </w:div>
    <w:div w:id="1848442889">
      <w:bodyDiv w:val="1"/>
      <w:marLeft w:val="0"/>
      <w:marRight w:val="0"/>
      <w:marTop w:val="0"/>
      <w:marBottom w:val="0"/>
      <w:divBdr>
        <w:top w:val="none" w:sz="0" w:space="0" w:color="auto"/>
        <w:left w:val="none" w:sz="0" w:space="0" w:color="auto"/>
        <w:bottom w:val="none" w:sz="0" w:space="0" w:color="auto"/>
        <w:right w:val="none" w:sz="0" w:space="0" w:color="auto"/>
      </w:divBdr>
    </w:div>
    <w:div w:id="1853371452">
      <w:bodyDiv w:val="1"/>
      <w:marLeft w:val="0"/>
      <w:marRight w:val="0"/>
      <w:marTop w:val="0"/>
      <w:marBottom w:val="0"/>
      <w:divBdr>
        <w:top w:val="none" w:sz="0" w:space="0" w:color="auto"/>
        <w:left w:val="none" w:sz="0" w:space="0" w:color="auto"/>
        <w:bottom w:val="none" w:sz="0" w:space="0" w:color="auto"/>
        <w:right w:val="none" w:sz="0" w:space="0" w:color="auto"/>
      </w:divBdr>
    </w:div>
    <w:div w:id="1853836980">
      <w:bodyDiv w:val="1"/>
      <w:marLeft w:val="0"/>
      <w:marRight w:val="0"/>
      <w:marTop w:val="0"/>
      <w:marBottom w:val="0"/>
      <w:divBdr>
        <w:top w:val="none" w:sz="0" w:space="0" w:color="auto"/>
        <w:left w:val="none" w:sz="0" w:space="0" w:color="auto"/>
        <w:bottom w:val="none" w:sz="0" w:space="0" w:color="auto"/>
        <w:right w:val="none" w:sz="0" w:space="0" w:color="auto"/>
      </w:divBdr>
    </w:div>
    <w:div w:id="1856654432">
      <w:bodyDiv w:val="1"/>
      <w:marLeft w:val="0"/>
      <w:marRight w:val="0"/>
      <w:marTop w:val="0"/>
      <w:marBottom w:val="0"/>
      <w:divBdr>
        <w:top w:val="none" w:sz="0" w:space="0" w:color="auto"/>
        <w:left w:val="none" w:sz="0" w:space="0" w:color="auto"/>
        <w:bottom w:val="none" w:sz="0" w:space="0" w:color="auto"/>
        <w:right w:val="none" w:sz="0" w:space="0" w:color="auto"/>
      </w:divBdr>
    </w:div>
    <w:div w:id="1860896111">
      <w:bodyDiv w:val="1"/>
      <w:marLeft w:val="0"/>
      <w:marRight w:val="0"/>
      <w:marTop w:val="0"/>
      <w:marBottom w:val="0"/>
      <w:divBdr>
        <w:top w:val="none" w:sz="0" w:space="0" w:color="auto"/>
        <w:left w:val="none" w:sz="0" w:space="0" w:color="auto"/>
        <w:bottom w:val="none" w:sz="0" w:space="0" w:color="auto"/>
        <w:right w:val="none" w:sz="0" w:space="0" w:color="auto"/>
      </w:divBdr>
    </w:div>
    <w:div w:id="1861360358">
      <w:bodyDiv w:val="1"/>
      <w:marLeft w:val="0"/>
      <w:marRight w:val="0"/>
      <w:marTop w:val="0"/>
      <w:marBottom w:val="0"/>
      <w:divBdr>
        <w:top w:val="none" w:sz="0" w:space="0" w:color="auto"/>
        <w:left w:val="none" w:sz="0" w:space="0" w:color="auto"/>
        <w:bottom w:val="none" w:sz="0" w:space="0" w:color="auto"/>
        <w:right w:val="none" w:sz="0" w:space="0" w:color="auto"/>
      </w:divBdr>
    </w:div>
    <w:div w:id="1862351991">
      <w:bodyDiv w:val="1"/>
      <w:marLeft w:val="0"/>
      <w:marRight w:val="0"/>
      <w:marTop w:val="0"/>
      <w:marBottom w:val="0"/>
      <w:divBdr>
        <w:top w:val="none" w:sz="0" w:space="0" w:color="auto"/>
        <w:left w:val="none" w:sz="0" w:space="0" w:color="auto"/>
        <w:bottom w:val="none" w:sz="0" w:space="0" w:color="auto"/>
        <w:right w:val="none" w:sz="0" w:space="0" w:color="auto"/>
      </w:divBdr>
    </w:div>
    <w:div w:id="1865514779">
      <w:bodyDiv w:val="1"/>
      <w:marLeft w:val="0"/>
      <w:marRight w:val="0"/>
      <w:marTop w:val="0"/>
      <w:marBottom w:val="0"/>
      <w:divBdr>
        <w:top w:val="none" w:sz="0" w:space="0" w:color="auto"/>
        <w:left w:val="none" w:sz="0" w:space="0" w:color="auto"/>
        <w:bottom w:val="none" w:sz="0" w:space="0" w:color="auto"/>
        <w:right w:val="none" w:sz="0" w:space="0" w:color="auto"/>
      </w:divBdr>
    </w:div>
    <w:div w:id="1867405376">
      <w:bodyDiv w:val="1"/>
      <w:marLeft w:val="0"/>
      <w:marRight w:val="0"/>
      <w:marTop w:val="0"/>
      <w:marBottom w:val="0"/>
      <w:divBdr>
        <w:top w:val="none" w:sz="0" w:space="0" w:color="auto"/>
        <w:left w:val="none" w:sz="0" w:space="0" w:color="auto"/>
        <w:bottom w:val="none" w:sz="0" w:space="0" w:color="auto"/>
        <w:right w:val="none" w:sz="0" w:space="0" w:color="auto"/>
      </w:divBdr>
    </w:div>
    <w:div w:id="1868904739">
      <w:bodyDiv w:val="1"/>
      <w:marLeft w:val="0"/>
      <w:marRight w:val="0"/>
      <w:marTop w:val="0"/>
      <w:marBottom w:val="0"/>
      <w:divBdr>
        <w:top w:val="none" w:sz="0" w:space="0" w:color="auto"/>
        <w:left w:val="none" w:sz="0" w:space="0" w:color="auto"/>
        <w:bottom w:val="none" w:sz="0" w:space="0" w:color="auto"/>
        <w:right w:val="none" w:sz="0" w:space="0" w:color="auto"/>
      </w:divBdr>
    </w:div>
    <w:div w:id="1869639830">
      <w:bodyDiv w:val="1"/>
      <w:marLeft w:val="0"/>
      <w:marRight w:val="0"/>
      <w:marTop w:val="0"/>
      <w:marBottom w:val="0"/>
      <w:divBdr>
        <w:top w:val="none" w:sz="0" w:space="0" w:color="auto"/>
        <w:left w:val="none" w:sz="0" w:space="0" w:color="auto"/>
        <w:bottom w:val="none" w:sz="0" w:space="0" w:color="auto"/>
        <w:right w:val="none" w:sz="0" w:space="0" w:color="auto"/>
      </w:divBdr>
    </w:div>
    <w:div w:id="1870755187">
      <w:bodyDiv w:val="1"/>
      <w:marLeft w:val="0"/>
      <w:marRight w:val="0"/>
      <w:marTop w:val="0"/>
      <w:marBottom w:val="0"/>
      <w:divBdr>
        <w:top w:val="none" w:sz="0" w:space="0" w:color="auto"/>
        <w:left w:val="none" w:sz="0" w:space="0" w:color="auto"/>
        <w:bottom w:val="none" w:sz="0" w:space="0" w:color="auto"/>
        <w:right w:val="none" w:sz="0" w:space="0" w:color="auto"/>
      </w:divBdr>
    </w:div>
    <w:div w:id="1871142452">
      <w:bodyDiv w:val="1"/>
      <w:marLeft w:val="0"/>
      <w:marRight w:val="0"/>
      <w:marTop w:val="0"/>
      <w:marBottom w:val="0"/>
      <w:divBdr>
        <w:top w:val="none" w:sz="0" w:space="0" w:color="auto"/>
        <w:left w:val="none" w:sz="0" w:space="0" w:color="auto"/>
        <w:bottom w:val="none" w:sz="0" w:space="0" w:color="auto"/>
        <w:right w:val="none" w:sz="0" w:space="0" w:color="auto"/>
      </w:divBdr>
    </w:div>
    <w:div w:id="1875196035">
      <w:bodyDiv w:val="1"/>
      <w:marLeft w:val="0"/>
      <w:marRight w:val="0"/>
      <w:marTop w:val="0"/>
      <w:marBottom w:val="0"/>
      <w:divBdr>
        <w:top w:val="none" w:sz="0" w:space="0" w:color="auto"/>
        <w:left w:val="none" w:sz="0" w:space="0" w:color="auto"/>
        <w:bottom w:val="none" w:sz="0" w:space="0" w:color="auto"/>
        <w:right w:val="none" w:sz="0" w:space="0" w:color="auto"/>
      </w:divBdr>
    </w:div>
    <w:div w:id="1876188086">
      <w:bodyDiv w:val="1"/>
      <w:marLeft w:val="0"/>
      <w:marRight w:val="0"/>
      <w:marTop w:val="0"/>
      <w:marBottom w:val="0"/>
      <w:divBdr>
        <w:top w:val="none" w:sz="0" w:space="0" w:color="auto"/>
        <w:left w:val="none" w:sz="0" w:space="0" w:color="auto"/>
        <w:bottom w:val="none" w:sz="0" w:space="0" w:color="auto"/>
        <w:right w:val="none" w:sz="0" w:space="0" w:color="auto"/>
      </w:divBdr>
    </w:div>
    <w:div w:id="1876654488">
      <w:bodyDiv w:val="1"/>
      <w:marLeft w:val="0"/>
      <w:marRight w:val="0"/>
      <w:marTop w:val="0"/>
      <w:marBottom w:val="0"/>
      <w:divBdr>
        <w:top w:val="none" w:sz="0" w:space="0" w:color="auto"/>
        <w:left w:val="none" w:sz="0" w:space="0" w:color="auto"/>
        <w:bottom w:val="none" w:sz="0" w:space="0" w:color="auto"/>
        <w:right w:val="none" w:sz="0" w:space="0" w:color="auto"/>
      </w:divBdr>
    </w:div>
    <w:div w:id="1877428596">
      <w:bodyDiv w:val="1"/>
      <w:marLeft w:val="0"/>
      <w:marRight w:val="0"/>
      <w:marTop w:val="0"/>
      <w:marBottom w:val="0"/>
      <w:divBdr>
        <w:top w:val="none" w:sz="0" w:space="0" w:color="auto"/>
        <w:left w:val="none" w:sz="0" w:space="0" w:color="auto"/>
        <w:bottom w:val="none" w:sz="0" w:space="0" w:color="auto"/>
        <w:right w:val="none" w:sz="0" w:space="0" w:color="auto"/>
      </w:divBdr>
    </w:div>
    <w:div w:id="1878424444">
      <w:bodyDiv w:val="1"/>
      <w:marLeft w:val="0"/>
      <w:marRight w:val="0"/>
      <w:marTop w:val="0"/>
      <w:marBottom w:val="0"/>
      <w:divBdr>
        <w:top w:val="none" w:sz="0" w:space="0" w:color="auto"/>
        <w:left w:val="none" w:sz="0" w:space="0" w:color="auto"/>
        <w:bottom w:val="none" w:sz="0" w:space="0" w:color="auto"/>
        <w:right w:val="none" w:sz="0" w:space="0" w:color="auto"/>
      </w:divBdr>
    </w:div>
    <w:div w:id="1879734817">
      <w:bodyDiv w:val="1"/>
      <w:marLeft w:val="0"/>
      <w:marRight w:val="0"/>
      <w:marTop w:val="0"/>
      <w:marBottom w:val="0"/>
      <w:divBdr>
        <w:top w:val="none" w:sz="0" w:space="0" w:color="auto"/>
        <w:left w:val="none" w:sz="0" w:space="0" w:color="auto"/>
        <w:bottom w:val="none" w:sz="0" w:space="0" w:color="auto"/>
        <w:right w:val="none" w:sz="0" w:space="0" w:color="auto"/>
      </w:divBdr>
    </w:div>
    <w:div w:id="1883444684">
      <w:bodyDiv w:val="1"/>
      <w:marLeft w:val="0"/>
      <w:marRight w:val="0"/>
      <w:marTop w:val="0"/>
      <w:marBottom w:val="0"/>
      <w:divBdr>
        <w:top w:val="none" w:sz="0" w:space="0" w:color="auto"/>
        <w:left w:val="none" w:sz="0" w:space="0" w:color="auto"/>
        <w:bottom w:val="none" w:sz="0" w:space="0" w:color="auto"/>
        <w:right w:val="none" w:sz="0" w:space="0" w:color="auto"/>
      </w:divBdr>
    </w:div>
    <w:div w:id="1884633978">
      <w:bodyDiv w:val="1"/>
      <w:marLeft w:val="0"/>
      <w:marRight w:val="0"/>
      <w:marTop w:val="0"/>
      <w:marBottom w:val="0"/>
      <w:divBdr>
        <w:top w:val="none" w:sz="0" w:space="0" w:color="auto"/>
        <w:left w:val="none" w:sz="0" w:space="0" w:color="auto"/>
        <w:bottom w:val="none" w:sz="0" w:space="0" w:color="auto"/>
        <w:right w:val="none" w:sz="0" w:space="0" w:color="auto"/>
      </w:divBdr>
    </w:div>
    <w:div w:id="1884823690">
      <w:bodyDiv w:val="1"/>
      <w:marLeft w:val="0"/>
      <w:marRight w:val="0"/>
      <w:marTop w:val="0"/>
      <w:marBottom w:val="0"/>
      <w:divBdr>
        <w:top w:val="none" w:sz="0" w:space="0" w:color="auto"/>
        <w:left w:val="none" w:sz="0" w:space="0" w:color="auto"/>
        <w:bottom w:val="none" w:sz="0" w:space="0" w:color="auto"/>
        <w:right w:val="none" w:sz="0" w:space="0" w:color="auto"/>
      </w:divBdr>
    </w:div>
    <w:div w:id="1886746541">
      <w:bodyDiv w:val="1"/>
      <w:marLeft w:val="0"/>
      <w:marRight w:val="0"/>
      <w:marTop w:val="0"/>
      <w:marBottom w:val="0"/>
      <w:divBdr>
        <w:top w:val="none" w:sz="0" w:space="0" w:color="auto"/>
        <w:left w:val="none" w:sz="0" w:space="0" w:color="auto"/>
        <w:bottom w:val="none" w:sz="0" w:space="0" w:color="auto"/>
        <w:right w:val="none" w:sz="0" w:space="0" w:color="auto"/>
      </w:divBdr>
    </w:div>
    <w:div w:id="1890920884">
      <w:bodyDiv w:val="1"/>
      <w:marLeft w:val="0"/>
      <w:marRight w:val="0"/>
      <w:marTop w:val="0"/>
      <w:marBottom w:val="0"/>
      <w:divBdr>
        <w:top w:val="none" w:sz="0" w:space="0" w:color="auto"/>
        <w:left w:val="none" w:sz="0" w:space="0" w:color="auto"/>
        <w:bottom w:val="none" w:sz="0" w:space="0" w:color="auto"/>
        <w:right w:val="none" w:sz="0" w:space="0" w:color="auto"/>
      </w:divBdr>
    </w:div>
    <w:div w:id="1891186604">
      <w:bodyDiv w:val="1"/>
      <w:marLeft w:val="0"/>
      <w:marRight w:val="0"/>
      <w:marTop w:val="0"/>
      <w:marBottom w:val="0"/>
      <w:divBdr>
        <w:top w:val="none" w:sz="0" w:space="0" w:color="auto"/>
        <w:left w:val="none" w:sz="0" w:space="0" w:color="auto"/>
        <w:bottom w:val="none" w:sz="0" w:space="0" w:color="auto"/>
        <w:right w:val="none" w:sz="0" w:space="0" w:color="auto"/>
      </w:divBdr>
    </w:div>
    <w:div w:id="1894121656">
      <w:bodyDiv w:val="1"/>
      <w:marLeft w:val="0"/>
      <w:marRight w:val="0"/>
      <w:marTop w:val="0"/>
      <w:marBottom w:val="0"/>
      <w:divBdr>
        <w:top w:val="none" w:sz="0" w:space="0" w:color="auto"/>
        <w:left w:val="none" w:sz="0" w:space="0" w:color="auto"/>
        <w:bottom w:val="none" w:sz="0" w:space="0" w:color="auto"/>
        <w:right w:val="none" w:sz="0" w:space="0" w:color="auto"/>
      </w:divBdr>
    </w:div>
    <w:div w:id="1894776971">
      <w:bodyDiv w:val="1"/>
      <w:marLeft w:val="0"/>
      <w:marRight w:val="0"/>
      <w:marTop w:val="0"/>
      <w:marBottom w:val="0"/>
      <w:divBdr>
        <w:top w:val="none" w:sz="0" w:space="0" w:color="auto"/>
        <w:left w:val="none" w:sz="0" w:space="0" w:color="auto"/>
        <w:bottom w:val="none" w:sz="0" w:space="0" w:color="auto"/>
        <w:right w:val="none" w:sz="0" w:space="0" w:color="auto"/>
      </w:divBdr>
    </w:div>
    <w:div w:id="1896426574">
      <w:bodyDiv w:val="1"/>
      <w:marLeft w:val="0"/>
      <w:marRight w:val="0"/>
      <w:marTop w:val="0"/>
      <w:marBottom w:val="0"/>
      <w:divBdr>
        <w:top w:val="none" w:sz="0" w:space="0" w:color="auto"/>
        <w:left w:val="none" w:sz="0" w:space="0" w:color="auto"/>
        <w:bottom w:val="none" w:sz="0" w:space="0" w:color="auto"/>
        <w:right w:val="none" w:sz="0" w:space="0" w:color="auto"/>
      </w:divBdr>
    </w:div>
    <w:div w:id="1898319981">
      <w:bodyDiv w:val="1"/>
      <w:marLeft w:val="0"/>
      <w:marRight w:val="0"/>
      <w:marTop w:val="0"/>
      <w:marBottom w:val="0"/>
      <w:divBdr>
        <w:top w:val="none" w:sz="0" w:space="0" w:color="auto"/>
        <w:left w:val="none" w:sz="0" w:space="0" w:color="auto"/>
        <w:bottom w:val="none" w:sz="0" w:space="0" w:color="auto"/>
        <w:right w:val="none" w:sz="0" w:space="0" w:color="auto"/>
      </w:divBdr>
    </w:div>
    <w:div w:id="1898975696">
      <w:bodyDiv w:val="1"/>
      <w:marLeft w:val="0"/>
      <w:marRight w:val="0"/>
      <w:marTop w:val="0"/>
      <w:marBottom w:val="0"/>
      <w:divBdr>
        <w:top w:val="none" w:sz="0" w:space="0" w:color="auto"/>
        <w:left w:val="none" w:sz="0" w:space="0" w:color="auto"/>
        <w:bottom w:val="none" w:sz="0" w:space="0" w:color="auto"/>
        <w:right w:val="none" w:sz="0" w:space="0" w:color="auto"/>
      </w:divBdr>
    </w:div>
    <w:div w:id="1899395253">
      <w:bodyDiv w:val="1"/>
      <w:marLeft w:val="0"/>
      <w:marRight w:val="0"/>
      <w:marTop w:val="0"/>
      <w:marBottom w:val="0"/>
      <w:divBdr>
        <w:top w:val="none" w:sz="0" w:space="0" w:color="auto"/>
        <w:left w:val="none" w:sz="0" w:space="0" w:color="auto"/>
        <w:bottom w:val="none" w:sz="0" w:space="0" w:color="auto"/>
        <w:right w:val="none" w:sz="0" w:space="0" w:color="auto"/>
      </w:divBdr>
    </w:div>
    <w:div w:id="1900435105">
      <w:bodyDiv w:val="1"/>
      <w:marLeft w:val="0"/>
      <w:marRight w:val="0"/>
      <w:marTop w:val="0"/>
      <w:marBottom w:val="0"/>
      <w:divBdr>
        <w:top w:val="none" w:sz="0" w:space="0" w:color="auto"/>
        <w:left w:val="none" w:sz="0" w:space="0" w:color="auto"/>
        <w:bottom w:val="none" w:sz="0" w:space="0" w:color="auto"/>
        <w:right w:val="none" w:sz="0" w:space="0" w:color="auto"/>
      </w:divBdr>
    </w:div>
    <w:div w:id="1900707214">
      <w:bodyDiv w:val="1"/>
      <w:marLeft w:val="0"/>
      <w:marRight w:val="0"/>
      <w:marTop w:val="0"/>
      <w:marBottom w:val="0"/>
      <w:divBdr>
        <w:top w:val="none" w:sz="0" w:space="0" w:color="auto"/>
        <w:left w:val="none" w:sz="0" w:space="0" w:color="auto"/>
        <w:bottom w:val="none" w:sz="0" w:space="0" w:color="auto"/>
        <w:right w:val="none" w:sz="0" w:space="0" w:color="auto"/>
      </w:divBdr>
    </w:div>
    <w:div w:id="1901287813">
      <w:bodyDiv w:val="1"/>
      <w:marLeft w:val="0"/>
      <w:marRight w:val="0"/>
      <w:marTop w:val="0"/>
      <w:marBottom w:val="0"/>
      <w:divBdr>
        <w:top w:val="none" w:sz="0" w:space="0" w:color="auto"/>
        <w:left w:val="none" w:sz="0" w:space="0" w:color="auto"/>
        <w:bottom w:val="none" w:sz="0" w:space="0" w:color="auto"/>
        <w:right w:val="none" w:sz="0" w:space="0" w:color="auto"/>
      </w:divBdr>
    </w:div>
    <w:div w:id="1902984597">
      <w:bodyDiv w:val="1"/>
      <w:marLeft w:val="0"/>
      <w:marRight w:val="0"/>
      <w:marTop w:val="0"/>
      <w:marBottom w:val="0"/>
      <w:divBdr>
        <w:top w:val="none" w:sz="0" w:space="0" w:color="auto"/>
        <w:left w:val="none" w:sz="0" w:space="0" w:color="auto"/>
        <w:bottom w:val="none" w:sz="0" w:space="0" w:color="auto"/>
        <w:right w:val="none" w:sz="0" w:space="0" w:color="auto"/>
      </w:divBdr>
    </w:div>
    <w:div w:id="1903443109">
      <w:bodyDiv w:val="1"/>
      <w:marLeft w:val="0"/>
      <w:marRight w:val="0"/>
      <w:marTop w:val="0"/>
      <w:marBottom w:val="0"/>
      <w:divBdr>
        <w:top w:val="none" w:sz="0" w:space="0" w:color="auto"/>
        <w:left w:val="none" w:sz="0" w:space="0" w:color="auto"/>
        <w:bottom w:val="none" w:sz="0" w:space="0" w:color="auto"/>
        <w:right w:val="none" w:sz="0" w:space="0" w:color="auto"/>
      </w:divBdr>
    </w:div>
    <w:div w:id="1905723133">
      <w:bodyDiv w:val="1"/>
      <w:marLeft w:val="0"/>
      <w:marRight w:val="0"/>
      <w:marTop w:val="0"/>
      <w:marBottom w:val="0"/>
      <w:divBdr>
        <w:top w:val="none" w:sz="0" w:space="0" w:color="auto"/>
        <w:left w:val="none" w:sz="0" w:space="0" w:color="auto"/>
        <w:bottom w:val="none" w:sz="0" w:space="0" w:color="auto"/>
        <w:right w:val="none" w:sz="0" w:space="0" w:color="auto"/>
      </w:divBdr>
    </w:div>
    <w:div w:id="1906984911">
      <w:bodyDiv w:val="1"/>
      <w:marLeft w:val="0"/>
      <w:marRight w:val="0"/>
      <w:marTop w:val="0"/>
      <w:marBottom w:val="0"/>
      <w:divBdr>
        <w:top w:val="none" w:sz="0" w:space="0" w:color="auto"/>
        <w:left w:val="none" w:sz="0" w:space="0" w:color="auto"/>
        <w:bottom w:val="none" w:sz="0" w:space="0" w:color="auto"/>
        <w:right w:val="none" w:sz="0" w:space="0" w:color="auto"/>
      </w:divBdr>
    </w:div>
    <w:div w:id="1909683155">
      <w:bodyDiv w:val="1"/>
      <w:marLeft w:val="0"/>
      <w:marRight w:val="0"/>
      <w:marTop w:val="0"/>
      <w:marBottom w:val="0"/>
      <w:divBdr>
        <w:top w:val="none" w:sz="0" w:space="0" w:color="auto"/>
        <w:left w:val="none" w:sz="0" w:space="0" w:color="auto"/>
        <w:bottom w:val="none" w:sz="0" w:space="0" w:color="auto"/>
        <w:right w:val="none" w:sz="0" w:space="0" w:color="auto"/>
      </w:divBdr>
    </w:div>
    <w:div w:id="1910076074">
      <w:bodyDiv w:val="1"/>
      <w:marLeft w:val="0"/>
      <w:marRight w:val="0"/>
      <w:marTop w:val="0"/>
      <w:marBottom w:val="0"/>
      <w:divBdr>
        <w:top w:val="none" w:sz="0" w:space="0" w:color="auto"/>
        <w:left w:val="none" w:sz="0" w:space="0" w:color="auto"/>
        <w:bottom w:val="none" w:sz="0" w:space="0" w:color="auto"/>
        <w:right w:val="none" w:sz="0" w:space="0" w:color="auto"/>
      </w:divBdr>
    </w:div>
    <w:div w:id="1910144687">
      <w:bodyDiv w:val="1"/>
      <w:marLeft w:val="0"/>
      <w:marRight w:val="0"/>
      <w:marTop w:val="0"/>
      <w:marBottom w:val="0"/>
      <w:divBdr>
        <w:top w:val="none" w:sz="0" w:space="0" w:color="auto"/>
        <w:left w:val="none" w:sz="0" w:space="0" w:color="auto"/>
        <w:bottom w:val="none" w:sz="0" w:space="0" w:color="auto"/>
        <w:right w:val="none" w:sz="0" w:space="0" w:color="auto"/>
      </w:divBdr>
    </w:div>
    <w:div w:id="1910338910">
      <w:bodyDiv w:val="1"/>
      <w:marLeft w:val="0"/>
      <w:marRight w:val="0"/>
      <w:marTop w:val="0"/>
      <w:marBottom w:val="0"/>
      <w:divBdr>
        <w:top w:val="none" w:sz="0" w:space="0" w:color="auto"/>
        <w:left w:val="none" w:sz="0" w:space="0" w:color="auto"/>
        <w:bottom w:val="none" w:sz="0" w:space="0" w:color="auto"/>
        <w:right w:val="none" w:sz="0" w:space="0" w:color="auto"/>
      </w:divBdr>
    </w:div>
    <w:div w:id="1912501092">
      <w:bodyDiv w:val="1"/>
      <w:marLeft w:val="0"/>
      <w:marRight w:val="0"/>
      <w:marTop w:val="0"/>
      <w:marBottom w:val="0"/>
      <w:divBdr>
        <w:top w:val="none" w:sz="0" w:space="0" w:color="auto"/>
        <w:left w:val="none" w:sz="0" w:space="0" w:color="auto"/>
        <w:bottom w:val="none" w:sz="0" w:space="0" w:color="auto"/>
        <w:right w:val="none" w:sz="0" w:space="0" w:color="auto"/>
      </w:divBdr>
    </w:div>
    <w:div w:id="1914194077">
      <w:bodyDiv w:val="1"/>
      <w:marLeft w:val="0"/>
      <w:marRight w:val="0"/>
      <w:marTop w:val="0"/>
      <w:marBottom w:val="0"/>
      <w:divBdr>
        <w:top w:val="none" w:sz="0" w:space="0" w:color="auto"/>
        <w:left w:val="none" w:sz="0" w:space="0" w:color="auto"/>
        <w:bottom w:val="none" w:sz="0" w:space="0" w:color="auto"/>
        <w:right w:val="none" w:sz="0" w:space="0" w:color="auto"/>
      </w:divBdr>
    </w:div>
    <w:div w:id="1914196440">
      <w:bodyDiv w:val="1"/>
      <w:marLeft w:val="0"/>
      <w:marRight w:val="0"/>
      <w:marTop w:val="0"/>
      <w:marBottom w:val="0"/>
      <w:divBdr>
        <w:top w:val="none" w:sz="0" w:space="0" w:color="auto"/>
        <w:left w:val="none" w:sz="0" w:space="0" w:color="auto"/>
        <w:bottom w:val="none" w:sz="0" w:space="0" w:color="auto"/>
        <w:right w:val="none" w:sz="0" w:space="0" w:color="auto"/>
      </w:divBdr>
    </w:div>
    <w:div w:id="1914314328">
      <w:bodyDiv w:val="1"/>
      <w:marLeft w:val="0"/>
      <w:marRight w:val="0"/>
      <w:marTop w:val="0"/>
      <w:marBottom w:val="0"/>
      <w:divBdr>
        <w:top w:val="none" w:sz="0" w:space="0" w:color="auto"/>
        <w:left w:val="none" w:sz="0" w:space="0" w:color="auto"/>
        <w:bottom w:val="none" w:sz="0" w:space="0" w:color="auto"/>
        <w:right w:val="none" w:sz="0" w:space="0" w:color="auto"/>
      </w:divBdr>
    </w:div>
    <w:div w:id="1915966712">
      <w:bodyDiv w:val="1"/>
      <w:marLeft w:val="0"/>
      <w:marRight w:val="0"/>
      <w:marTop w:val="0"/>
      <w:marBottom w:val="0"/>
      <w:divBdr>
        <w:top w:val="none" w:sz="0" w:space="0" w:color="auto"/>
        <w:left w:val="none" w:sz="0" w:space="0" w:color="auto"/>
        <w:bottom w:val="none" w:sz="0" w:space="0" w:color="auto"/>
        <w:right w:val="none" w:sz="0" w:space="0" w:color="auto"/>
      </w:divBdr>
    </w:div>
    <w:div w:id="1915974058">
      <w:bodyDiv w:val="1"/>
      <w:marLeft w:val="0"/>
      <w:marRight w:val="0"/>
      <w:marTop w:val="0"/>
      <w:marBottom w:val="0"/>
      <w:divBdr>
        <w:top w:val="none" w:sz="0" w:space="0" w:color="auto"/>
        <w:left w:val="none" w:sz="0" w:space="0" w:color="auto"/>
        <w:bottom w:val="none" w:sz="0" w:space="0" w:color="auto"/>
        <w:right w:val="none" w:sz="0" w:space="0" w:color="auto"/>
      </w:divBdr>
    </w:div>
    <w:div w:id="1916477259">
      <w:bodyDiv w:val="1"/>
      <w:marLeft w:val="0"/>
      <w:marRight w:val="0"/>
      <w:marTop w:val="0"/>
      <w:marBottom w:val="0"/>
      <w:divBdr>
        <w:top w:val="none" w:sz="0" w:space="0" w:color="auto"/>
        <w:left w:val="none" w:sz="0" w:space="0" w:color="auto"/>
        <w:bottom w:val="none" w:sz="0" w:space="0" w:color="auto"/>
        <w:right w:val="none" w:sz="0" w:space="0" w:color="auto"/>
      </w:divBdr>
    </w:div>
    <w:div w:id="1916477395">
      <w:bodyDiv w:val="1"/>
      <w:marLeft w:val="0"/>
      <w:marRight w:val="0"/>
      <w:marTop w:val="0"/>
      <w:marBottom w:val="0"/>
      <w:divBdr>
        <w:top w:val="none" w:sz="0" w:space="0" w:color="auto"/>
        <w:left w:val="none" w:sz="0" w:space="0" w:color="auto"/>
        <w:bottom w:val="none" w:sz="0" w:space="0" w:color="auto"/>
        <w:right w:val="none" w:sz="0" w:space="0" w:color="auto"/>
      </w:divBdr>
    </w:div>
    <w:div w:id="1916818523">
      <w:bodyDiv w:val="1"/>
      <w:marLeft w:val="0"/>
      <w:marRight w:val="0"/>
      <w:marTop w:val="0"/>
      <w:marBottom w:val="0"/>
      <w:divBdr>
        <w:top w:val="none" w:sz="0" w:space="0" w:color="auto"/>
        <w:left w:val="none" w:sz="0" w:space="0" w:color="auto"/>
        <w:bottom w:val="none" w:sz="0" w:space="0" w:color="auto"/>
        <w:right w:val="none" w:sz="0" w:space="0" w:color="auto"/>
      </w:divBdr>
    </w:div>
    <w:div w:id="1918053658">
      <w:bodyDiv w:val="1"/>
      <w:marLeft w:val="0"/>
      <w:marRight w:val="0"/>
      <w:marTop w:val="0"/>
      <w:marBottom w:val="0"/>
      <w:divBdr>
        <w:top w:val="none" w:sz="0" w:space="0" w:color="auto"/>
        <w:left w:val="none" w:sz="0" w:space="0" w:color="auto"/>
        <w:bottom w:val="none" w:sz="0" w:space="0" w:color="auto"/>
        <w:right w:val="none" w:sz="0" w:space="0" w:color="auto"/>
      </w:divBdr>
    </w:div>
    <w:div w:id="1918660917">
      <w:bodyDiv w:val="1"/>
      <w:marLeft w:val="0"/>
      <w:marRight w:val="0"/>
      <w:marTop w:val="0"/>
      <w:marBottom w:val="0"/>
      <w:divBdr>
        <w:top w:val="none" w:sz="0" w:space="0" w:color="auto"/>
        <w:left w:val="none" w:sz="0" w:space="0" w:color="auto"/>
        <w:bottom w:val="none" w:sz="0" w:space="0" w:color="auto"/>
        <w:right w:val="none" w:sz="0" w:space="0" w:color="auto"/>
      </w:divBdr>
    </w:div>
    <w:div w:id="1921673173">
      <w:bodyDiv w:val="1"/>
      <w:marLeft w:val="0"/>
      <w:marRight w:val="0"/>
      <w:marTop w:val="0"/>
      <w:marBottom w:val="0"/>
      <w:divBdr>
        <w:top w:val="none" w:sz="0" w:space="0" w:color="auto"/>
        <w:left w:val="none" w:sz="0" w:space="0" w:color="auto"/>
        <w:bottom w:val="none" w:sz="0" w:space="0" w:color="auto"/>
        <w:right w:val="none" w:sz="0" w:space="0" w:color="auto"/>
      </w:divBdr>
    </w:div>
    <w:div w:id="1928148576">
      <w:bodyDiv w:val="1"/>
      <w:marLeft w:val="0"/>
      <w:marRight w:val="0"/>
      <w:marTop w:val="0"/>
      <w:marBottom w:val="0"/>
      <w:divBdr>
        <w:top w:val="none" w:sz="0" w:space="0" w:color="auto"/>
        <w:left w:val="none" w:sz="0" w:space="0" w:color="auto"/>
        <w:bottom w:val="none" w:sz="0" w:space="0" w:color="auto"/>
        <w:right w:val="none" w:sz="0" w:space="0" w:color="auto"/>
      </w:divBdr>
    </w:div>
    <w:div w:id="1928494579">
      <w:bodyDiv w:val="1"/>
      <w:marLeft w:val="0"/>
      <w:marRight w:val="0"/>
      <w:marTop w:val="0"/>
      <w:marBottom w:val="0"/>
      <w:divBdr>
        <w:top w:val="none" w:sz="0" w:space="0" w:color="auto"/>
        <w:left w:val="none" w:sz="0" w:space="0" w:color="auto"/>
        <w:bottom w:val="none" w:sz="0" w:space="0" w:color="auto"/>
        <w:right w:val="none" w:sz="0" w:space="0" w:color="auto"/>
      </w:divBdr>
    </w:div>
    <w:div w:id="1932082538">
      <w:bodyDiv w:val="1"/>
      <w:marLeft w:val="0"/>
      <w:marRight w:val="0"/>
      <w:marTop w:val="0"/>
      <w:marBottom w:val="0"/>
      <w:divBdr>
        <w:top w:val="none" w:sz="0" w:space="0" w:color="auto"/>
        <w:left w:val="none" w:sz="0" w:space="0" w:color="auto"/>
        <w:bottom w:val="none" w:sz="0" w:space="0" w:color="auto"/>
        <w:right w:val="none" w:sz="0" w:space="0" w:color="auto"/>
      </w:divBdr>
    </w:div>
    <w:div w:id="1938246864">
      <w:bodyDiv w:val="1"/>
      <w:marLeft w:val="0"/>
      <w:marRight w:val="0"/>
      <w:marTop w:val="0"/>
      <w:marBottom w:val="0"/>
      <w:divBdr>
        <w:top w:val="none" w:sz="0" w:space="0" w:color="auto"/>
        <w:left w:val="none" w:sz="0" w:space="0" w:color="auto"/>
        <w:bottom w:val="none" w:sz="0" w:space="0" w:color="auto"/>
        <w:right w:val="none" w:sz="0" w:space="0" w:color="auto"/>
      </w:divBdr>
    </w:div>
    <w:div w:id="1938903609">
      <w:bodyDiv w:val="1"/>
      <w:marLeft w:val="0"/>
      <w:marRight w:val="0"/>
      <w:marTop w:val="0"/>
      <w:marBottom w:val="0"/>
      <w:divBdr>
        <w:top w:val="none" w:sz="0" w:space="0" w:color="auto"/>
        <w:left w:val="none" w:sz="0" w:space="0" w:color="auto"/>
        <w:bottom w:val="none" w:sz="0" w:space="0" w:color="auto"/>
        <w:right w:val="none" w:sz="0" w:space="0" w:color="auto"/>
      </w:divBdr>
    </w:div>
    <w:div w:id="1940066747">
      <w:bodyDiv w:val="1"/>
      <w:marLeft w:val="0"/>
      <w:marRight w:val="0"/>
      <w:marTop w:val="0"/>
      <w:marBottom w:val="0"/>
      <w:divBdr>
        <w:top w:val="none" w:sz="0" w:space="0" w:color="auto"/>
        <w:left w:val="none" w:sz="0" w:space="0" w:color="auto"/>
        <w:bottom w:val="none" w:sz="0" w:space="0" w:color="auto"/>
        <w:right w:val="none" w:sz="0" w:space="0" w:color="auto"/>
      </w:divBdr>
    </w:div>
    <w:div w:id="1941570129">
      <w:bodyDiv w:val="1"/>
      <w:marLeft w:val="0"/>
      <w:marRight w:val="0"/>
      <w:marTop w:val="0"/>
      <w:marBottom w:val="0"/>
      <w:divBdr>
        <w:top w:val="none" w:sz="0" w:space="0" w:color="auto"/>
        <w:left w:val="none" w:sz="0" w:space="0" w:color="auto"/>
        <w:bottom w:val="none" w:sz="0" w:space="0" w:color="auto"/>
        <w:right w:val="none" w:sz="0" w:space="0" w:color="auto"/>
      </w:divBdr>
    </w:div>
    <w:div w:id="1942837041">
      <w:bodyDiv w:val="1"/>
      <w:marLeft w:val="0"/>
      <w:marRight w:val="0"/>
      <w:marTop w:val="0"/>
      <w:marBottom w:val="0"/>
      <w:divBdr>
        <w:top w:val="none" w:sz="0" w:space="0" w:color="auto"/>
        <w:left w:val="none" w:sz="0" w:space="0" w:color="auto"/>
        <w:bottom w:val="none" w:sz="0" w:space="0" w:color="auto"/>
        <w:right w:val="none" w:sz="0" w:space="0" w:color="auto"/>
      </w:divBdr>
    </w:div>
    <w:div w:id="1943221254">
      <w:bodyDiv w:val="1"/>
      <w:marLeft w:val="0"/>
      <w:marRight w:val="0"/>
      <w:marTop w:val="0"/>
      <w:marBottom w:val="0"/>
      <w:divBdr>
        <w:top w:val="none" w:sz="0" w:space="0" w:color="auto"/>
        <w:left w:val="none" w:sz="0" w:space="0" w:color="auto"/>
        <w:bottom w:val="none" w:sz="0" w:space="0" w:color="auto"/>
        <w:right w:val="none" w:sz="0" w:space="0" w:color="auto"/>
      </w:divBdr>
    </w:div>
    <w:div w:id="1943763507">
      <w:bodyDiv w:val="1"/>
      <w:marLeft w:val="0"/>
      <w:marRight w:val="0"/>
      <w:marTop w:val="0"/>
      <w:marBottom w:val="0"/>
      <w:divBdr>
        <w:top w:val="none" w:sz="0" w:space="0" w:color="auto"/>
        <w:left w:val="none" w:sz="0" w:space="0" w:color="auto"/>
        <w:bottom w:val="none" w:sz="0" w:space="0" w:color="auto"/>
        <w:right w:val="none" w:sz="0" w:space="0" w:color="auto"/>
      </w:divBdr>
    </w:div>
    <w:div w:id="1944459523">
      <w:bodyDiv w:val="1"/>
      <w:marLeft w:val="0"/>
      <w:marRight w:val="0"/>
      <w:marTop w:val="0"/>
      <w:marBottom w:val="0"/>
      <w:divBdr>
        <w:top w:val="none" w:sz="0" w:space="0" w:color="auto"/>
        <w:left w:val="none" w:sz="0" w:space="0" w:color="auto"/>
        <w:bottom w:val="none" w:sz="0" w:space="0" w:color="auto"/>
        <w:right w:val="none" w:sz="0" w:space="0" w:color="auto"/>
      </w:divBdr>
    </w:div>
    <w:div w:id="1945335067">
      <w:bodyDiv w:val="1"/>
      <w:marLeft w:val="0"/>
      <w:marRight w:val="0"/>
      <w:marTop w:val="0"/>
      <w:marBottom w:val="0"/>
      <w:divBdr>
        <w:top w:val="none" w:sz="0" w:space="0" w:color="auto"/>
        <w:left w:val="none" w:sz="0" w:space="0" w:color="auto"/>
        <w:bottom w:val="none" w:sz="0" w:space="0" w:color="auto"/>
        <w:right w:val="none" w:sz="0" w:space="0" w:color="auto"/>
      </w:divBdr>
    </w:div>
    <w:div w:id="1946234047">
      <w:bodyDiv w:val="1"/>
      <w:marLeft w:val="0"/>
      <w:marRight w:val="0"/>
      <w:marTop w:val="0"/>
      <w:marBottom w:val="0"/>
      <w:divBdr>
        <w:top w:val="none" w:sz="0" w:space="0" w:color="auto"/>
        <w:left w:val="none" w:sz="0" w:space="0" w:color="auto"/>
        <w:bottom w:val="none" w:sz="0" w:space="0" w:color="auto"/>
        <w:right w:val="none" w:sz="0" w:space="0" w:color="auto"/>
      </w:divBdr>
    </w:div>
    <w:div w:id="1946451164">
      <w:bodyDiv w:val="1"/>
      <w:marLeft w:val="0"/>
      <w:marRight w:val="0"/>
      <w:marTop w:val="0"/>
      <w:marBottom w:val="0"/>
      <w:divBdr>
        <w:top w:val="none" w:sz="0" w:space="0" w:color="auto"/>
        <w:left w:val="none" w:sz="0" w:space="0" w:color="auto"/>
        <w:bottom w:val="none" w:sz="0" w:space="0" w:color="auto"/>
        <w:right w:val="none" w:sz="0" w:space="0" w:color="auto"/>
      </w:divBdr>
    </w:div>
    <w:div w:id="1948345756">
      <w:bodyDiv w:val="1"/>
      <w:marLeft w:val="0"/>
      <w:marRight w:val="0"/>
      <w:marTop w:val="0"/>
      <w:marBottom w:val="0"/>
      <w:divBdr>
        <w:top w:val="none" w:sz="0" w:space="0" w:color="auto"/>
        <w:left w:val="none" w:sz="0" w:space="0" w:color="auto"/>
        <w:bottom w:val="none" w:sz="0" w:space="0" w:color="auto"/>
        <w:right w:val="none" w:sz="0" w:space="0" w:color="auto"/>
      </w:divBdr>
    </w:div>
    <w:div w:id="1950383719">
      <w:bodyDiv w:val="1"/>
      <w:marLeft w:val="0"/>
      <w:marRight w:val="0"/>
      <w:marTop w:val="0"/>
      <w:marBottom w:val="0"/>
      <w:divBdr>
        <w:top w:val="none" w:sz="0" w:space="0" w:color="auto"/>
        <w:left w:val="none" w:sz="0" w:space="0" w:color="auto"/>
        <w:bottom w:val="none" w:sz="0" w:space="0" w:color="auto"/>
        <w:right w:val="none" w:sz="0" w:space="0" w:color="auto"/>
      </w:divBdr>
    </w:div>
    <w:div w:id="1953628983">
      <w:bodyDiv w:val="1"/>
      <w:marLeft w:val="0"/>
      <w:marRight w:val="0"/>
      <w:marTop w:val="0"/>
      <w:marBottom w:val="0"/>
      <w:divBdr>
        <w:top w:val="none" w:sz="0" w:space="0" w:color="auto"/>
        <w:left w:val="none" w:sz="0" w:space="0" w:color="auto"/>
        <w:bottom w:val="none" w:sz="0" w:space="0" w:color="auto"/>
        <w:right w:val="none" w:sz="0" w:space="0" w:color="auto"/>
      </w:divBdr>
    </w:div>
    <w:div w:id="1955356481">
      <w:bodyDiv w:val="1"/>
      <w:marLeft w:val="0"/>
      <w:marRight w:val="0"/>
      <w:marTop w:val="0"/>
      <w:marBottom w:val="0"/>
      <w:divBdr>
        <w:top w:val="none" w:sz="0" w:space="0" w:color="auto"/>
        <w:left w:val="none" w:sz="0" w:space="0" w:color="auto"/>
        <w:bottom w:val="none" w:sz="0" w:space="0" w:color="auto"/>
        <w:right w:val="none" w:sz="0" w:space="0" w:color="auto"/>
      </w:divBdr>
    </w:div>
    <w:div w:id="1956137130">
      <w:bodyDiv w:val="1"/>
      <w:marLeft w:val="0"/>
      <w:marRight w:val="0"/>
      <w:marTop w:val="0"/>
      <w:marBottom w:val="0"/>
      <w:divBdr>
        <w:top w:val="none" w:sz="0" w:space="0" w:color="auto"/>
        <w:left w:val="none" w:sz="0" w:space="0" w:color="auto"/>
        <w:bottom w:val="none" w:sz="0" w:space="0" w:color="auto"/>
        <w:right w:val="none" w:sz="0" w:space="0" w:color="auto"/>
      </w:divBdr>
    </w:div>
    <w:div w:id="1957250700">
      <w:bodyDiv w:val="1"/>
      <w:marLeft w:val="0"/>
      <w:marRight w:val="0"/>
      <w:marTop w:val="0"/>
      <w:marBottom w:val="0"/>
      <w:divBdr>
        <w:top w:val="none" w:sz="0" w:space="0" w:color="auto"/>
        <w:left w:val="none" w:sz="0" w:space="0" w:color="auto"/>
        <w:bottom w:val="none" w:sz="0" w:space="0" w:color="auto"/>
        <w:right w:val="none" w:sz="0" w:space="0" w:color="auto"/>
      </w:divBdr>
    </w:div>
    <w:div w:id="1958216974">
      <w:bodyDiv w:val="1"/>
      <w:marLeft w:val="0"/>
      <w:marRight w:val="0"/>
      <w:marTop w:val="0"/>
      <w:marBottom w:val="0"/>
      <w:divBdr>
        <w:top w:val="none" w:sz="0" w:space="0" w:color="auto"/>
        <w:left w:val="none" w:sz="0" w:space="0" w:color="auto"/>
        <w:bottom w:val="none" w:sz="0" w:space="0" w:color="auto"/>
        <w:right w:val="none" w:sz="0" w:space="0" w:color="auto"/>
      </w:divBdr>
    </w:div>
    <w:div w:id="1958443821">
      <w:bodyDiv w:val="1"/>
      <w:marLeft w:val="0"/>
      <w:marRight w:val="0"/>
      <w:marTop w:val="0"/>
      <w:marBottom w:val="0"/>
      <w:divBdr>
        <w:top w:val="none" w:sz="0" w:space="0" w:color="auto"/>
        <w:left w:val="none" w:sz="0" w:space="0" w:color="auto"/>
        <w:bottom w:val="none" w:sz="0" w:space="0" w:color="auto"/>
        <w:right w:val="none" w:sz="0" w:space="0" w:color="auto"/>
      </w:divBdr>
    </w:div>
    <w:div w:id="1962414096">
      <w:bodyDiv w:val="1"/>
      <w:marLeft w:val="0"/>
      <w:marRight w:val="0"/>
      <w:marTop w:val="0"/>
      <w:marBottom w:val="0"/>
      <w:divBdr>
        <w:top w:val="none" w:sz="0" w:space="0" w:color="auto"/>
        <w:left w:val="none" w:sz="0" w:space="0" w:color="auto"/>
        <w:bottom w:val="none" w:sz="0" w:space="0" w:color="auto"/>
        <w:right w:val="none" w:sz="0" w:space="0" w:color="auto"/>
      </w:divBdr>
    </w:div>
    <w:div w:id="1962607037">
      <w:bodyDiv w:val="1"/>
      <w:marLeft w:val="0"/>
      <w:marRight w:val="0"/>
      <w:marTop w:val="0"/>
      <w:marBottom w:val="0"/>
      <w:divBdr>
        <w:top w:val="none" w:sz="0" w:space="0" w:color="auto"/>
        <w:left w:val="none" w:sz="0" w:space="0" w:color="auto"/>
        <w:bottom w:val="none" w:sz="0" w:space="0" w:color="auto"/>
        <w:right w:val="none" w:sz="0" w:space="0" w:color="auto"/>
      </w:divBdr>
    </w:div>
    <w:div w:id="1963270357">
      <w:bodyDiv w:val="1"/>
      <w:marLeft w:val="0"/>
      <w:marRight w:val="0"/>
      <w:marTop w:val="0"/>
      <w:marBottom w:val="0"/>
      <w:divBdr>
        <w:top w:val="none" w:sz="0" w:space="0" w:color="auto"/>
        <w:left w:val="none" w:sz="0" w:space="0" w:color="auto"/>
        <w:bottom w:val="none" w:sz="0" w:space="0" w:color="auto"/>
        <w:right w:val="none" w:sz="0" w:space="0" w:color="auto"/>
      </w:divBdr>
    </w:div>
    <w:div w:id="1963996949">
      <w:bodyDiv w:val="1"/>
      <w:marLeft w:val="0"/>
      <w:marRight w:val="0"/>
      <w:marTop w:val="0"/>
      <w:marBottom w:val="0"/>
      <w:divBdr>
        <w:top w:val="none" w:sz="0" w:space="0" w:color="auto"/>
        <w:left w:val="none" w:sz="0" w:space="0" w:color="auto"/>
        <w:bottom w:val="none" w:sz="0" w:space="0" w:color="auto"/>
        <w:right w:val="none" w:sz="0" w:space="0" w:color="auto"/>
      </w:divBdr>
    </w:div>
    <w:div w:id="1965967515">
      <w:bodyDiv w:val="1"/>
      <w:marLeft w:val="0"/>
      <w:marRight w:val="0"/>
      <w:marTop w:val="0"/>
      <w:marBottom w:val="0"/>
      <w:divBdr>
        <w:top w:val="none" w:sz="0" w:space="0" w:color="auto"/>
        <w:left w:val="none" w:sz="0" w:space="0" w:color="auto"/>
        <w:bottom w:val="none" w:sz="0" w:space="0" w:color="auto"/>
        <w:right w:val="none" w:sz="0" w:space="0" w:color="auto"/>
      </w:divBdr>
    </w:div>
    <w:div w:id="1966042550">
      <w:bodyDiv w:val="1"/>
      <w:marLeft w:val="0"/>
      <w:marRight w:val="0"/>
      <w:marTop w:val="0"/>
      <w:marBottom w:val="0"/>
      <w:divBdr>
        <w:top w:val="none" w:sz="0" w:space="0" w:color="auto"/>
        <w:left w:val="none" w:sz="0" w:space="0" w:color="auto"/>
        <w:bottom w:val="none" w:sz="0" w:space="0" w:color="auto"/>
        <w:right w:val="none" w:sz="0" w:space="0" w:color="auto"/>
      </w:divBdr>
    </w:div>
    <w:div w:id="1967390996">
      <w:bodyDiv w:val="1"/>
      <w:marLeft w:val="0"/>
      <w:marRight w:val="0"/>
      <w:marTop w:val="0"/>
      <w:marBottom w:val="0"/>
      <w:divBdr>
        <w:top w:val="none" w:sz="0" w:space="0" w:color="auto"/>
        <w:left w:val="none" w:sz="0" w:space="0" w:color="auto"/>
        <w:bottom w:val="none" w:sz="0" w:space="0" w:color="auto"/>
        <w:right w:val="none" w:sz="0" w:space="0" w:color="auto"/>
      </w:divBdr>
    </w:div>
    <w:div w:id="1969702632">
      <w:bodyDiv w:val="1"/>
      <w:marLeft w:val="0"/>
      <w:marRight w:val="0"/>
      <w:marTop w:val="0"/>
      <w:marBottom w:val="0"/>
      <w:divBdr>
        <w:top w:val="none" w:sz="0" w:space="0" w:color="auto"/>
        <w:left w:val="none" w:sz="0" w:space="0" w:color="auto"/>
        <w:bottom w:val="none" w:sz="0" w:space="0" w:color="auto"/>
        <w:right w:val="none" w:sz="0" w:space="0" w:color="auto"/>
      </w:divBdr>
    </w:div>
    <w:div w:id="1970623450">
      <w:bodyDiv w:val="1"/>
      <w:marLeft w:val="0"/>
      <w:marRight w:val="0"/>
      <w:marTop w:val="0"/>
      <w:marBottom w:val="0"/>
      <w:divBdr>
        <w:top w:val="none" w:sz="0" w:space="0" w:color="auto"/>
        <w:left w:val="none" w:sz="0" w:space="0" w:color="auto"/>
        <w:bottom w:val="none" w:sz="0" w:space="0" w:color="auto"/>
        <w:right w:val="none" w:sz="0" w:space="0" w:color="auto"/>
      </w:divBdr>
    </w:div>
    <w:div w:id="1971552250">
      <w:bodyDiv w:val="1"/>
      <w:marLeft w:val="0"/>
      <w:marRight w:val="0"/>
      <w:marTop w:val="0"/>
      <w:marBottom w:val="0"/>
      <w:divBdr>
        <w:top w:val="none" w:sz="0" w:space="0" w:color="auto"/>
        <w:left w:val="none" w:sz="0" w:space="0" w:color="auto"/>
        <w:bottom w:val="none" w:sz="0" w:space="0" w:color="auto"/>
        <w:right w:val="none" w:sz="0" w:space="0" w:color="auto"/>
      </w:divBdr>
    </w:div>
    <w:div w:id="1971595848">
      <w:bodyDiv w:val="1"/>
      <w:marLeft w:val="0"/>
      <w:marRight w:val="0"/>
      <w:marTop w:val="0"/>
      <w:marBottom w:val="0"/>
      <w:divBdr>
        <w:top w:val="none" w:sz="0" w:space="0" w:color="auto"/>
        <w:left w:val="none" w:sz="0" w:space="0" w:color="auto"/>
        <w:bottom w:val="none" w:sz="0" w:space="0" w:color="auto"/>
        <w:right w:val="none" w:sz="0" w:space="0" w:color="auto"/>
      </w:divBdr>
    </w:div>
    <w:div w:id="1979341720">
      <w:bodyDiv w:val="1"/>
      <w:marLeft w:val="0"/>
      <w:marRight w:val="0"/>
      <w:marTop w:val="0"/>
      <w:marBottom w:val="0"/>
      <w:divBdr>
        <w:top w:val="none" w:sz="0" w:space="0" w:color="auto"/>
        <w:left w:val="none" w:sz="0" w:space="0" w:color="auto"/>
        <w:bottom w:val="none" w:sz="0" w:space="0" w:color="auto"/>
        <w:right w:val="none" w:sz="0" w:space="0" w:color="auto"/>
      </w:divBdr>
    </w:div>
    <w:div w:id="1979411849">
      <w:bodyDiv w:val="1"/>
      <w:marLeft w:val="0"/>
      <w:marRight w:val="0"/>
      <w:marTop w:val="0"/>
      <w:marBottom w:val="0"/>
      <w:divBdr>
        <w:top w:val="none" w:sz="0" w:space="0" w:color="auto"/>
        <w:left w:val="none" w:sz="0" w:space="0" w:color="auto"/>
        <w:bottom w:val="none" w:sz="0" w:space="0" w:color="auto"/>
        <w:right w:val="none" w:sz="0" w:space="0" w:color="auto"/>
      </w:divBdr>
    </w:div>
    <w:div w:id="1979799452">
      <w:bodyDiv w:val="1"/>
      <w:marLeft w:val="0"/>
      <w:marRight w:val="0"/>
      <w:marTop w:val="0"/>
      <w:marBottom w:val="0"/>
      <w:divBdr>
        <w:top w:val="none" w:sz="0" w:space="0" w:color="auto"/>
        <w:left w:val="none" w:sz="0" w:space="0" w:color="auto"/>
        <w:bottom w:val="none" w:sz="0" w:space="0" w:color="auto"/>
        <w:right w:val="none" w:sz="0" w:space="0" w:color="auto"/>
      </w:divBdr>
    </w:div>
    <w:div w:id="1980574089">
      <w:bodyDiv w:val="1"/>
      <w:marLeft w:val="0"/>
      <w:marRight w:val="0"/>
      <w:marTop w:val="0"/>
      <w:marBottom w:val="0"/>
      <w:divBdr>
        <w:top w:val="none" w:sz="0" w:space="0" w:color="auto"/>
        <w:left w:val="none" w:sz="0" w:space="0" w:color="auto"/>
        <w:bottom w:val="none" w:sz="0" w:space="0" w:color="auto"/>
        <w:right w:val="none" w:sz="0" w:space="0" w:color="auto"/>
      </w:divBdr>
    </w:div>
    <w:div w:id="1981766451">
      <w:bodyDiv w:val="1"/>
      <w:marLeft w:val="0"/>
      <w:marRight w:val="0"/>
      <w:marTop w:val="0"/>
      <w:marBottom w:val="0"/>
      <w:divBdr>
        <w:top w:val="none" w:sz="0" w:space="0" w:color="auto"/>
        <w:left w:val="none" w:sz="0" w:space="0" w:color="auto"/>
        <w:bottom w:val="none" w:sz="0" w:space="0" w:color="auto"/>
        <w:right w:val="none" w:sz="0" w:space="0" w:color="auto"/>
      </w:divBdr>
    </w:div>
    <w:div w:id="1982147851">
      <w:bodyDiv w:val="1"/>
      <w:marLeft w:val="0"/>
      <w:marRight w:val="0"/>
      <w:marTop w:val="0"/>
      <w:marBottom w:val="0"/>
      <w:divBdr>
        <w:top w:val="none" w:sz="0" w:space="0" w:color="auto"/>
        <w:left w:val="none" w:sz="0" w:space="0" w:color="auto"/>
        <w:bottom w:val="none" w:sz="0" w:space="0" w:color="auto"/>
        <w:right w:val="none" w:sz="0" w:space="0" w:color="auto"/>
      </w:divBdr>
    </w:div>
    <w:div w:id="1982229409">
      <w:bodyDiv w:val="1"/>
      <w:marLeft w:val="0"/>
      <w:marRight w:val="0"/>
      <w:marTop w:val="0"/>
      <w:marBottom w:val="0"/>
      <w:divBdr>
        <w:top w:val="none" w:sz="0" w:space="0" w:color="auto"/>
        <w:left w:val="none" w:sz="0" w:space="0" w:color="auto"/>
        <w:bottom w:val="none" w:sz="0" w:space="0" w:color="auto"/>
        <w:right w:val="none" w:sz="0" w:space="0" w:color="auto"/>
      </w:divBdr>
    </w:div>
    <w:div w:id="1990668592">
      <w:bodyDiv w:val="1"/>
      <w:marLeft w:val="0"/>
      <w:marRight w:val="0"/>
      <w:marTop w:val="0"/>
      <w:marBottom w:val="0"/>
      <w:divBdr>
        <w:top w:val="none" w:sz="0" w:space="0" w:color="auto"/>
        <w:left w:val="none" w:sz="0" w:space="0" w:color="auto"/>
        <w:bottom w:val="none" w:sz="0" w:space="0" w:color="auto"/>
        <w:right w:val="none" w:sz="0" w:space="0" w:color="auto"/>
      </w:divBdr>
    </w:div>
    <w:div w:id="1990750069">
      <w:bodyDiv w:val="1"/>
      <w:marLeft w:val="0"/>
      <w:marRight w:val="0"/>
      <w:marTop w:val="0"/>
      <w:marBottom w:val="0"/>
      <w:divBdr>
        <w:top w:val="none" w:sz="0" w:space="0" w:color="auto"/>
        <w:left w:val="none" w:sz="0" w:space="0" w:color="auto"/>
        <w:bottom w:val="none" w:sz="0" w:space="0" w:color="auto"/>
        <w:right w:val="none" w:sz="0" w:space="0" w:color="auto"/>
      </w:divBdr>
    </w:div>
    <w:div w:id="1993289122">
      <w:bodyDiv w:val="1"/>
      <w:marLeft w:val="0"/>
      <w:marRight w:val="0"/>
      <w:marTop w:val="0"/>
      <w:marBottom w:val="0"/>
      <w:divBdr>
        <w:top w:val="none" w:sz="0" w:space="0" w:color="auto"/>
        <w:left w:val="none" w:sz="0" w:space="0" w:color="auto"/>
        <w:bottom w:val="none" w:sz="0" w:space="0" w:color="auto"/>
        <w:right w:val="none" w:sz="0" w:space="0" w:color="auto"/>
      </w:divBdr>
    </w:div>
    <w:div w:id="1994330012">
      <w:bodyDiv w:val="1"/>
      <w:marLeft w:val="0"/>
      <w:marRight w:val="0"/>
      <w:marTop w:val="0"/>
      <w:marBottom w:val="0"/>
      <w:divBdr>
        <w:top w:val="none" w:sz="0" w:space="0" w:color="auto"/>
        <w:left w:val="none" w:sz="0" w:space="0" w:color="auto"/>
        <w:bottom w:val="none" w:sz="0" w:space="0" w:color="auto"/>
        <w:right w:val="none" w:sz="0" w:space="0" w:color="auto"/>
      </w:divBdr>
    </w:div>
    <w:div w:id="1996638721">
      <w:bodyDiv w:val="1"/>
      <w:marLeft w:val="0"/>
      <w:marRight w:val="0"/>
      <w:marTop w:val="0"/>
      <w:marBottom w:val="0"/>
      <w:divBdr>
        <w:top w:val="none" w:sz="0" w:space="0" w:color="auto"/>
        <w:left w:val="none" w:sz="0" w:space="0" w:color="auto"/>
        <w:bottom w:val="none" w:sz="0" w:space="0" w:color="auto"/>
        <w:right w:val="none" w:sz="0" w:space="0" w:color="auto"/>
      </w:divBdr>
    </w:div>
    <w:div w:id="1998725891">
      <w:bodyDiv w:val="1"/>
      <w:marLeft w:val="0"/>
      <w:marRight w:val="0"/>
      <w:marTop w:val="0"/>
      <w:marBottom w:val="0"/>
      <w:divBdr>
        <w:top w:val="none" w:sz="0" w:space="0" w:color="auto"/>
        <w:left w:val="none" w:sz="0" w:space="0" w:color="auto"/>
        <w:bottom w:val="none" w:sz="0" w:space="0" w:color="auto"/>
        <w:right w:val="none" w:sz="0" w:space="0" w:color="auto"/>
      </w:divBdr>
    </w:div>
    <w:div w:id="2000039369">
      <w:bodyDiv w:val="1"/>
      <w:marLeft w:val="0"/>
      <w:marRight w:val="0"/>
      <w:marTop w:val="0"/>
      <w:marBottom w:val="0"/>
      <w:divBdr>
        <w:top w:val="none" w:sz="0" w:space="0" w:color="auto"/>
        <w:left w:val="none" w:sz="0" w:space="0" w:color="auto"/>
        <w:bottom w:val="none" w:sz="0" w:space="0" w:color="auto"/>
        <w:right w:val="none" w:sz="0" w:space="0" w:color="auto"/>
      </w:divBdr>
    </w:div>
    <w:div w:id="2000496963">
      <w:bodyDiv w:val="1"/>
      <w:marLeft w:val="0"/>
      <w:marRight w:val="0"/>
      <w:marTop w:val="0"/>
      <w:marBottom w:val="0"/>
      <w:divBdr>
        <w:top w:val="none" w:sz="0" w:space="0" w:color="auto"/>
        <w:left w:val="none" w:sz="0" w:space="0" w:color="auto"/>
        <w:bottom w:val="none" w:sz="0" w:space="0" w:color="auto"/>
        <w:right w:val="none" w:sz="0" w:space="0" w:color="auto"/>
      </w:divBdr>
    </w:div>
    <w:div w:id="2001957437">
      <w:bodyDiv w:val="1"/>
      <w:marLeft w:val="0"/>
      <w:marRight w:val="0"/>
      <w:marTop w:val="0"/>
      <w:marBottom w:val="0"/>
      <w:divBdr>
        <w:top w:val="none" w:sz="0" w:space="0" w:color="auto"/>
        <w:left w:val="none" w:sz="0" w:space="0" w:color="auto"/>
        <w:bottom w:val="none" w:sz="0" w:space="0" w:color="auto"/>
        <w:right w:val="none" w:sz="0" w:space="0" w:color="auto"/>
      </w:divBdr>
    </w:div>
    <w:div w:id="2002272923">
      <w:bodyDiv w:val="1"/>
      <w:marLeft w:val="0"/>
      <w:marRight w:val="0"/>
      <w:marTop w:val="0"/>
      <w:marBottom w:val="0"/>
      <w:divBdr>
        <w:top w:val="none" w:sz="0" w:space="0" w:color="auto"/>
        <w:left w:val="none" w:sz="0" w:space="0" w:color="auto"/>
        <w:bottom w:val="none" w:sz="0" w:space="0" w:color="auto"/>
        <w:right w:val="none" w:sz="0" w:space="0" w:color="auto"/>
      </w:divBdr>
    </w:div>
    <w:div w:id="2003511002">
      <w:bodyDiv w:val="1"/>
      <w:marLeft w:val="0"/>
      <w:marRight w:val="0"/>
      <w:marTop w:val="0"/>
      <w:marBottom w:val="0"/>
      <w:divBdr>
        <w:top w:val="none" w:sz="0" w:space="0" w:color="auto"/>
        <w:left w:val="none" w:sz="0" w:space="0" w:color="auto"/>
        <w:bottom w:val="none" w:sz="0" w:space="0" w:color="auto"/>
        <w:right w:val="none" w:sz="0" w:space="0" w:color="auto"/>
      </w:divBdr>
    </w:div>
    <w:div w:id="2004429554">
      <w:bodyDiv w:val="1"/>
      <w:marLeft w:val="0"/>
      <w:marRight w:val="0"/>
      <w:marTop w:val="0"/>
      <w:marBottom w:val="0"/>
      <w:divBdr>
        <w:top w:val="none" w:sz="0" w:space="0" w:color="auto"/>
        <w:left w:val="none" w:sz="0" w:space="0" w:color="auto"/>
        <w:bottom w:val="none" w:sz="0" w:space="0" w:color="auto"/>
        <w:right w:val="none" w:sz="0" w:space="0" w:color="auto"/>
      </w:divBdr>
    </w:div>
    <w:div w:id="2007324924">
      <w:bodyDiv w:val="1"/>
      <w:marLeft w:val="0"/>
      <w:marRight w:val="0"/>
      <w:marTop w:val="0"/>
      <w:marBottom w:val="0"/>
      <w:divBdr>
        <w:top w:val="none" w:sz="0" w:space="0" w:color="auto"/>
        <w:left w:val="none" w:sz="0" w:space="0" w:color="auto"/>
        <w:bottom w:val="none" w:sz="0" w:space="0" w:color="auto"/>
        <w:right w:val="none" w:sz="0" w:space="0" w:color="auto"/>
      </w:divBdr>
    </w:div>
    <w:div w:id="2007711288">
      <w:bodyDiv w:val="1"/>
      <w:marLeft w:val="0"/>
      <w:marRight w:val="0"/>
      <w:marTop w:val="0"/>
      <w:marBottom w:val="0"/>
      <w:divBdr>
        <w:top w:val="none" w:sz="0" w:space="0" w:color="auto"/>
        <w:left w:val="none" w:sz="0" w:space="0" w:color="auto"/>
        <w:bottom w:val="none" w:sz="0" w:space="0" w:color="auto"/>
        <w:right w:val="none" w:sz="0" w:space="0" w:color="auto"/>
      </w:divBdr>
    </w:div>
    <w:div w:id="2007854081">
      <w:bodyDiv w:val="1"/>
      <w:marLeft w:val="0"/>
      <w:marRight w:val="0"/>
      <w:marTop w:val="0"/>
      <w:marBottom w:val="0"/>
      <w:divBdr>
        <w:top w:val="none" w:sz="0" w:space="0" w:color="auto"/>
        <w:left w:val="none" w:sz="0" w:space="0" w:color="auto"/>
        <w:bottom w:val="none" w:sz="0" w:space="0" w:color="auto"/>
        <w:right w:val="none" w:sz="0" w:space="0" w:color="auto"/>
      </w:divBdr>
    </w:div>
    <w:div w:id="2008746173">
      <w:bodyDiv w:val="1"/>
      <w:marLeft w:val="0"/>
      <w:marRight w:val="0"/>
      <w:marTop w:val="0"/>
      <w:marBottom w:val="0"/>
      <w:divBdr>
        <w:top w:val="none" w:sz="0" w:space="0" w:color="auto"/>
        <w:left w:val="none" w:sz="0" w:space="0" w:color="auto"/>
        <w:bottom w:val="none" w:sz="0" w:space="0" w:color="auto"/>
        <w:right w:val="none" w:sz="0" w:space="0" w:color="auto"/>
      </w:divBdr>
    </w:div>
    <w:div w:id="2015842044">
      <w:bodyDiv w:val="1"/>
      <w:marLeft w:val="0"/>
      <w:marRight w:val="0"/>
      <w:marTop w:val="0"/>
      <w:marBottom w:val="0"/>
      <w:divBdr>
        <w:top w:val="none" w:sz="0" w:space="0" w:color="auto"/>
        <w:left w:val="none" w:sz="0" w:space="0" w:color="auto"/>
        <w:bottom w:val="none" w:sz="0" w:space="0" w:color="auto"/>
        <w:right w:val="none" w:sz="0" w:space="0" w:color="auto"/>
      </w:divBdr>
    </w:div>
    <w:div w:id="2016414850">
      <w:bodyDiv w:val="1"/>
      <w:marLeft w:val="0"/>
      <w:marRight w:val="0"/>
      <w:marTop w:val="0"/>
      <w:marBottom w:val="0"/>
      <w:divBdr>
        <w:top w:val="none" w:sz="0" w:space="0" w:color="auto"/>
        <w:left w:val="none" w:sz="0" w:space="0" w:color="auto"/>
        <w:bottom w:val="none" w:sz="0" w:space="0" w:color="auto"/>
        <w:right w:val="none" w:sz="0" w:space="0" w:color="auto"/>
      </w:divBdr>
    </w:div>
    <w:div w:id="2018463473">
      <w:bodyDiv w:val="1"/>
      <w:marLeft w:val="0"/>
      <w:marRight w:val="0"/>
      <w:marTop w:val="0"/>
      <w:marBottom w:val="0"/>
      <w:divBdr>
        <w:top w:val="none" w:sz="0" w:space="0" w:color="auto"/>
        <w:left w:val="none" w:sz="0" w:space="0" w:color="auto"/>
        <w:bottom w:val="none" w:sz="0" w:space="0" w:color="auto"/>
        <w:right w:val="none" w:sz="0" w:space="0" w:color="auto"/>
      </w:divBdr>
    </w:div>
    <w:div w:id="2020354267">
      <w:bodyDiv w:val="1"/>
      <w:marLeft w:val="0"/>
      <w:marRight w:val="0"/>
      <w:marTop w:val="0"/>
      <w:marBottom w:val="0"/>
      <w:divBdr>
        <w:top w:val="none" w:sz="0" w:space="0" w:color="auto"/>
        <w:left w:val="none" w:sz="0" w:space="0" w:color="auto"/>
        <w:bottom w:val="none" w:sz="0" w:space="0" w:color="auto"/>
        <w:right w:val="none" w:sz="0" w:space="0" w:color="auto"/>
      </w:divBdr>
    </w:div>
    <w:div w:id="2021662201">
      <w:bodyDiv w:val="1"/>
      <w:marLeft w:val="0"/>
      <w:marRight w:val="0"/>
      <w:marTop w:val="0"/>
      <w:marBottom w:val="0"/>
      <w:divBdr>
        <w:top w:val="none" w:sz="0" w:space="0" w:color="auto"/>
        <w:left w:val="none" w:sz="0" w:space="0" w:color="auto"/>
        <w:bottom w:val="none" w:sz="0" w:space="0" w:color="auto"/>
        <w:right w:val="none" w:sz="0" w:space="0" w:color="auto"/>
      </w:divBdr>
    </w:div>
    <w:div w:id="2022467733">
      <w:bodyDiv w:val="1"/>
      <w:marLeft w:val="0"/>
      <w:marRight w:val="0"/>
      <w:marTop w:val="0"/>
      <w:marBottom w:val="0"/>
      <w:divBdr>
        <w:top w:val="none" w:sz="0" w:space="0" w:color="auto"/>
        <w:left w:val="none" w:sz="0" w:space="0" w:color="auto"/>
        <w:bottom w:val="none" w:sz="0" w:space="0" w:color="auto"/>
        <w:right w:val="none" w:sz="0" w:space="0" w:color="auto"/>
      </w:divBdr>
    </w:div>
    <w:div w:id="2024670864">
      <w:bodyDiv w:val="1"/>
      <w:marLeft w:val="0"/>
      <w:marRight w:val="0"/>
      <w:marTop w:val="0"/>
      <w:marBottom w:val="0"/>
      <w:divBdr>
        <w:top w:val="none" w:sz="0" w:space="0" w:color="auto"/>
        <w:left w:val="none" w:sz="0" w:space="0" w:color="auto"/>
        <w:bottom w:val="none" w:sz="0" w:space="0" w:color="auto"/>
        <w:right w:val="none" w:sz="0" w:space="0" w:color="auto"/>
      </w:divBdr>
    </w:div>
    <w:div w:id="2024818180">
      <w:bodyDiv w:val="1"/>
      <w:marLeft w:val="0"/>
      <w:marRight w:val="0"/>
      <w:marTop w:val="0"/>
      <w:marBottom w:val="0"/>
      <w:divBdr>
        <w:top w:val="none" w:sz="0" w:space="0" w:color="auto"/>
        <w:left w:val="none" w:sz="0" w:space="0" w:color="auto"/>
        <w:bottom w:val="none" w:sz="0" w:space="0" w:color="auto"/>
        <w:right w:val="none" w:sz="0" w:space="0" w:color="auto"/>
      </w:divBdr>
    </w:div>
    <w:div w:id="2024942123">
      <w:bodyDiv w:val="1"/>
      <w:marLeft w:val="0"/>
      <w:marRight w:val="0"/>
      <w:marTop w:val="0"/>
      <w:marBottom w:val="0"/>
      <w:divBdr>
        <w:top w:val="none" w:sz="0" w:space="0" w:color="auto"/>
        <w:left w:val="none" w:sz="0" w:space="0" w:color="auto"/>
        <w:bottom w:val="none" w:sz="0" w:space="0" w:color="auto"/>
        <w:right w:val="none" w:sz="0" w:space="0" w:color="auto"/>
      </w:divBdr>
    </w:div>
    <w:div w:id="2030058109">
      <w:bodyDiv w:val="1"/>
      <w:marLeft w:val="0"/>
      <w:marRight w:val="0"/>
      <w:marTop w:val="0"/>
      <w:marBottom w:val="0"/>
      <w:divBdr>
        <w:top w:val="none" w:sz="0" w:space="0" w:color="auto"/>
        <w:left w:val="none" w:sz="0" w:space="0" w:color="auto"/>
        <w:bottom w:val="none" w:sz="0" w:space="0" w:color="auto"/>
        <w:right w:val="none" w:sz="0" w:space="0" w:color="auto"/>
      </w:divBdr>
    </w:div>
    <w:div w:id="2031950563">
      <w:bodyDiv w:val="1"/>
      <w:marLeft w:val="0"/>
      <w:marRight w:val="0"/>
      <w:marTop w:val="0"/>
      <w:marBottom w:val="0"/>
      <w:divBdr>
        <w:top w:val="none" w:sz="0" w:space="0" w:color="auto"/>
        <w:left w:val="none" w:sz="0" w:space="0" w:color="auto"/>
        <w:bottom w:val="none" w:sz="0" w:space="0" w:color="auto"/>
        <w:right w:val="none" w:sz="0" w:space="0" w:color="auto"/>
      </w:divBdr>
    </w:div>
    <w:div w:id="2032611893">
      <w:bodyDiv w:val="1"/>
      <w:marLeft w:val="0"/>
      <w:marRight w:val="0"/>
      <w:marTop w:val="0"/>
      <w:marBottom w:val="0"/>
      <w:divBdr>
        <w:top w:val="none" w:sz="0" w:space="0" w:color="auto"/>
        <w:left w:val="none" w:sz="0" w:space="0" w:color="auto"/>
        <w:bottom w:val="none" w:sz="0" w:space="0" w:color="auto"/>
        <w:right w:val="none" w:sz="0" w:space="0" w:color="auto"/>
      </w:divBdr>
    </w:div>
    <w:div w:id="2033918839">
      <w:bodyDiv w:val="1"/>
      <w:marLeft w:val="0"/>
      <w:marRight w:val="0"/>
      <w:marTop w:val="0"/>
      <w:marBottom w:val="0"/>
      <w:divBdr>
        <w:top w:val="none" w:sz="0" w:space="0" w:color="auto"/>
        <w:left w:val="none" w:sz="0" w:space="0" w:color="auto"/>
        <w:bottom w:val="none" w:sz="0" w:space="0" w:color="auto"/>
        <w:right w:val="none" w:sz="0" w:space="0" w:color="auto"/>
      </w:divBdr>
    </w:div>
    <w:div w:id="2038969269">
      <w:bodyDiv w:val="1"/>
      <w:marLeft w:val="0"/>
      <w:marRight w:val="0"/>
      <w:marTop w:val="0"/>
      <w:marBottom w:val="0"/>
      <w:divBdr>
        <w:top w:val="none" w:sz="0" w:space="0" w:color="auto"/>
        <w:left w:val="none" w:sz="0" w:space="0" w:color="auto"/>
        <w:bottom w:val="none" w:sz="0" w:space="0" w:color="auto"/>
        <w:right w:val="none" w:sz="0" w:space="0" w:color="auto"/>
      </w:divBdr>
    </w:div>
    <w:div w:id="2042121270">
      <w:bodyDiv w:val="1"/>
      <w:marLeft w:val="0"/>
      <w:marRight w:val="0"/>
      <w:marTop w:val="0"/>
      <w:marBottom w:val="0"/>
      <w:divBdr>
        <w:top w:val="none" w:sz="0" w:space="0" w:color="auto"/>
        <w:left w:val="none" w:sz="0" w:space="0" w:color="auto"/>
        <w:bottom w:val="none" w:sz="0" w:space="0" w:color="auto"/>
        <w:right w:val="none" w:sz="0" w:space="0" w:color="auto"/>
      </w:divBdr>
    </w:div>
    <w:div w:id="2042239036">
      <w:bodyDiv w:val="1"/>
      <w:marLeft w:val="0"/>
      <w:marRight w:val="0"/>
      <w:marTop w:val="0"/>
      <w:marBottom w:val="0"/>
      <w:divBdr>
        <w:top w:val="none" w:sz="0" w:space="0" w:color="auto"/>
        <w:left w:val="none" w:sz="0" w:space="0" w:color="auto"/>
        <w:bottom w:val="none" w:sz="0" w:space="0" w:color="auto"/>
        <w:right w:val="none" w:sz="0" w:space="0" w:color="auto"/>
      </w:divBdr>
    </w:div>
    <w:div w:id="2042854020">
      <w:bodyDiv w:val="1"/>
      <w:marLeft w:val="0"/>
      <w:marRight w:val="0"/>
      <w:marTop w:val="0"/>
      <w:marBottom w:val="0"/>
      <w:divBdr>
        <w:top w:val="none" w:sz="0" w:space="0" w:color="auto"/>
        <w:left w:val="none" w:sz="0" w:space="0" w:color="auto"/>
        <w:bottom w:val="none" w:sz="0" w:space="0" w:color="auto"/>
        <w:right w:val="none" w:sz="0" w:space="0" w:color="auto"/>
      </w:divBdr>
    </w:div>
    <w:div w:id="2047558717">
      <w:bodyDiv w:val="1"/>
      <w:marLeft w:val="0"/>
      <w:marRight w:val="0"/>
      <w:marTop w:val="0"/>
      <w:marBottom w:val="0"/>
      <w:divBdr>
        <w:top w:val="none" w:sz="0" w:space="0" w:color="auto"/>
        <w:left w:val="none" w:sz="0" w:space="0" w:color="auto"/>
        <w:bottom w:val="none" w:sz="0" w:space="0" w:color="auto"/>
        <w:right w:val="none" w:sz="0" w:space="0" w:color="auto"/>
      </w:divBdr>
    </w:div>
    <w:div w:id="2048140602">
      <w:bodyDiv w:val="1"/>
      <w:marLeft w:val="0"/>
      <w:marRight w:val="0"/>
      <w:marTop w:val="0"/>
      <w:marBottom w:val="0"/>
      <w:divBdr>
        <w:top w:val="none" w:sz="0" w:space="0" w:color="auto"/>
        <w:left w:val="none" w:sz="0" w:space="0" w:color="auto"/>
        <w:bottom w:val="none" w:sz="0" w:space="0" w:color="auto"/>
        <w:right w:val="none" w:sz="0" w:space="0" w:color="auto"/>
      </w:divBdr>
    </w:div>
    <w:div w:id="2048219109">
      <w:bodyDiv w:val="1"/>
      <w:marLeft w:val="0"/>
      <w:marRight w:val="0"/>
      <w:marTop w:val="0"/>
      <w:marBottom w:val="0"/>
      <w:divBdr>
        <w:top w:val="none" w:sz="0" w:space="0" w:color="auto"/>
        <w:left w:val="none" w:sz="0" w:space="0" w:color="auto"/>
        <w:bottom w:val="none" w:sz="0" w:space="0" w:color="auto"/>
        <w:right w:val="none" w:sz="0" w:space="0" w:color="auto"/>
      </w:divBdr>
    </w:div>
    <w:div w:id="2050254566">
      <w:bodyDiv w:val="1"/>
      <w:marLeft w:val="0"/>
      <w:marRight w:val="0"/>
      <w:marTop w:val="0"/>
      <w:marBottom w:val="0"/>
      <w:divBdr>
        <w:top w:val="none" w:sz="0" w:space="0" w:color="auto"/>
        <w:left w:val="none" w:sz="0" w:space="0" w:color="auto"/>
        <w:bottom w:val="none" w:sz="0" w:space="0" w:color="auto"/>
        <w:right w:val="none" w:sz="0" w:space="0" w:color="auto"/>
      </w:divBdr>
    </w:div>
    <w:div w:id="2051760905">
      <w:bodyDiv w:val="1"/>
      <w:marLeft w:val="0"/>
      <w:marRight w:val="0"/>
      <w:marTop w:val="0"/>
      <w:marBottom w:val="0"/>
      <w:divBdr>
        <w:top w:val="none" w:sz="0" w:space="0" w:color="auto"/>
        <w:left w:val="none" w:sz="0" w:space="0" w:color="auto"/>
        <w:bottom w:val="none" w:sz="0" w:space="0" w:color="auto"/>
        <w:right w:val="none" w:sz="0" w:space="0" w:color="auto"/>
      </w:divBdr>
    </w:div>
    <w:div w:id="2051881269">
      <w:bodyDiv w:val="1"/>
      <w:marLeft w:val="0"/>
      <w:marRight w:val="0"/>
      <w:marTop w:val="0"/>
      <w:marBottom w:val="0"/>
      <w:divBdr>
        <w:top w:val="none" w:sz="0" w:space="0" w:color="auto"/>
        <w:left w:val="none" w:sz="0" w:space="0" w:color="auto"/>
        <w:bottom w:val="none" w:sz="0" w:space="0" w:color="auto"/>
        <w:right w:val="none" w:sz="0" w:space="0" w:color="auto"/>
      </w:divBdr>
    </w:div>
    <w:div w:id="2052920385">
      <w:bodyDiv w:val="1"/>
      <w:marLeft w:val="0"/>
      <w:marRight w:val="0"/>
      <w:marTop w:val="0"/>
      <w:marBottom w:val="0"/>
      <w:divBdr>
        <w:top w:val="none" w:sz="0" w:space="0" w:color="auto"/>
        <w:left w:val="none" w:sz="0" w:space="0" w:color="auto"/>
        <w:bottom w:val="none" w:sz="0" w:space="0" w:color="auto"/>
        <w:right w:val="none" w:sz="0" w:space="0" w:color="auto"/>
      </w:divBdr>
    </w:div>
    <w:div w:id="2053647596">
      <w:bodyDiv w:val="1"/>
      <w:marLeft w:val="0"/>
      <w:marRight w:val="0"/>
      <w:marTop w:val="0"/>
      <w:marBottom w:val="0"/>
      <w:divBdr>
        <w:top w:val="none" w:sz="0" w:space="0" w:color="auto"/>
        <w:left w:val="none" w:sz="0" w:space="0" w:color="auto"/>
        <w:bottom w:val="none" w:sz="0" w:space="0" w:color="auto"/>
        <w:right w:val="none" w:sz="0" w:space="0" w:color="auto"/>
      </w:divBdr>
    </w:div>
    <w:div w:id="2054042213">
      <w:bodyDiv w:val="1"/>
      <w:marLeft w:val="0"/>
      <w:marRight w:val="0"/>
      <w:marTop w:val="0"/>
      <w:marBottom w:val="0"/>
      <w:divBdr>
        <w:top w:val="none" w:sz="0" w:space="0" w:color="auto"/>
        <w:left w:val="none" w:sz="0" w:space="0" w:color="auto"/>
        <w:bottom w:val="none" w:sz="0" w:space="0" w:color="auto"/>
        <w:right w:val="none" w:sz="0" w:space="0" w:color="auto"/>
      </w:divBdr>
    </w:div>
    <w:div w:id="2054186885">
      <w:bodyDiv w:val="1"/>
      <w:marLeft w:val="0"/>
      <w:marRight w:val="0"/>
      <w:marTop w:val="0"/>
      <w:marBottom w:val="0"/>
      <w:divBdr>
        <w:top w:val="none" w:sz="0" w:space="0" w:color="auto"/>
        <w:left w:val="none" w:sz="0" w:space="0" w:color="auto"/>
        <w:bottom w:val="none" w:sz="0" w:space="0" w:color="auto"/>
        <w:right w:val="none" w:sz="0" w:space="0" w:color="auto"/>
      </w:divBdr>
    </w:div>
    <w:div w:id="2055349010">
      <w:bodyDiv w:val="1"/>
      <w:marLeft w:val="0"/>
      <w:marRight w:val="0"/>
      <w:marTop w:val="0"/>
      <w:marBottom w:val="0"/>
      <w:divBdr>
        <w:top w:val="none" w:sz="0" w:space="0" w:color="auto"/>
        <w:left w:val="none" w:sz="0" w:space="0" w:color="auto"/>
        <w:bottom w:val="none" w:sz="0" w:space="0" w:color="auto"/>
        <w:right w:val="none" w:sz="0" w:space="0" w:color="auto"/>
      </w:divBdr>
    </w:div>
    <w:div w:id="2055887381">
      <w:bodyDiv w:val="1"/>
      <w:marLeft w:val="0"/>
      <w:marRight w:val="0"/>
      <w:marTop w:val="0"/>
      <w:marBottom w:val="0"/>
      <w:divBdr>
        <w:top w:val="none" w:sz="0" w:space="0" w:color="auto"/>
        <w:left w:val="none" w:sz="0" w:space="0" w:color="auto"/>
        <w:bottom w:val="none" w:sz="0" w:space="0" w:color="auto"/>
        <w:right w:val="none" w:sz="0" w:space="0" w:color="auto"/>
      </w:divBdr>
    </w:div>
    <w:div w:id="2055930925">
      <w:bodyDiv w:val="1"/>
      <w:marLeft w:val="0"/>
      <w:marRight w:val="0"/>
      <w:marTop w:val="0"/>
      <w:marBottom w:val="0"/>
      <w:divBdr>
        <w:top w:val="none" w:sz="0" w:space="0" w:color="auto"/>
        <w:left w:val="none" w:sz="0" w:space="0" w:color="auto"/>
        <w:bottom w:val="none" w:sz="0" w:space="0" w:color="auto"/>
        <w:right w:val="none" w:sz="0" w:space="0" w:color="auto"/>
      </w:divBdr>
    </w:div>
    <w:div w:id="2056856729">
      <w:bodyDiv w:val="1"/>
      <w:marLeft w:val="0"/>
      <w:marRight w:val="0"/>
      <w:marTop w:val="0"/>
      <w:marBottom w:val="0"/>
      <w:divBdr>
        <w:top w:val="none" w:sz="0" w:space="0" w:color="auto"/>
        <w:left w:val="none" w:sz="0" w:space="0" w:color="auto"/>
        <w:bottom w:val="none" w:sz="0" w:space="0" w:color="auto"/>
        <w:right w:val="none" w:sz="0" w:space="0" w:color="auto"/>
      </w:divBdr>
    </w:div>
    <w:div w:id="2059011805">
      <w:bodyDiv w:val="1"/>
      <w:marLeft w:val="0"/>
      <w:marRight w:val="0"/>
      <w:marTop w:val="0"/>
      <w:marBottom w:val="0"/>
      <w:divBdr>
        <w:top w:val="none" w:sz="0" w:space="0" w:color="auto"/>
        <w:left w:val="none" w:sz="0" w:space="0" w:color="auto"/>
        <w:bottom w:val="none" w:sz="0" w:space="0" w:color="auto"/>
        <w:right w:val="none" w:sz="0" w:space="0" w:color="auto"/>
      </w:divBdr>
    </w:div>
    <w:div w:id="2061513014">
      <w:bodyDiv w:val="1"/>
      <w:marLeft w:val="0"/>
      <w:marRight w:val="0"/>
      <w:marTop w:val="0"/>
      <w:marBottom w:val="0"/>
      <w:divBdr>
        <w:top w:val="none" w:sz="0" w:space="0" w:color="auto"/>
        <w:left w:val="none" w:sz="0" w:space="0" w:color="auto"/>
        <w:bottom w:val="none" w:sz="0" w:space="0" w:color="auto"/>
        <w:right w:val="none" w:sz="0" w:space="0" w:color="auto"/>
      </w:divBdr>
    </w:div>
    <w:div w:id="2063868856">
      <w:bodyDiv w:val="1"/>
      <w:marLeft w:val="0"/>
      <w:marRight w:val="0"/>
      <w:marTop w:val="0"/>
      <w:marBottom w:val="0"/>
      <w:divBdr>
        <w:top w:val="none" w:sz="0" w:space="0" w:color="auto"/>
        <w:left w:val="none" w:sz="0" w:space="0" w:color="auto"/>
        <w:bottom w:val="none" w:sz="0" w:space="0" w:color="auto"/>
        <w:right w:val="none" w:sz="0" w:space="0" w:color="auto"/>
      </w:divBdr>
    </w:div>
    <w:div w:id="2064789261">
      <w:bodyDiv w:val="1"/>
      <w:marLeft w:val="0"/>
      <w:marRight w:val="0"/>
      <w:marTop w:val="0"/>
      <w:marBottom w:val="0"/>
      <w:divBdr>
        <w:top w:val="none" w:sz="0" w:space="0" w:color="auto"/>
        <w:left w:val="none" w:sz="0" w:space="0" w:color="auto"/>
        <w:bottom w:val="none" w:sz="0" w:space="0" w:color="auto"/>
        <w:right w:val="none" w:sz="0" w:space="0" w:color="auto"/>
      </w:divBdr>
    </w:div>
    <w:div w:id="2065374198">
      <w:bodyDiv w:val="1"/>
      <w:marLeft w:val="0"/>
      <w:marRight w:val="0"/>
      <w:marTop w:val="0"/>
      <w:marBottom w:val="0"/>
      <w:divBdr>
        <w:top w:val="none" w:sz="0" w:space="0" w:color="auto"/>
        <w:left w:val="none" w:sz="0" w:space="0" w:color="auto"/>
        <w:bottom w:val="none" w:sz="0" w:space="0" w:color="auto"/>
        <w:right w:val="none" w:sz="0" w:space="0" w:color="auto"/>
      </w:divBdr>
    </w:div>
    <w:div w:id="2065518495">
      <w:bodyDiv w:val="1"/>
      <w:marLeft w:val="0"/>
      <w:marRight w:val="0"/>
      <w:marTop w:val="0"/>
      <w:marBottom w:val="0"/>
      <w:divBdr>
        <w:top w:val="none" w:sz="0" w:space="0" w:color="auto"/>
        <w:left w:val="none" w:sz="0" w:space="0" w:color="auto"/>
        <w:bottom w:val="none" w:sz="0" w:space="0" w:color="auto"/>
        <w:right w:val="none" w:sz="0" w:space="0" w:color="auto"/>
      </w:divBdr>
    </w:div>
    <w:div w:id="2065832771">
      <w:bodyDiv w:val="1"/>
      <w:marLeft w:val="0"/>
      <w:marRight w:val="0"/>
      <w:marTop w:val="0"/>
      <w:marBottom w:val="0"/>
      <w:divBdr>
        <w:top w:val="none" w:sz="0" w:space="0" w:color="auto"/>
        <w:left w:val="none" w:sz="0" w:space="0" w:color="auto"/>
        <w:bottom w:val="none" w:sz="0" w:space="0" w:color="auto"/>
        <w:right w:val="none" w:sz="0" w:space="0" w:color="auto"/>
      </w:divBdr>
    </w:div>
    <w:div w:id="2070809428">
      <w:bodyDiv w:val="1"/>
      <w:marLeft w:val="0"/>
      <w:marRight w:val="0"/>
      <w:marTop w:val="0"/>
      <w:marBottom w:val="0"/>
      <w:divBdr>
        <w:top w:val="none" w:sz="0" w:space="0" w:color="auto"/>
        <w:left w:val="none" w:sz="0" w:space="0" w:color="auto"/>
        <w:bottom w:val="none" w:sz="0" w:space="0" w:color="auto"/>
        <w:right w:val="none" w:sz="0" w:space="0" w:color="auto"/>
      </w:divBdr>
    </w:div>
    <w:div w:id="2071079428">
      <w:bodyDiv w:val="1"/>
      <w:marLeft w:val="0"/>
      <w:marRight w:val="0"/>
      <w:marTop w:val="0"/>
      <w:marBottom w:val="0"/>
      <w:divBdr>
        <w:top w:val="none" w:sz="0" w:space="0" w:color="auto"/>
        <w:left w:val="none" w:sz="0" w:space="0" w:color="auto"/>
        <w:bottom w:val="none" w:sz="0" w:space="0" w:color="auto"/>
        <w:right w:val="none" w:sz="0" w:space="0" w:color="auto"/>
      </w:divBdr>
    </w:div>
    <w:div w:id="2072726454">
      <w:bodyDiv w:val="1"/>
      <w:marLeft w:val="0"/>
      <w:marRight w:val="0"/>
      <w:marTop w:val="0"/>
      <w:marBottom w:val="0"/>
      <w:divBdr>
        <w:top w:val="none" w:sz="0" w:space="0" w:color="auto"/>
        <w:left w:val="none" w:sz="0" w:space="0" w:color="auto"/>
        <w:bottom w:val="none" w:sz="0" w:space="0" w:color="auto"/>
        <w:right w:val="none" w:sz="0" w:space="0" w:color="auto"/>
      </w:divBdr>
    </w:div>
    <w:div w:id="2072924792">
      <w:bodyDiv w:val="1"/>
      <w:marLeft w:val="0"/>
      <w:marRight w:val="0"/>
      <w:marTop w:val="0"/>
      <w:marBottom w:val="0"/>
      <w:divBdr>
        <w:top w:val="none" w:sz="0" w:space="0" w:color="auto"/>
        <w:left w:val="none" w:sz="0" w:space="0" w:color="auto"/>
        <w:bottom w:val="none" w:sz="0" w:space="0" w:color="auto"/>
        <w:right w:val="none" w:sz="0" w:space="0" w:color="auto"/>
      </w:divBdr>
    </w:div>
    <w:div w:id="2074110828">
      <w:bodyDiv w:val="1"/>
      <w:marLeft w:val="0"/>
      <w:marRight w:val="0"/>
      <w:marTop w:val="0"/>
      <w:marBottom w:val="0"/>
      <w:divBdr>
        <w:top w:val="none" w:sz="0" w:space="0" w:color="auto"/>
        <w:left w:val="none" w:sz="0" w:space="0" w:color="auto"/>
        <w:bottom w:val="none" w:sz="0" w:space="0" w:color="auto"/>
        <w:right w:val="none" w:sz="0" w:space="0" w:color="auto"/>
      </w:divBdr>
    </w:div>
    <w:div w:id="2074618869">
      <w:bodyDiv w:val="1"/>
      <w:marLeft w:val="0"/>
      <w:marRight w:val="0"/>
      <w:marTop w:val="0"/>
      <w:marBottom w:val="0"/>
      <w:divBdr>
        <w:top w:val="none" w:sz="0" w:space="0" w:color="auto"/>
        <w:left w:val="none" w:sz="0" w:space="0" w:color="auto"/>
        <w:bottom w:val="none" w:sz="0" w:space="0" w:color="auto"/>
        <w:right w:val="none" w:sz="0" w:space="0" w:color="auto"/>
      </w:divBdr>
    </w:div>
    <w:div w:id="2074620193">
      <w:bodyDiv w:val="1"/>
      <w:marLeft w:val="0"/>
      <w:marRight w:val="0"/>
      <w:marTop w:val="0"/>
      <w:marBottom w:val="0"/>
      <w:divBdr>
        <w:top w:val="none" w:sz="0" w:space="0" w:color="auto"/>
        <w:left w:val="none" w:sz="0" w:space="0" w:color="auto"/>
        <w:bottom w:val="none" w:sz="0" w:space="0" w:color="auto"/>
        <w:right w:val="none" w:sz="0" w:space="0" w:color="auto"/>
      </w:divBdr>
    </w:div>
    <w:div w:id="2075467510">
      <w:bodyDiv w:val="1"/>
      <w:marLeft w:val="0"/>
      <w:marRight w:val="0"/>
      <w:marTop w:val="0"/>
      <w:marBottom w:val="0"/>
      <w:divBdr>
        <w:top w:val="none" w:sz="0" w:space="0" w:color="auto"/>
        <w:left w:val="none" w:sz="0" w:space="0" w:color="auto"/>
        <w:bottom w:val="none" w:sz="0" w:space="0" w:color="auto"/>
        <w:right w:val="none" w:sz="0" w:space="0" w:color="auto"/>
      </w:divBdr>
    </w:div>
    <w:div w:id="2075859071">
      <w:bodyDiv w:val="1"/>
      <w:marLeft w:val="0"/>
      <w:marRight w:val="0"/>
      <w:marTop w:val="0"/>
      <w:marBottom w:val="0"/>
      <w:divBdr>
        <w:top w:val="none" w:sz="0" w:space="0" w:color="auto"/>
        <w:left w:val="none" w:sz="0" w:space="0" w:color="auto"/>
        <w:bottom w:val="none" w:sz="0" w:space="0" w:color="auto"/>
        <w:right w:val="none" w:sz="0" w:space="0" w:color="auto"/>
      </w:divBdr>
    </w:div>
    <w:div w:id="2076079585">
      <w:bodyDiv w:val="1"/>
      <w:marLeft w:val="0"/>
      <w:marRight w:val="0"/>
      <w:marTop w:val="0"/>
      <w:marBottom w:val="0"/>
      <w:divBdr>
        <w:top w:val="none" w:sz="0" w:space="0" w:color="auto"/>
        <w:left w:val="none" w:sz="0" w:space="0" w:color="auto"/>
        <w:bottom w:val="none" w:sz="0" w:space="0" w:color="auto"/>
        <w:right w:val="none" w:sz="0" w:space="0" w:color="auto"/>
      </w:divBdr>
    </w:div>
    <w:div w:id="2077048812">
      <w:bodyDiv w:val="1"/>
      <w:marLeft w:val="0"/>
      <w:marRight w:val="0"/>
      <w:marTop w:val="0"/>
      <w:marBottom w:val="0"/>
      <w:divBdr>
        <w:top w:val="none" w:sz="0" w:space="0" w:color="auto"/>
        <w:left w:val="none" w:sz="0" w:space="0" w:color="auto"/>
        <w:bottom w:val="none" w:sz="0" w:space="0" w:color="auto"/>
        <w:right w:val="none" w:sz="0" w:space="0" w:color="auto"/>
      </w:divBdr>
    </w:div>
    <w:div w:id="2081370248">
      <w:bodyDiv w:val="1"/>
      <w:marLeft w:val="0"/>
      <w:marRight w:val="0"/>
      <w:marTop w:val="0"/>
      <w:marBottom w:val="0"/>
      <w:divBdr>
        <w:top w:val="none" w:sz="0" w:space="0" w:color="auto"/>
        <w:left w:val="none" w:sz="0" w:space="0" w:color="auto"/>
        <w:bottom w:val="none" w:sz="0" w:space="0" w:color="auto"/>
        <w:right w:val="none" w:sz="0" w:space="0" w:color="auto"/>
      </w:divBdr>
    </w:div>
    <w:div w:id="2084446251">
      <w:bodyDiv w:val="1"/>
      <w:marLeft w:val="0"/>
      <w:marRight w:val="0"/>
      <w:marTop w:val="0"/>
      <w:marBottom w:val="0"/>
      <w:divBdr>
        <w:top w:val="none" w:sz="0" w:space="0" w:color="auto"/>
        <w:left w:val="none" w:sz="0" w:space="0" w:color="auto"/>
        <w:bottom w:val="none" w:sz="0" w:space="0" w:color="auto"/>
        <w:right w:val="none" w:sz="0" w:space="0" w:color="auto"/>
      </w:divBdr>
    </w:div>
    <w:div w:id="2084637691">
      <w:bodyDiv w:val="1"/>
      <w:marLeft w:val="0"/>
      <w:marRight w:val="0"/>
      <w:marTop w:val="0"/>
      <w:marBottom w:val="0"/>
      <w:divBdr>
        <w:top w:val="none" w:sz="0" w:space="0" w:color="auto"/>
        <w:left w:val="none" w:sz="0" w:space="0" w:color="auto"/>
        <w:bottom w:val="none" w:sz="0" w:space="0" w:color="auto"/>
        <w:right w:val="none" w:sz="0" w:space="0" w:color="auto"/>
      </w:divBdr>
    </w:div>
    <w:div w:id="2086298404">
      <w:bodyDiv w:val="1"/>
      <w:marLeft w:val="0"/>
      <w:marRight w:val="0"/>
      <w:marTop w:val="0"/>
      <w:marBottom w:val="0"/>
      <w:divBdr>
        <w:top w:val="none" w:sz="0" w:space="0" w:color="auto"/>
        <w:left w:val="none" w:sz="0" w:space="0" w:color="auto"/>
        <w:bottom w:val="none" w:sz="0" w:space="0" w:color="auto"/>
        <w:right w:val="none" w:sz="0" w:space="0" w:color="auto"/>
      </w:divBdr>
    </w:div>
    <w:div w:id="2086563964">
      <w:bodyDiv w:val="1"/>
      <w:marLeft w:val="0"/>
      <w:marRight w:val="0"/>
      <w:marTop w:val="0"/>
      <w:marBottom w:val="0"/>
      <w:divBdr>
        <w:top w:val="none" w:sz="0" w:space="0" w:color="auto"/>
        <w:left w:val="none" w:sz="0" w:space="0" w:color="auto"/>
        <w:bottom w:val="none" w:sz="0" w:space="0" w:color="auto"/>
        <w:right w:val="none" w:sz="0" w:space="0" w:color="auto"/>
      </w:divBdr>
    </w:div>
    <w:div w:id="2087610802">
      <w:bodyDiv w:val="1"/>
      <w:marLeft w:val="0"/>
      <w:marRight w:val="0"/>
      <w:marTop w:val="0"/>
      <w:marBottom w:val="0"/>
      <w:divBdr>
        <w:top w:val="none" w:sz="0" w:space="0" w:color="auto"/>
        <w:left w:val="none" w:sz="0" w:space="0" w:color="auto"/>
        <w:bottom w:val="none" w:sz="0" w:space="0" w:color="auto"/>
        <w:right w:val="none" w:sz="0" w:space="0" w:color="auto"/>
      </w:divBdr>
    </w:div>
    <w:div w:id="2092847534">
      <w:bodyDiv w:val="1"/>
      <w:marLeft w:val="0"/>
      <w:marRight w:val="0"/>
      <w:marTop w:val="0"/>
      <w:marBottom w:val="0"/>
      <w:divBdr>
        <w:top w:val="none" w:sz="0" w:space="0" w:color="auto"/>
        <w:left w:val="none" w:sz="0" w:space="0" w:color="auto"/>
        <w:bottom w:val="none" w:sz="0" w:space="0" w:color="auto"/>
        <w:right w:val="none" w:sz="0" w:space="0" w:color="auto"/>
      </w:divBdr>
    </w:div>
    <w:div w:id="2092924674">
      <w:bodyDiv w:val="1"/>
      <w:marLeft w:val="0"/>
      <w:marRight w:val="0"/>
      <w:marTop w:val="0"/>
      <w:marBottom w:val="0"/>
      <w:divBdr>
        <w:top w:val="none" w:sz="0" w:space="0" w:color="auto"/>
        <w:left w:val="none" w:sz="0" w:space="0" w:color="auto"/>
        <w:bottom w:val="none" w:sz="0" w:space="0" w:color="auto"/>
        <w:right w:val="none" w:sz="0" w:space="0" w:color="auto"/>
      </w:divBdr>
    </w:div>
    <w:div w:id="2092968585">
      <w:bodyDiv w:val="1"/>
      <w:marLeft w:val="0"/>
      <w:marRight w:val="0"/>
      <w:marTop w:val="0"/>
      <w:marBottom w:val="0"/>
      <w:divBdr>
        <w:top w:val="none" w:sz="0" w:space="0" w:color="auto"/>
        <w:left w:val="none" w:sz="0" w:space="0" w:color="auto"/>
        <w:bottom w:val="none" w:sz="0" w:space="0" w:color="auto"/>
        <w:right w:val="none" w:sz="0" w:space="0" w:color="auto"/>
      </w:divBdr>
    </w:div>
    <w:div w:id="2093232305">
      <w:bodyDiv w:val="1"/>
      <w:marLeft w:val="0"/>
      <w:marRight w:val="0"/>
      <w:marTop w:val="0"/>
      <w:marBottom w:val="0"/>
      <w:divBdr>
        <w:top w:val="none" w:sz="0" w:space="0" w:color="auto"/>
        <w:left w:val="none" w:sz="0" w:space="0" w:color="auto"/>
        <w:bottom w:val="none" w:sz="0" w:space="0" w:color="auto"/>
        <w:right w:val="none" w:sz="0" w:space="0" w:color="auto"/>
      </w:divBdr>
    </w:div>
    <w:div w:id="2093770872">
      <w:bodyDiv w:val="1"/>
      <w:marLeft w:val="0"/>
      <w:marRight w:val="0"/>
      <w:marTop w:val="0"/>
      <w:marBottom w:val="0"/>
      <w:divBdr>
        <w:top w:val="none" w:sz="0" w:space="0" w:color="auto"/>
        <w:left w:val="none" w:sz="0" w:space="0" w:color="auto"/>
        <w:bottom w:val="none" w:sz="0" w:space="0" w:color="auto"/>
        <w:right w:val="none" w:sz="0" w:space="0" w:color="auto"/>
      </w:divBdr>
    </w:div>
    <w:div w:id="2094234424">
      <w:bodyDiv w:val="1"/>
      <w:marLeft w:val="0"/>
      <w:marRight w:val="0"/>
      <w:marTop w:val="0"/>
      <w:marBottom w:val="0"/>
      <w:divBdr>
        <w:top w:val="none" w:sz="0" w:space="0" w:color="auto"/>
        <w:left w:val="none" w:sz="0" w:space="0" w:color="auto"/>
        <w:bottom w:val="none" w:sz="0" w:space="0" w:color="auto"/>
        <w:right w:val="none" w:sz="0" w:space="0" w:color="auto"/>
      </w:divBdr>
    </w:div>
    <w:div w:id="2095852906">
      <w:bodyDiv w:val="1"/>
      <w:marLeft w:val="0"/>
      <w:marRight w:val="0"/>
      <w:marTop w:val="0"/>
      <w:marBottom w:val="0"/>
      <w:divBdr>
        <w:top w:val="none" w:sz="0" w:space="0" w:color="auto"/>
        <w:left w:val="none" w:sz="0" w:space="0" w:color="auto"/>
        <w:bottom w:val="none" w:sz="0" w:space="0" w:color="auto"/>
        <w:right w:val="none" w:sz="0" w:space="0" w:color="auto"/>
      </w:divBdr>
    </w:div>
    <w:div w:id="2096438786">
      <w:bodyDiv w:val="1"/>
      <w:marLeft w:val="0"/>
      <w:marRight w:val="0"/>
      <w:marTop w:val="0"/>
      <w:marBottom w:val="0"/>
      <w:divBdr>
        <w:top w:val="none" w:sz="0" w:space="0" w:color="auto"/>
        <w:left w:val="none" w:sz="0" w:space="0" w:color="auto"/>
        <w:bottom w:val="none" w:sz="0" w:space="0" w:color="auto"/>
        <w:right w:val="none" w:sz="0" w:space="0" w:color="auto"/>
      </w:divBdr>
    </w:div>
    <w:div w:id="2099132488">
      <w:bodyDiv w:val="1"/>
      <w:marLeft w:val="0"/>
      <w:marRight w:val="0"/>
      <w:marTop w:val="0"/>
      <w:marBottom w:val="0"/>
      <w:divBdr>
        <w:top w:val="none" w:sz="0" w:space="0" w:color="auto"/>
        <w:left w:val="none" w:sz="0" w:space="0" w:color="auto"/>
        <w:bottom w:val="none" w:sz="0" w:space="0" w:color="auto"/>
        <w:right w:val="none" w:sz="0" w:space="0" w:color="auto"/>
      </w:divBdr>
    </w:div>
    <w:div w:id="2099400781">
      <w:bodyDiv w:val="1"/>
      <w:marLeft w:val="0"/>
      <w:marRight w:val="0"/>
      <w:marTop w:val="0"/>
      <w:marBottom w:val="0"/>
      <w:divBdr>
        <w:top w:val="none" w:sz="0" w:space="0" w:color="auto"/>
        <w:left w:val="none" w:sz="0" w:space="0" w:color="auto"/>
        <w:bottom w:val="none" w:sz="0" w:space="0" w:color="auto"/>
        <w:right w:val="none" w:sz="0" w:space="0" w:color="auto"/>
      </w:divBdr>
    </w:div>
    <w:div w:id="2099711415">
      <w:bodyDiv w:val="1"/>
      <w:marLeft w:val="0"/>
      <w:marRight w:val="0"/>
      <w:marTop w:val="0"/>
      <w:marBottom w:val="0"/>
      <w:divBdr>
        <w:top w:val="none" w:sz="0" w:space="0" w:color="auto"/>
        <w:left w:val="none" w:sz="0" w:space="0" w:color="auto"/>
        <w:bottom w:val="none" w:sz="0" w:space="0" w:color="auto"/>
        <w:right w:val="none" w:sz="0" w:space="0" w:color="auto"/>
      </w:divBdr>
    </w:div>
    <w:div w:id="2099936669">
      <w:bodyDiv w:val="1"/>
      <w:marLeft w:val="0"/>
      <w:marRight w:val="0"/>
      <w:marTop w:val="0"/>
      <w:marBottom w:val="0"/>
      <w:divBdr>
        <w:top w:val="none" w:sz="0" w:space="0" w:color="auto"/>
        <w:left w:val="none" w:sz="0" w:space="0" w:color="auto"/>
        <w:bottom w:val="none" w:sz="0" w:space="0" w:color="auto"/>
        <w:right w:val="none" w:sz="0" w:space="0" w:color="auto"/>
      </w:divBdr>
    </w:div>
    <w:div w:id="2100330281">
      <w:bodyDiv w:val="1"/>
      <w:marLeft w:val="0"/>
      <w:marRight w:val="0"/>
      <w:marTop w:val="0"/>
      <w:marBottom w:val="0"/>
      <w:divBdr>
        <w:top w:val="none" w:sz="0" w:space="0" w:color="auto"/>
        <w:left w:val="none" w:sz="0" w:space="0" w:color="auto"/>
        <w:bottom w:val="none" w:sz="0" w:space="0" w:color="auto"/>
        <w:right w:val="none" w:sz="0" w:space="0" w:color="auto"/>
      </w:divBdr>
    </w:div>
    <w:div w:id="2100441753">
      <w:bodyDiv w:val="1"/>
      <w:marLeft w:val="0"/>
      <w:marRight w:val="0"/>
      <w:marTop w:val="0"/>
      <w:marBottom w:val="0"/>
      <w:divBdr>
        <w:top w:val="none" w:sz="0" w:space="0" w:color="auto"/>
        <w:left w:val="none" w:sz="0" w:space="0" w:color="auto"/>
        <w:bottom w:val="none" w:sz="0" w:space="0" w:color="auto"/>
        <w:right w:val="none" w:sz="0" w:space="0" w:color="auto"/>
      </w:divBdr>
    </w:div>
    <w:div w:id="2101900335">
      <w:bodyDiv w:val="1"/>
      <w:marLeft w:val="0"/>
      <w:marRight w:val="0"/>
      <w:marTop w:val="0"/>
      <w:marBottom w:val="0"/>
      <w:divBdr>
        <w:top w:val="none" w:sz="0" w:space="0" w:color="auto"/>
        <w:left w:val="none" w:sz="0" w:space="0" w:color="auto"/>
        <w:bottom w:val="none" w:sz="0" w:space="0" w:color="auto"/>
        <w:right w:val="none" w:sz="0" w:space="0" w:color="auto"/>
      </w:divBdr>
    </w:div>
    <w:div w:id="2104101987">
      <w:bodyDiv w:val="1"/>
      <w:marLeft w:val="0"/>
      <w:marRight w:val="0"/>
      <w:marTop w:val="0"/>
      <w:marBottom w:val="0"/>
      <w:divBdr>
        <w:top w:val="none" w:sz="0" w:space="0" w:color="auto"/>
        <w:left w:val="none" w:sz="0" w:space="0" w:color="auto"/>
        <w:bottom w:val="none" w:sz="0" w:space="0" w:color="auto"/>
        <w:right w:val="none" w:sz="0" w:space="0" w:color="auto"/>
      </w:divBdr>
    </w:div>
    <w:div w:id="2107074945">
      <w:bodyDiv w:val="1"/>
      <w:marLeft w:val="0"/>
      <w:marRight w:val="0"/>
      <w:marTop w:val="0"/>
      <w:marBottom w:val="0"/>
      <w:divBdr>
        <w:top w:val="none" w:sz="0" w:space="0" w:color="auto"/>
        <w:left w:val="none" w:sz="0" w:space="0" w:color="auto"/>
        <w:bottom w:val="none" w:sz="0" w:space="0" w:color="auto"/>
        <w:right w:val="none" w:sz="0" w:space="0" w:color="auto"/>
      </w:divBdr>
    </w:div>
    <w:div w:id="2107848781">
      <w:bodyDiv w:val="1"/>
      <w:marLeft w:val="0"/>
      <w:marRight w:val="0"/>
      <w:marTop w:val="0"/>
      <w:marBottom w:val="0"/>
      <w:divBdr>
        <w:top w:val="none" w:sz="0" w:space="0" w:color="auto"/>
        <w:left w:val="none" w:sz="0" w:space="0" w:color="auto"/>
        <w:bottom w:val="none" w:sz="0" w:space="0" w:color="auto"/>
        <w:right w:val="none" w:sz="0" w:space="0" w:color="auto"/>
      </w:divBdr>
    </w:div>
    <w:div w:id="2109349199">
      <w:bodyDiv w:val="1"/>
      <w:marLeft w:val="0"/>
      <w:marRight w:val="0"/>
      <w:marTop w:val="0"/>
      <w:marBottom w:val="0"/>
      <w:divBdr>
        <w:top w:val="none" w:sz="0" w:space="0" w:color="auto"/>
        <w:left w:val="none" w:sz="0" w:space="0" w:color="auto"/>
        <w:bottom w:val="none" w:sz="0" w:space="0" w:color="auto"/>
        <w:right w:val="none" w:sz="0" w:space="0" w:color="auto"/>
      </w:divBdr>
    </w:div>
    <w:div w:id="2112696021">
      <w:bodyDiv w:val="1"/>
      <w:marLeft w:val="0"/>
      <w:marRight w:val="0"/>
      <w:marTop w:val="0"/>
      <w:marBottom w:val="0"/>
      <w:divBdr>
        <w:top w:val="none" w:sz="0" w:space="0" w:color="auto"/>
        <w:left w:val="none" w:sz="0" w:space="0" w:color="auto"/>
        <w:bottom w:val="none" w:sz="0" w:space="0" w:color="auto"/>
        <w:right w:val="none" w:sz="0" w:space="0" w:color="auto"/>
      </w:divBdr>
    </w:div>
    <w:div w:id="2112696933">
      <w:bodyDiv w:val="1"/>
      <w:marLeft w:val="0"/>
      <w:marRight w:val="0"/>
      <w:marTop w:val="0"/>
      <w:marBottom w:val="0"/>
      <w:divBdr>
        <w:top w:val="none" w:sz="0" w:space="0" w:color="auto"/>
        <w:left w:val="none" w:sz="0" w:space="0" w:color="auto"/>
        <w:bottom w:val="none" w:sz="0" w:space="0" w:color="auto"/>
        <w:right w:val="none" w:sz="0" w:space="0" w:color="auto"/>
      </w:divBdr>
    </w:div>
    <w:div w:id="2113284724">
      <w:bodyDiv w:val="1"/>
      <w:marLeft w:val="0"/>
      <w:marRight w:val="0"/>
      <w:marTop w:val="0"/>
      <w:marBottom w:val="0"/>
      <w:divBdr>
        <w:top w:val="none" w:sz="0" w:space="0" w:color="auto"/>
        <w:left w:val="none" w:sz="0" w:space="0" w:color="auto"/>
        <w:bottom w:val="none" w:sz="0" w:space="0" w:color="auto"/>
        <w:right w:val="none" w:sz="0" w:space="0" w:color="auto"/>
      </w:divBdr>
    </w:div>
    <w:div w:id="2114669350">
      <w:bodyDiv w:val="1"/>
      <w:marLeft w:val="0"/>
      <w:marRight w:val="0"/>
      <w:marTop w:val="0"/>
      <w:marBottom w:val="0"/>
      <w:divBdr>
        <w:top w:val="none" w:sz="0" w:space="0" w:color="auto"/>
        <w:left w:val="none" w:sz="0" w:space="0" w:color="auto"/>
        <w:bottom w:val="none" w:sz="0" w:space="0" w:color="auto"/>
        <w:right w:val="none" w:sz="0" w:space="0" w:color="auto"/>
      </w:divBdr>
    </w:div>
    <w:div w:id="2117165975">
      <w:bodyDiv w:val="1"/>
      <w:marLeft w:val="0"/>
      <w:marRight w:val="0"/>
      <w:marTop w:val="0"/>
      <w:marBottom w:val="0"/>
      <w:divBdr>
        <w:top w:val="none" w:sz="0" w:space="0" w:color="auto"/>
        <w:left w:val="none" w:sz="0" w:space="0" w:color="auto"/>
        <w:bottom w:val="none" w:sz="0" w:space="0" w:color="auto"/>
        <w:right w:val="none" w:sz="0" w:space="0" w:color="auto"/>
      </w:divBdr>
    </w:div>
    <w:div w:id="2121728286">
      <w:bodyDiv w:val="1"/>
      <w:marLeft w:val="0"/>
      <w:marRight w:val="0"/>
      <w:marTop w:val="0"/>
      <w:marBottom w:val="0"/>
      <w:divBdr>
        <w:top w:val="none" w:sz="0" w:space="0" w:color="auto"/>
        <w:left w:val="none" w:sz="0" w:space="0" w:color="auto"/>
        <w:bottom w:val="none" w:sz="0" w:space="0" w:color="auto"/>
        <w:right w:val="none" w:sz="0" w:space="0" w:color="auto"/>
      </w:divBdr>
    </w:div>
    <w:div w:id="2123840960">
      <w:bodyDiv w:val="1"/>
      <w:marLeft w:val="0"/>
      <w:marRight w:val="0"/>
      <w:marTop w:val="0"/>
      <w:marBottom w:val="0"/>
      <w:divBdr>
        <w:top w:val="none" w:sz="0" w:space="0" w:color="auto"/>
        <w:left w:val="none" w:sz="0" w:space="0" w:color="auto"/>
        <w:bottom w:val="none" w:sz="0" w:space="0" w:color="auto"/>
        <w:right w:val="none" w:sz="0" w:space="0" w:color="auto"/>
      </w:divBdr>
    </w:div>
    <w:div w:id="2126733614">
      <w:bodyDiv w:val="1"/>
      <w:marLeft w:val="0"/>
      <w:marRight w:val="0"/>
      <w:marTop w:val="0"/>
      <w:marBottom w:val="0"/>
      <w:divBdr>
        <w:top w:val="none" w:sz="0" w:space="0" w:color="auto"/>
        <w:left w:val="none" w:sz="0" w:space="0" w:color="auto"/>
        <w:bottom w:val="none" w:sz="0" w:space="0" w:color="auto"/>
        <w:right w:val="none" w:sz="0" w:space="0" w:color="auto"/>
      </w:divBdr>
    </w:div>
    <w:div w:id="2131851556">
      <w:bodyDiv w:val="1"/>
      <w:marLeft w:val="0"/>
      <w:marRight w:val="0"/>
      <w:marTop w:val="0"/>
      <w:marBottom w:val="0"/>
      <w:divBdr>
        <w:top w:val="none" w:sz="0" w:space="0" w:color="auto"/>
        <w:left w:val="none" w:sz="0" w:space="0" w:color="auto"/>
        <w:bottom w:val="none" w:sz="0" w:space="0" w:color="auto"/>
        <w:right w:val="none" w:sz="0" w:space="0" w:color="auto"/>
      </w:divBdr>
    </w:div>
    <w:div w:id="2134251072">
      <w:bodyDiv w:val="1"/>
      <w:marLeft w:val="0"/>
      <w:marRight w:val="0"/>
      <w:marTop w:val="0"/>
      <w:marBottom w:val="0"/>
      <w:divBdr>
        <w:top w:val="none" w:sz="0" w:space="0" w:color="auto"/>
        <w:left w:val="none" w:sz="0" w:space="0" w:color="auto"/>
        <w:bottom w:val="none" w:sz="0" w:space="0" w:color="auto"/>
        <w:right w:val="none" w:sz="0" w:space="0" w:color="auto"/>
      </w:divBdr>
    </w:div>
    <w:div w:id="2136020894">
      <w:bodyDiv w:val="1"/>
      <w:marLeft w:val="0"/>
      <w:marRight w:val="0"/>
      <w:marTop w:val="0"/>
      <w:marBottom w:val="0"/>
      <w:divBdr>
        <w:top w:val="none" w:sz="0" w:space="0" w:color="auto"/>
        <w:left w:val="none" w:sz="0" w:space="0" w:color="auto"/>
        <w:bottom w:val="none" w:sz="0" w:space="0" w:color="auto"/>
        <w:right w:val="none" w:sz="0" w:space="0" w:color="auto"/>
      </w:divBdr>
    </w:div>
    <w:div w:id="2136024260">
      <w:bodyDiv w:val="1"/>
      <w:marLeft w:val="0"/>
      <w:marRight w:val="0"/>
      <w:marTop w:val="0"/>
      <w:marBottom w:val="0"/>
      <w:divBdr>
        <w:top w:val="none" w:sz="0" w:space="0" w:color="auto"/>
        <w:left w:val="none" w:sz="0" w:space="0" w:color="auto"/>
        <w:bottom w:val="none" w:sz="0" w:space="0" w:color="auto"/>
        <w:right w:val="none" w:sz="0" w:space="0" w:color="auto"/>
      </w:divBdr>
    </w:div>
    <w:div w:id="2137095167">
      <w:bodyDiv w:val="1"/>
      <w:marLeft w:val="0"/>
      <w:marRight w:val="0"/>
      <w:marTop w:val="0"/>
      <w:marBottom w:val="0"/>
      <w:divBdr>
        <w:top w:val="none" w:sz="0" w:space="0" w:color="auto"/>
        <w:left w:val="none" w:sz="0" w:space="0" w:color="auto"/>
        <w:bottom w:val="none" w:sz="0" w:space="0" w:color="auto"/>
        <w:right w:val="none" w:sz="0" w:space="0" w:color="auto"/>
      </w:divBdr>
    </w:div>
    <w:div w:id="2137749901">
      <w:bodyDiv w:val="1"/>
      <w:marLeft w:val="0"/>
      <w:marRight w:val="0"/>
      <w:marTop w:val="0"/>
      <w:marBottom w:val="0"/>
      <w:divBdr>
        <w:top w:val="none" w:sz="0" w:space="0" w:color="auto"/>
        <w:left w:val="none" w:sz="0" w:space="0" w:color="auto"/>
        <w:bottom w:val="none" w:sz="0" w:space="0" w:color="auto"/>
        <w:right w:val="none" w:sz="0" w:space="0" w:color="auto"/>
      </w:divBdr>
    </w:div>
    <w:div w:id="2139370045">
      <w:bodyDiv w:val="1"/>
      <w:marLeft w:val="0"/>
      <w:marRight w:val="0"/>
      <w:marTop w:val="0"/>
      <w:marBottom w:val="0"/>
      <w:divBdr>
        <w:top w:val="none" w:sz="0" w:space="0" w:color="auto"/>
        <w:left w:val="none" w:sz="0" w:space="0" w:color="auto"/>
        <w:bottom w:val="none" w:sz="0" w:space="0" w:color="auto"/>
        <w:right w:val="none" w:sz="0" w:space="0" w:color="auto"/>
      </w:divBdr>
    </w:div>
    <w:div w:id="2142572822">
      <w:bodyDiv w:val="1"/>
      <w:marLeft w:val="0"/>
      <w:marRight w:val="0"/>
      <w:marTop w:val="0"/>
      <w:marBottom w:val="0"/>
      <w:divBdr>
        <w:top w:val="none" w:sz="0" w:space="0" w:color="auto"/>
        <w:left w:val="none" w:sz="0" w:space="0" w:color="auto"/>
        <w:bottom w:val="none" w:sz="0" w:space="0" w:color="auto"/>
        <w:right w:val="none" w:sz="0" w:space="0" w:color="auto"/>
      </w:divBdr>
    </w:div>
    <w:div w:id="21448070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1.bin"/><Relationship Id="rId18" Type="http://schemas.openxmlformats.org/officeDocument/2006/relationships/hyperlink" Target="https://www.sciencedirect.com/topics/chemistry/supporting-electrolyte" TargetMode="Externa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image" Target="media/image4.jpg"/><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image" Target="media/image3.JPG"/><Relationship Id="rId10" Type="http://schemas.openxmlformats.org/officeDocument/2006/relationships/comments" Target="comments.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yperlink" Target="mailto:maddalena.corsini@unisi.it" TargetMode="External"/><Relationship Id="rId14" Type="http://schemas.openxmlformats.org/officeDocument/2006/relationships/image" Target="media/image2.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BNVE9E5DGuaRIZGVml/WnGy+5fQ==">AMUW2mU12COmIYBl+dT6mDx48Zs5cGpzssmsd0J9lxwzkj++bRL9jf5zgO3O0gNdq2Gcr6/czeLP5gJ6NM0ACw5TxgqttZNnZNGpxEx0g9tDgCLiRrzkIg2q58fx9ls7aAAdnPwrQUOw</go:docsCustomData>
</go:gDocsCustomXmlDataStorage>
</file>

<file path=customXml/item2.xml><?xml version="1.0" encoding="utf-8"?>
<b:Sources xmlns:b="http://schemas.openxmlformats.org/officeDocument/2006/bibliography" xmlns="http://schemas.openxmlformats.org/officeDocument/2006/bibliography" SelectedStyle="\IEEE2006OfficeOnline.xsl" StyleName="IEEE" Version="2006">
  <b:Source>
    <b:Tag>Pet88</b:Tag>
    <b:SourceType>BookSection</b:SourceType>
    <b:Guid>{B82CB389-AEB3-4CC2-8A06-0747196B2567}</b:Guid>
    <b:Title>Anions of the Type [5LFe(CO)2]- and Their Salts.</b:Title>
    <b:Year>1988</b:Year>
    <b:Volume>F-e / A-C / B / 14</b:Volume>
    <b:Publisher>Springer, Berlin, Heidelberg</b:Publisher>
    <b:Author>
      <b:Author>
        <b:NameList>
          <b:Person>
            <b:Last>Petz</b:Last>
            <b:First>W.,</b:First>
            <b:Middle>Siebert, C.</b:Middle>
          </b:Person>
        </b:NameList>
      </b:Author>
      <b:Editor>
        <b:NameList>
          <b:Person>
            <b:Last>Faust</b:Last>
            <b:First>J.,</b:First>
            <b:Middle>Füssel, J.</b:Middle>
          </b:Person>
        </b:NameList>
      </b:Editor>
    </b:Author>
    <b:BookTitle>Organoiron Compounds Part B14. Gmelin Handbook of Inorganic and Organometallic Chemistry - 8th edition</b:BookTitle>
    <b:DOI>10.1007/978-3-662-06921-9_3</b:DOI>
    <b:RefOrder>22</b:RefOrder>
  </b:Source>
  <b:Source>
    <b:Tag>BoS151</b:Tag>
    <b:SourceType>JournalArticle</b:SourceType>
    <b:Guid>{E71544DC-AB29-4147-8FC5-79314266EB6C}</b:Guid>
    <b:Author>
      <b:Author>
        <b:NameList>
          <b:Person>
            <b:Last>Sun</b:Last>
            <b:First>Bo</b:First>
          </b:Person>
          <b:Person>
            <b:Last>Yoshino</b:Last>
            <b:First>Tatsuhiko</b:First>
          </b:Person>
          <b:Person>
            <b:Last>Matsunaga</b:Last>
            <b:First>Shigeki</b:First>
          </b:Person>
          <b:Person>
            <b:Last>Kanai</b:Last>
            <b:First>Motomu</b:First>
          </b:Person>
        </b:NameList>
      </b:Author>
    </b:Author>
    <b:Title>A Cp*CoI2-dimer as a precursor for cationic Co(iii)-catalysis: application to C–H phosphoramidation of indoles</b:Title>
    <b:JournalName>Chem. Commun.</b:JournalName>
    <b:Year>2015</b:Year>
    <b:Pages>4659-4661</b:Pages>
    <b:Volume>51</b:Volume>
    <b:Issue>22</b:Issue>
    <b:DOI>10.1039/C4CC10284C</b:DOI>
    <b:RefOrder>23</b:RefOrder>
  </b:Source>
  <b:Source>
    <b:Tag>Ang22</b:Tag>
    <b:SourceType>JournalArticle</b:SourceType>
    <b:Guid>{CE690ED1-CFC5-4568-9DFF-D4DE63BE0E95}</b:Guid>
    <b:Author>
      <b:Author>
        <b:NameList>
          <b:Person>
            <b:Last>Frei</b:Last>
            <b:First>Angelo</b:First>
          </b:Person>
          <b:Person>
            <b:Last>Elliott</b:Last>
            <b:First>Alysha</b:First>
            <b:Middle>G.</b:Middle>
          </b:Person>
          <b:Person>
            <b:Last>Kan</b:Last>
            <b:First>Alex</b:First>
          </b:Person>
          <b:Person>
            <b:Last>Dinh</b:Last>
            <b:First>Hue</b:First>
          </b:Person>
          <b:Person>
            <b:Last>Bräse</b:Last>
            <b:First>Stefan</b:First>
          </b:Person>
          <b:Person>
            <b:Last>Bruce</b:Last>
            <b:First>Alice</b:First>
            <b:Middle>E.</b:Middle>
          </b:Person>
          <b:Person>
            <b:Last>Bruce</b:Last>
            <b:First>Mitchell</b:First>
            <b:Middle>R.</b:Middle>
          </b:Person>
          <b:Person>
            <b:Last>Chen</b:Last>
            <b:First>Humaidy,Feng</b:First>
            <b:Middle>Dhirgam</b:Middle>
          </b:Person>
          <b:Person>
            <b:Last>Jung</b:Last>
            <b:First>Nicole</b:First>
          </b:Person>
          <b:Person>
            <b:Last>King</b:Last>
            <b:First>A.</b:First>
            <b:Middle>Paden</b:Middle>
          </b:Person>
          <b:Person>
            <b:Last>Lye</b:Last>
            <b:First>Peter</b:First>
            <b:Middle>G.</b:Middle>
          </b:Person>
          <b:Person>
            <b:Last>Maliszewska</b:Last>
            <b:First>Hanna</b:First>
            <b:Middle>K.</b:Middle>
          </b:Person>
          <b:Person>
            <b:Last>Mansour</b:Last>
            <b:First>Ahmed</b:First>
            <b:Middle>M.</b:Middle>
          </b:Person>
          <b:Person>
            <b:Last>Matiadis</b:Last>
            <b:First>Muñoz,Dimitris</b:First>
          </b:Person>
          <b:Person>
            <b:Last>Pa</b:Last>
            <b:First>María</b:First>
          </b:Person>
          <b:Person>
            <b:Last>Tsung-Yu</b:Last>
          </b:Person>
        </b:NameList>
      </b:Author>
    </b:Author>
    <b:Title>Metal Complexes as Antifungals? From a Crowd-Sourced Compound Library to the First In Vivo Experiments</b:Title>
    <b:JournalName>JACS Au</b:JournalName>
    <b:Year>2022</b:Year>
    <b:Pages>2277-2294</b:Pages>
    <b:Volume>2</b:Volume>
    <b:Issue>10</b:Issue>
    <b:DOI>10.1021/jacsau.2c00308</b:DOI>
    <b:LCID>en-US</b:LCID>
    <b:RefOrder>8</b:RefOrder>
  </b:Source>
  <b:Source>
    <b:Tag>BRo18</b:Tag>
    <b:SourceType>JournalArticle</b:SourceType>
    <b:Guid>{0B08B655-102E-4DC9-BFB1-FF4C44FB3B1B}</b:Guid>
    <b:Author>
      <b:Author>
        <b:NameList>
          <b:Person>
            <b:Last>Rong</b:Last>
            <b:First>B.</b:First>
          </b:Person>
          <b:Person>
            <b:Last>Zhong</b:Last>
            <b:First>W</b:First>
          </b:Person>
          <b:Person>
            <b:Last>Gu</b:Last>
            <b:First>E.</b:First>
          </b:Person>
          <b:Person>
            <b:Last>Long</b:Last>
            <b:First>L</b:First>
          </b:Person>
          <b:Person>
            <b:Last>Song</b:Last>
            <b:First>L.</b:First>
          </b:Person>
          <b:Person>
            <b:Last>Liu</b:Last>
            <b:First>X.</b:First>
          </b:Person>
        </b:NameList>
      </b:Author>
    </b:Author>
    <b:Title>Probing the electron transfer mechanism of the half-sandwich iron(II)-carbonyl complexes and their catalysis on proton reduction</b:Title>
    <b:JournalName>Electrochimica Acta</b:JournalName>
    <b:Year>2018</b:Year>
    <b:Pages>27-35</b:Pages>
    <b:Volume>283</b:Volume>
    <b:DOI>10.1016/j.electacta.2018.06.144</b:DOI>
    <b:RefOrder>16</b:RefOrder>
  </b:Source>
  <b:Source>
    <b:Tag>Che21</b:Tag>
    <b:SourceType>JournalArticle</b:SourceType>
    <b:Guid>{0E145AD2-3AB1-492E-9186-1DA39B638288}</b:Guid>
    <b:Author>
      <b:Author>
        <b:NameList>
          <b:Person>
            <b:Last>Park</b:Last>
            <b:First>Cheolmin</b:First>
          </b:Person>
          <b:Person>
            <b:Last>Chang</b:Last>
            <b:First>Jinho</b:First>
          </b:Person>
        </b:NameList>
      </b:Author>
    </b:Author>
    <b:Title>Electrochemical monitoring and mechanistic understanding of iodine film formation as a metastable intermediate during I3−/I− redox reaction in aqueous ZnI2 media</b:Title>
    <b:JournalName>Electrochimica Acta</b:JournalName>
    <b:Year>2021</b:Year>
    <b:Pages>137650</b:Pages>
    <b:Volume>368</b:Volume>
    <b:DOI>10.1016/j.electacta.2020.137650</b:DOI>
    <b:LCID>en-US</b:LCID>
    <b:RefOrder>9</b:RefOrder>
  </b:Source>
  <b:Source>
    <b:Tag>Cor22</b:Tag>
    <b:SourceType>JournalArticle</b:SourceType>
    <b:Guid>{40576089-841E-4DE9-B77D-3B7F4236139D}</b:Guid>
    <b:Author>
      <b:Author>
        <b:NameList>
          <b:Person>
            <b:Last>Corkley</b:Last>
            <b:First>I.</b:First>
          </b:Person>
          <b:Person>
            <b:Last>Fraaije</b:Last>
            <b:First>B.</b:First>
          </b:Person>
          <b:Person>
            <b:Last>Hawkins</b:Last>
            <b:First>N.</b:First>
          </b:Person>
        </b:NameList>
      </b:Author>
    </b:Author>
    <b:Title>Fungicide resistance management: Maximizing the effective life of plant protection products</b:Title>
    <b:JournalName>Plant Pathology</b:JournalName>
    <b:Year>2022</b:Year>
    <b:Pages>150– 169</b:Pages>
    <b:Volume>71</b:Volume>
    <b:DOI>10.1111/ppa.13467</b:DOI>
    <b:LCID>en-US</b:LCID>
    <b:RefOrder>6</b:RefOrder>
  </b:Source>
  <b:Source>
    <b:Tag>Ele04</b:Tag>
    <b:SourceType>JournalArticle</b:SourceType>
    <b:Guid>{FAF15E43-1447-4826-AD23-44459A0DB494}</b:Guid>
    <b:Author>
      <b:Author>
        <b:NameList>
          <b:Person>
            <b:Last>Mutseneck</b:Last>
            <b:First>Elena</b:First>
            <b:Middle>V.</b:Middle>
          </b:Person>
          <b:Person>
            <b:Last>Loginov</b:Last>
            <b:First>Dmitry</b:First>
            <b:Middle>A.</b:Middle>
          </b:Person>
          <b:Person>
            <b:Last>Perekalin</b:Last>
            <b:First>Dmitry</b:First>
            <b:Middle>S.</b:Middle>
          </b:Person>
          <b:Person>
            <b:Last>Starikova</b:Last>
            <b:First>Zoya</b:First>
            <b:Middle>A.</b:Middle>
          </b:Person>
          <b:Person>
            <b:Last>Golovanov</b:Last>
            <b:First>Denis</b:First>
            <b:Middle>G.</b:Middle>
          </b:Person>
          <b:Person>
            <b:Last>Petrovskii</b:Last>
            <b:First>Pavel</b:First>
            <b:Middle>V.</b:Middle>
          </b:Person>
          <b:Person>
            <b:Last>Zanello</b:Last>
            <b:First>Piero</b:First>
          </b:Person>
          <b:Person>
            <b:Last>Corsini</b:Last>
            <b:First>Maddalena</b:First>
          </b:Person>
          <b:Person>
            <b:Last>Laschi</b:Last>
            <b:First>Franco</b:First>
          </b:Person>
          <b:Person>
            <b:Last>Kudinov</b:Last>
            <b:First>Alexander</b:First>
            <b:Middle>R.</b:Middle>
          </b:Person>
        </b:NameList>
      </b:Author>
    </b:Author>
    <b:JournalName>Organometallics</b:JournalName>
    <b:Year>2004</b:Year>
    <b:Pages>5944–5957</b:Pages>
    <b:Volume>23</b:Volume>
    <b:Issue>25</b:Issue>
    <b:DOI>10.1021/om0495832</b:DOI>
    <b:RefOrder>18</b:RefOrder>
  </b:Source>
  <b:Source>
    <b:Tag>Fun10</b:Tag>
    <b:SourceType>JournalArticle</b:SourceType>
    <b:Guid>{3E92E753-C9BB-436E-8E7A-C4418BC33DB0}</b:Guid>
    <b:Title>Fungal disease suppression by inorganic salts: A review</b:Title>
    <b:JournalName>Crop Protection</b:JournalName>
    <b:Year>2010</b:Year>
    <b:Pages>1059-1075</b:Pages>
    <b:Volume>29</b:Volume>
    <b:Issue>10</b:Issue>
    <b:DOI>10.1016/j.cropro.2010.05.011</b:DOI>
    <b:LCID>en-US</b:LCID>
    <b:Author>
      <b:Author>
        <b:NameList>
          <b:Person>
            <b:Last>Deliopoulos</b:Last>
            <b:First>Thomas</b:First>
          </b:Person>
          <b:Person>
            <b:Last>Kettlewell</b:Last>
            <b:First>Peter</b:First>
            <b:Middle>S.</b:Middle>
          </b:Person>
          <b:Person>
            <b:Last>Hare</b:Last>
            <b:First>Martin</b:First>
            <b:Middle>C.</b:Middle>
          </b:Person>
        </b:NameList>
      </b:Author>
    </b:Author>
    <b:RefOrder>7</b:RefOrder>
  </b:Source>
  <b:Source>
    <b:Tag>GFa79</b:Tag>
    <b:SourceType>JournalArticle</b:SourceType>
    <b:Guid>{883C9547-AC45-4F38-ABE1-C4B12AB134D8}</b:Guid>
    <b:Author>
      <b:Author>
        <b:NameList>
          <b:Person>
            <b:Last>Fairhurst</b:Last>
            <b:First>G.</b:First>
          </b:Person>
          <b:Person>
            <b:Last>White</b:Last>
            <b:First>C.</b:First>
          </b:Person>
        </b:NameList>
      </b:Author>
    </b:Author>
    <b:Title>J. Chem. Soc., Dalton Trans.,</b:Title>
    <b:Year>1979</b:Year>
    <b:Pages>1524-1530</b:Pages>
    <b:RefOrder>13</b:RefOrder>
  </b:Source>
  <b:Source>
    <b:Tag>Hen08</b:Tag>
    <b:SourceType>JournalArticle</b:SourceType>
    <b:Guid>{BFD231EF-59ED-4D8D-B454-E88C853B8400}</b:Guid>
    <b:Author>
      <b:Author>
        <b:NameList>
          <b:Person>
            <b:Last>Kjaergaard</b:Last>
            <b:First>Henrik</b:First>
            <b:Middle>G.</b:Middle>
          </b:Person>
          <b:Person>
            <b:Last>McAdam</b:Last>
            <b:First>C.</b:First>
            <b:Middle>John</b:Middle>
          </b:Person>
          <b:Person>
            <b:Last>Manning</b:Last>
            <b:First>Anthony</b:First>
            <b:Middle>R.</b:Middle>
          </b:Person>
          <b:Person>
            <b:Last>Mueller-Bunz</b:Last>
            <b:First>Helge</b:First>
          </b:Person>
          <b:Person>
            <b:Last>O’Donohue</b:Last>
            <b:First>Paul</b:First>
          </b:Person>
          <b:Person>
            <b:Last>Ortin</b:Last>
            <b:First>Yannick</b:First>
          </b:Person>
          <b:Person>
            <b:Last>Robinson</b:Last>
            <b:First>Brian</b:First>
            <b:Middle>H.</b:Middle>
          </b:Person>
          <b:Person>
            <b:Last>Simpson</b:Last>
            <b:First>Jim</b:First>
          </b:Person>
        </b:NameList>
      </b:Author>
    </b:Author>
    <b:Title>Redox chemistry of an ethenyl complex with isolobal CbCo and CpFe fragments</b:Title>
    <b:JournalName>Inorganica Chimica Acta</b:JournalName>
    <b:Year>2008</b:Year>
    <b:Pages>1616-1623</b:Pages>
    <b:Volume>361</b:Volume>
    <b:Issue>6</b:Issue>
    <b:DOI>10.1016/j.ica.2007.03.061</b:DOI>
    <b:LCID>en-US</b:LCID>
    <b:RefOrder>12</b:RefOrder>
  </b:Source>
  <b:Source>
    <b:Tag>Her19</b:Tag>
    <b:SourceType>BookSection</b:SourceType>
    <b:Guid>{B9F6BF5C-2CC7-49C0-B0CA-541EB6193D30}</b:Guid>
    <b:Title>FRAC Mode-of-action Classification and Resistance Risk of Fungicides.</b:Title>
    <b:Year>2019</b:Year>
    <b:Pages>589-608</b:Pages>
    <b:Author>
      <b:Author>
        <b:NameList>
          <b:Person>
            <b:Last>Hermann</b:Last>
            <b:First>D.</b:First>
          </b:Person>
          <b:Person>
            <b:Last>Stenzel</b:Last>
            <b:First>K.</b:First>
          </b:Person>
        </b:NameList>
      </b:Author>
      <b:BookAuthor>
        <b:NameList>
          <b:Person>
            <b:Last>P. Jeschke</b:Last>
            <b:First>M.</b:First>
            <b:Middle>Witschel, W. Krämer and U. Schirmer</b:Middle>
          </b:Person>
        </b:NameList>
      </b:BookAuthor>
    </b:Author>
    <b:BookTitle>Modern Crop Protection Compounds</b:BookTitle>
    <b:Publisher>John Wiley &amp; Sons, Ltd</b:Publisher>
    <b:DOI>10.1002/9783527699261.ch14</b:DOI>
    <b:LCID>en-US</b:LCID>
    <b:RefOrder>15</b:RefOrder>
  </b:Source>
  <b:Source>
    <b:Tag>Jam16</b:Tag>
    <b:SourceType>JournalArticle</b:SourceType>
    <b:Guid>{8A3DF9CE-030C-41F2-8929-15AAAF7ABDC3}</b:Guid>
    <b:Author>
      <b:Author>
        <b:NameList>
          <b:Person>
            <b:Last>Jampilek</b:Last>
            <b:First>Josef</b:First>
          </b:Person>
        </b:NameList>
      </b:Author>
    </b:Author>
    <b:Title>Potential of agricultural fungicides for antifungal drug discovery</b:Title>
    <b:Year>2016</b:Year>
    <b:Pages>1746-0441</b:Pages>
    <b:Volume>11</b:Volume>
    <b:Issue>1</b:Issue>
    <b:DOI>10.1517/17460441.2016.1110142</b:DOI>
    <b:LCID>en-US</b:LCID>
    <b:RefOrder>5</b:RefOrder>
  </b:Source>
  <b:Source>
    <b:Tag>Jea93</b:Tag>
    <b:SourceType>JournalArticle</b:SourceType>
    <b:Guid>{D1AB8837-5B2C-4300-AD35-B4D712502B3E}</b:Guid>
    <b:Author>
      <b:Author>
        <b:NameList>
          <b:Person>
            <b:Last>Barras</b:Last>
            <b:First>Jean-Pierre</b:First>
          </b:Person>
          <b:Person>
            <b:Last>Davies</b:Last>
            <b:First>Stephen</b:First>
            <b:Middle>G.</b:Middle>
          </b:Person>
          <b:Person>
            <b:Last>Metzler</b:Last>
            <b:First>Michael</b:First>
            <b:Middle>R.</b:Middle>
          </b:Person>
          <b:Person>
            <b:Last>Edwards</b:Last>
            <b:First>Alison</b:First>
            <b:Middle>J.</b:Middle>
          </b:Person>
          <b:Person>
            <b:Last>Humphreys</b:Last>
            <b:First>Vanessa</b:First>
            <b:Middle>M.</b:Middle>
          </b:Person>
          <b:Person>
            <b:Last>Prout</b:Last>
            <b:First>Keith</b:First>
          </b:Person>
        </b:NameList>
      </b:Author>
    </b:Author>
    <b:Title>Synthesis and reactivity of the pentamethylcyclopentadienyl iron acetyl complex [(η5-C5Me5)Fe(CO)(PPh3)COMe]</b:Title>
    <b:JournalName>Journal of Organometallic Chemistry</b:JournalName>
    <b:Year>1993</b:Year>
    <b:Pages>157-165</b:Pages>
    <b:Volume>461</b:Volume>
    <b:Issue>1–2</b:Issue>
    <b:DOI>10.1016/0022-328X(93)83287-6</b:DOI>
    <b:LCID>en-US</b:LCID>
    <b:RefOrder>24</b:RefOrder>
  </b:Source>
  <b:Source>
    <b:Tag>Jia15</b:Tag>
    <b:SourceType>JournalArticle</b:SourceType>
    <b:Guid>{A76FF1B7-798F-4B3E-88F9-1E683443FBCE}</b:Guid>
    <b:Author>
      <b:Author>
        <b:NameList>
          <b:Person>
            <b:Last>Jiang</b:Last>
            <b:First>X.</b:First>
          </b:Person>
          <b:Person>
            <b:Last>Chen</b:Last>
            <b:First>L.</b:First>
          </b:Person>
          <b:Person>
            <b:Last>Wang</b:Last>
            <b:First>X.</b:First>
          </b:Person>
          <b:Person>
            <b:Last>Long</b:Last>
            <b:First>L.</b:First>
          </b:Person>
          <b:Person>
            <b:Last>Xiao</b:Last>
            <b:First>Z.</b:First>
          </b:Person>
          <b:Person>
            <b:Last>Liu</b:Last>
            <b:First>X.</b:First>
          </b:Person>
        </b:NameList>
      </b:Author>
    </b:Author>
    <b:Title>Photoinduced Carbon Monoxide Release from Half-Sandwich Iron(II) Carbonyl Complexes by Visible Irradiation: Kinetic Analysis and Mechanistic Investigation.</b:Title>
    <b:JournalName>Chem. Eur. J.</b:JournalName>
    <b:Year>2015</b:Year>
    <b:Pages>13065-13072</b:Pages>
    <b:Volume>21</b:Volume>
    <b:DOI>10.1002/chem.201501348</b:DOI>
    <b:LCID>en-US</b:LCID>
    <b:RefOrder>25</b:RefOrder>
  </b:Source>
  <b:Source>
    <b:Tag>Jos17</b:Tag>
    <b:SourceType>JournalArticle</b:SourceType>
    <b:Guid>{86F5E9A2-C3F4-4898-AFAA-011E81434734}</b:Guid>
    <b:Author>
      <b:Author>
        <b:NameList>
          <b:Person>
            <b:Last>Limon</b:Last>
            <b:First>Jose</b:First>
            <b:Middle>J.</b:Middle>
          </b:Person>
          <b:Person>
            <b:Last>Skalski</b:Last>
            <b:First>Joseph</b:First>
            <b:Middle>H.</b:Middle>
          </b:Person>
          <b:Person>
            <b:Last>Underhill</b:Last>
            <b:First>David</b:First>
            <b:Middle>M.</b:Middle>
          </b:Person>
        </b:NameList>
      </b:Author>
    </b:Author>
    <b:Title>Commensal Fungi in Health and Disease</b:Title>
    <b:JournalName>Cell Host &amp; Microbe</b:JournalName>
    <b:Year>2017</b:Year>
    <b:Pages>156-165</b:Pages>
    <b:Volume>22</b:Volume>
    <b:Issue>2</b:Issue>
    <b:DOI>10.1016/j.chom.2017.07.002.</b:DOI>
    <b:LCID>en-US</b:LCID>
    <b:RefOrder>4</b:RefOrder>
  </b:Source>
  <b:Source>
    <b:Tag>Lia19</b:Tag>
    <b:SourceType>JournalArticle</b:SourceType>
    <b:Guid>{C08235F3-DD39-43DA-97F6-C914AD9CFF50}</b:Guid>
    <b:Author>
      <b:Author>
        <b:NameList>
          <b:Person>
            <b:Last>Chiocchio</b:Last>
            <b:First>Ilaria</b:First>
          </b:Person>
          <b:Person>
            <b:Last>Poli</b:Last>
            <b:First>Ferruccio</b:First>
          </b:Person>
          <b:Person>
            <b:Last>Governa</b:Last>
            <b:First>Paolo</b:First>
          </b:Person>
          <b:Person>
            <b:Last>Biagi</b:Last>
            <b:First>Marco</b:First>
          </b:Person>
          <b:Person>
            <b:Last>Lianza</b:Last>
            <b:First>Mariacaterina</b:First>
          </b:Person>
        </b:NameList>
      </b:Author>
    </b:Author>
    <b:Title>Wound healing and in vitro antiradical activity of five Sedum species grown within two sites of community importance in Emilia-Romagna (Italy)</b:Title>
    <b:JournalName>Plant Biosystems - An International Journal Dealing with all Aspects of Plant Biology</b:JournalName>
    <b:Year>2019</b:Year>
    <b:Pages>610-615</b:Pages>
    <b:Volume>153</b:Volume>
    <b:Issue>4</b:Issue>
    <b:DOI>10.1080/11263504.2018.1549611</b:DOI>
    <b:LCID>en-US</b:LCID>
    <b:RefOrder>21</b:RefOrder>
  </b:Source>
  <b:Source>
    <b:Tag>Mar19</b:Tag>
    <b:SourceType>JournalArticle</b:SourceType>
    <b:Guid>{55300A4B-5D0B-42A2-B351-DB8F75D4F357}</b:Guid>
    <b:Author>
      <b:Author>
        <b:NameList>
          <b:Person>
            <b:Last>Biagi</b:Last>
            <b:First>Marco</b:First>
          </b:Person>
          <b:Person>
            <b:Last>Noto</b:Last>
            <b:First>Daria</b:First>
          </b:Person>
          <b:Person>
            <b:Last>Corsini</b:Last>
            <b:First>Maddalena</b:First>
          </b:Person>
          <b:Person>
            <b:Last>Baini</b:Last>
            <b:First>Giulia</b:First>
          </b:Person>
          <b:Person>
            <b:Last>Cerretani</b:Last>
            <b:First>Daniela</b:First>
          </b:Person>
          <b:Person>
            <b:Last>Cappellucci</b:Last>
            <b:First>Giorgio</b:First>
          </b:Person>
          <b:Person>
            <b:Last>Moretti</b:Last>
            <b:First>Elena</b:First>
          </b:Person>
        </b:NameList>
      </b:Author>
    </b:Author>
    <b:Title>Antioxidant Effect of the Castanea sativa Mill. Leaf Extract on Oxidative Stress Induced upon Human Spermatozoa</b:Title>
    <b:JournalName>Oxidative Medicine and Cellular Longevity</b:JournalName>
    <b:Year>2019</b:Year>
    <b:Pages>9</b:Pages>
    <b:DOI>10.1155/2019/8926075</b:DOI>
    <b:LCID>en-US</b:LCID>
    <b:RefOrder>26</b:RefOrder>
  </b:Source>
  <b:Source>
    <b:Tag>Mou15</b:Tag>
    <b:SourceType>JournalArticle</b:SourceType>
    <b:Guid>{9F75255D-F6F7-45FA-A836-13FEC6EAD9EA}</b:Guid>
    <b:Title>Myconanoparticles: synthesis and their role in phytopathogens management</b:Title>
    <b:Year>2015</b:Year>
    <b:Author>
      <b:Author>
        <b:NameList>
          <b:Person>
            <b:Last>Alghuthaymi</b:Last>
            <b:First>Mousa</b:First>
            <b:Middle>A.</b:Middle>
          </b:Person>
          <b:Person>
            <b:Last>Almoammar</b:Last>
            <b:First>Hassan</b:First>
          </b:Person>
          <b:Person>
            <b:Last>Rai</b:Last>
            <b:First>Mahindra</b:First>
          </b:Person>
          <b:Person>
            <b:Last>Said-Galiev</b:Last>
            <b:First>Ernest</b:First>
          </b:Person>
          <b:Person>
            <b:Last>Abd-Elsalam</b:Last>
            <b:First>Kamel</b:First>
            <b:Middle>A.</b:Middle>
          </b:Person>
        </b:NameList>
      </b:Author>
    </b:Author>
    <b:JournalName>Biotechnology &amp; Biotechnological Equipment</b:JournalName>
    <b:Pages>221-236</b:Pages>
    <b:Volume>29</b:Volume>
    <b:Issue>2</b:Issue>
    <b:DOI>10.1080/13102</b:DOI>
    <b:RefOrder>2</b:RefOrder>
  </b:Source>
  <b:Source>
    <b:Tag>Mun96</b:Tag>
    <b:SourceType>JournalArticle</b:SourceType>
    <b:Guid>{E9C05C24-E53E-41D6-AD14-7A64AF45D873}</b:Guid>
    <b:Author>
      <b:Author>
        <b:NameList>
          <b:Person>
            <b:Last>Akita</b:Last>
            <b:First>Munetaka</b:First>
          </b:Person>
          <b:Person>
            <b:Last>Terada</b:Last>
            <b:First>Masako</b:First>
          </b:Person>
          <b:Person>
            <b:Last>Tanaka</b:Last>
            <b:First>Masako</b:First>
          </b:Person>
          <b:Person>
            <b:Last>Morooka</b:Last>
            <b:First>Yoshihiko</b:First>
          </b:Person>
        </b:NameList>
      </b:Author>
    </b:Author>
    <b:Title>Some additional aspects of versatile starting compounds for cationic organoiron complexes: molecular structure of the aqua complex [(η5-C5Me4Et)Fe(CO)2(OH2)]BF4 and solution behavior of the THF complex [(η5C5R5)Fe(CO)2(THF)]BF4</b:Title>
    <b:JournalName>Journal of Organometallic Chemistry,</b:JournalName>
    <b:Year>1996</b:Year>
    <b:Pages>255-261</b:Pages>
    <b:Volume>510</b:Volume>
    <b:Issue>1-2</b:Issue>
    <b:DOI>10.1016/0022-328X(95)05918-F</b:DOI>
    <b:LCID>en-US</b:LCID>
    <b:RefOrder>27</b:RefOrder>
  </b:Source>
  <b:Source>
    <b:Tag>Pen171</b:Tag>
    <b:SourceType>JournalArticle</b:SourceType>
    <b:Guid>{29E44789-91F8-4F09-AA86-DA72CDEC9FDC}</b:Guid>
    <b:Author>
      <b:Author>
        <b:NameList>
          <b:Person>
            <b:Last>Shi</b:Last>
            <b:First>Pengfei</b:First>
          </b:Person>
          <b:Person>
            <b:Last>Wang</b:Last>
            <b:First>Lili</b:First>
          </b:Person>
          <b:Person>
            <b:Last>Chen</b:Last>
            <b:First>Kehao</b:First>
          </b:Person>
          <b:Person>
            <b:Last>Wang</b:Last>
            <b:First>Jie</b:First>
          </b:Person>
          <b:Person>
            <b:Last>Zhu</b:Last>
            <b:First>Jin</b:First>
          </b:Person>
        </b:NameList>
      </b:Author>
    </b:Author>
    <b:Title>Co(III)-Catalyzed Enaminone-Directed C–H Amidation for Quinolone Synthesis</b:Title>
    <b:JournalName>Org. Lett.</b:JournalName>
    <b:Year>2017</b:Year>
    <b:Pages>2418–2421</b:Pages>
    <b:Volume>19</b:Volume>
    <b:Issue>9</b:Issue>
    <b:DOI>10.1021/acs.orglett.7b00968</b:DOI>
    <b:LCID>en-US</b:LCID>
    <b:RefOrder>28</b:RefOrder>
  </b:Source>
  <b:Source>
    <b:Tag>Per20</b:Tag>
    <b:SourceType>JournalArticle</b:SourceType>
    <b:Guid>{8BA288A5-B629-423B-B3FB-9E4C9B660798}</b:Guid>
    <b:Author>
      <b:Author>
        <b:NameList>
          <b:Person>
            <b:Last>Efimov</b:Last>
            <b:First>Nikolay</b:First>
            <b:Middle>N.</b:Middle>
          </b:Person>
          <b:Person>
            <b:Last>Loginov</b:Last>
            <b:First>Dmitry</b:First>
            <b:Middle>A.</b:Middle>
          </b:Person>
          <b:Person>
            <b:Last>Sharipov</b:Last>
            <b:First>Mikhail</b:First>
            <b:Middle>Yu</b:Middle>
          </b:Person>
          <b:Person>
            <b:Last>Nazarov</b:Last>
            <b:First>Alexey</b:First>
            <b:Middle>A.</b:Middle>
          </b:Person>
          <b:Person>
            <b:Last>Nelyubina</b:Last>
            <b:First>Yulia</b:First>
            <b:Middle>V.</b:Middle>
          </b:Person>
          <b:Person>
            <b:Last>Perekalin</b:Last>
            <b:First>Dmitry</b:First>
            <b:Middle>S.</b:Middle>
          </b:Person>
        </b:NameList>
      </b:Author>
    </b:Author>
    <b:Title>Unexpected antifungal activity of half-sandwich complexes with metal−iodine bonds</b:Title>
    <b:Year>2020</b:Year>
    <b:Pages>121272</b:Pages>
    <b:JournalName>Journal of Organometallic Chemistry</b:JournalName>
    <b:Volume>916</b:Volume>
    <b:DOI>10.1016/j.jorganchem.2020.121272</b:DOI>
    <b:LCID>en-US</b:LCID>
    <b:RefOrder>29</b:RefOrder>
  </b:Source>
  <b:Source>
    <b:Tag>MBi18</b:Tag>
    <b:SourceType>JournalArticle</b:SourceType>
    <b:Guid>{E525717D-16BF-40C3-AC37-51EEA1616F29}</b:Guid>
    <b:Author>
      <b:Author>
        <b:NameList>
          <b:Person>
            <b:Last>Biagi</b:Last>
            <b:First>M.</b:First>
          </b:Person>
          <b:Person>
            <b:Last>Collodel</b:Last>
            <b:First>G.</b:First>
          </b:Person>
          <b:Person>
            <b:Last>Corsini</b:Last>
            <b:First>M.</b:First>
          </b:Person>
          <b:Person>
            <b:Last>Pascarelli</b:Last>
            <b:First>N.</b:First>
            <b:Middle>A.</b:Middle>
          </b:Person>
          <b:Person>
            <b:Last>Moretti</b:Last>
            <b:First>E.</b:First>
          </b:Person>
        </b:NameList>
      </b:Author>
    </b:Author>
    <b:Title>Protective effect of Propolfenol® on induced oxidative stress in human spermatozoa</b:Title>
    <b:JournalName>Andrologia</b:JournalName>
    <b:Year>2018</b:Year>
    <b:Pages>e12807</b:Pages>
    <b:Volume>50</b:Volume>
    <b:DOI>10.1111/and.12807</b:DOI>
    <b:LCID>en-US</b:LCID>
    <b:RefOrder>20</b:RefOrder>
  </b:Source>
  <b:Source>
    <b:Tag>Qia22</b:Tag>
    <b:SourceType>JournalArticle</b:SourceType>
    <b:Guid>{397B86A0-96ED-44A9-9904-C12E9C6FBBBF}</b:Guid>
    <b:Author>
      <b:Author>
        <b:NameList>
          <b:Person>
            <b:Last>Li</b:Last>
            <b:First>Qianwei</b:First>
          </b:Person>
          <b:Person>
            <b:Last>Liu</b:Last>
            <b:First>Feixue</b:First>
          </b:Person>
          <b:Person>
            <b:Last>Li</b:Last>
            <b:First>Min</b:First>
          </b:Person>
          <b:Person>
            <b:Last>Chen</b:Last>
            <b:First>Chunmao</b:First>
          </b:Person>
          <b:Person>
            <b:Last>Gadd</b:Last>
            <b:First>Geoffrey</b:First>
            <b:Middle>Michael</b:Middle>
          </b:Person>
        </b:NameList>
      </b:Author>
    </b:Author>
    <b:Title>Nanoparticle and nanomineral production by fungi</b:Title>
    <b:JournalName>Fungal Biology Reviews</b:JournalName>
    <b:Year>2022</b:Year>
    <b:Pages>31-44</b:Pages>
    <b:Volume>41</b:Volume>
    <b:LCID>en-US</b:LCID>
    <b:RefOrder>3</b:RefOrder>
  </b:Source>
  <b:Source>
    <b:Tag>RBK67</b:Tag>
    <b:SourceType>JournalArticle</b:SourceType>
    <b:Guid>{A5A02708-B1F9-4E50-ACBD-DD2C9144AAF2}</b:Guid>
    <b:Author>
      <b:Author>
        <b:NameList>
          <b:Person>
            <b:Last>King</b:Last>
            <b:First>R.B.</b:First>
          </b:Person>
          <b:Person>
            <b:Last>Bisnette</b:Last>
            <b:First>M.B.</b:First>
          </b:Person>
        </b:NameList>
      </b:Author>
    </b:Author>
    <b:Title>Organometallic chemistry of the transition metals XXI. Some π-pentamethylcyclopentadienyl derivatives of various transition metals</b:Title>
    <b:JournalName>Journal of Organometallic Chemistry</b:JournalName>
    <b:Year>1967</b:Year>
    <b:Pages>287-297</b:Pages>
    <b:Volume>8</b:Volume>
    <b:Issue>2</b:Issue>
    <b:DOI>10.1016/S0022-328X(00)91042-8</b:DOI>
    <b:RefOrder>19</b:RefOrder>
  </b:Source>
  <b:Source>
    <b:Tag>Rus99</b:Tag>
    <b:SourceType>JournalArticle</b:SourceType>
    <b:Guid>{0977EF6E-5279-4C9D-9EAE-E76A699A02E5}</b:Guid>
    <b:Author>
      <b:Author>
        <b:NameList>
          <b:Person>
            <b:Last>McDonnell</b:Last>
            <b:First>Russell</b:First>
            <b:Middle>Gerald</b:Middle>
          </b:Person>
          <b:Person>
            <b:Last>Denver</b:Last>
            <b:First>A.</b:First>
          </b:Person>
        </b:NameList>
      </b:Author>
    </b:Author>
    <b:Title>Antiseptics and Disinfectants: Activity, Action, and Resistance</b:Title>
    <b:JournalName>Clinical Microbiology Reviews</b:JournalName>
    <b:Year>1999</b:Year>
    <b:Pages>147-179</b:Pages>
    <b:Volume>12</b:Volume>
    <b:Issue>1</b:Issue>
    <b:DOI>10.1128/cmr.12.1.147</b:DOI>
    <b:LCID>en-US</b:LCID>
    <b:RefOrder>10</b:RefOrder>
  </b:Source>
  <b:Source>
    <b:Tag>Sim20</b:Tag>
    <b:SourceType>JournalArticle</b:SourceType>
    <b:Guid>{EDBD6421-2AAB-47CF-A9FF-2380BA7CDC95}</b:Guid>
    <b:Author>
      <b:Author>
        <b:NameList>
          <b:Person>
            <b:Last>Simonetti</b:Last>
            <b:First>G</b:First>
          </b:Person>
          <b:Person>
            <b:Last>Brasili</b:Last>
            <b:First>E.</b:First>
          </b:Person>
          <b:Person>
            <b:Last>Pasqua</b:Last>
            <b:First>G.</b:First>
          </b:Person>
        </b:NameList>
      </b:Author>
    </b:Author>
    <b:Title>Antifungal Activity of Phenolic and Polyphenolic Compounds from Different Matrices of Vitis vinifera L. against Human Pathogens.</b:Title>
    <b:JournalName>Molecules</b:JournalName>
    <b:Year>2020</b:Year>
    <b:Pages>3748</b:Pages>
    <b:Volume>25</b:Volume>
    <b:Issue>16</b:Issue>
    <b:DOI>10.3390/molecules25163748.</b:DOI>
    <b:LCID>en-US</b:LCID>
    <b:RefOrder>30</b:RefOrder>
  </b:Source>
  <b:Source>
    <b:Tag>Thi07</b:Tag>
    <b:SourceType>JournalArticle</b:SourceType>
    <b:Guid>{9F31528A-2F9B-4CB8-BD81-79AFFF8CA37F}</b:Guid>
    <b:Author>
      <b:Author>
        <b:NameList>
          <b:Person>
            <b:Last>Munisamy</b:Last>
            <b:First>Thiruvengadam</b:First>
          </b:Person>
          <b:Person>
            <b:Last>Gipson</b:Last>
            <b:First>Stephen</b:First>
            <b:Middle>L.</b:Middle>
          </b:Person>
        </b:NameList>
      </b:Author>
    </b:Author>
    <b:Title>The effect of 19-electron formation constants on the electrochemistry and electron transfer induced substitution reactions of cyclopentadienylmetal halide complexes</b:Title>
    <b:JournalName>Journal of Organometallic Chemistry</b:JournalName>
    <b:Year>2007</b:Year>
    <b:Pages>1087-1091</b:Pages>
    <b:Volume>692</b:Volume>
    <b:Issue>5</b:Issue>
    <b:DOI>10.1016/j.jorganchem.2006.11.003</b:DOI>
    <b:LCID>en-US</b:LCID>
    <b:RefOrder>11</b:RefOrder>
  </b:Source>
  <b:Source>
    <b:Tag>UKo84</b:Tag>
    <b:SourceType>JournalArticle</b:SourceType>
    <b:Guid>{FC6FE0BD-5BFD-4E3A-80C9-3B3250FB8BF1}</b:Guid>
    <b:Author>
      <b:Author>
        <b:NameList>
          <b:Person>
            <b:Last>Koelle</b:Last>
            <b:First>U.</b:First>
          </b:Person>
          <b:Person>
            <b:Last>Fuss</b:Last>
            <b:First>B.</b:First>
          </b:Person>
        </b:NameList>
      </b:Author>
    </b:Author>
    <b:Title>Chem. Ber.</b:Title>
    <b:Year>1984</b:Year>
    <b:Pages>753-762</b:Pages>
    <b:Volume>117</b:Volume>
    <b:Issue>2</b:Issue>
    <b:LCID>en-US</b:LCID>
    <b:RefOrder>14</b:RefOrder>
  </b:Source>
  <b:Source>
    <b:Tag>Win83</b:Tag>
    <b:SourceType>JournalArticle</b:SourceType>
    <b:Guid>{FB5A2C61-2829-4E73-A84C-085312A2BBA2}</b:Guid>
    <b:Title>Übergangsmetall—hauptgruppenelement-mehrfach-bindungen: II. DI-t-butylarsenido-komplexe des eisens: Darstellung, quartärisierung, schwefelung sowie thermische und photochemische behandlung</b:Title>
    <b:Year>1983</b:Year>
    <b:Pages>C36-C42</b:Pages>
    <b:Author>
      <b:Author>
        <b:NameList>
          <b:Person>
            <b:Last>Angerer</b:Last>
            <b:First>Winfried</b:First>
          </b:Person>
          <b:Person>
            <b:Last>Luksza</b:Last>
            <b:First>Michael</b:First>
          </b:Person>
          <b:Person>
            <b:Last>Malisch</b:Last>
            <b:First>Wolfgang</b:First>
          </b:Person>
        </b:NameList>
      </b:Author>
    </b:Author>
    <b:JournalName>Journal of Organometallic Chemistry</b:JournalName>
    <b:Volume>253, Issue 3</b:Volume>
    <b:DOI>10.1016/S0022-328X(00)99240-4</b:DOI>
    <b:LCID>en-US</b:LCID>
    <b:RefOrder>17</b:RefOrder>
  </b:Source>
  <b:Source>
    <b:Tag>Fun23</b:Tag>
    <b:SourceType>InternetSite</b:SourceType>
    <b:Guid>{4A0E4F8D-32C7-4CA4-A878-E84A5A22A2FE}</b:Guid>
    <b:Title>Fungus | Definition, Characteristics, Types, &amp; Facts</b:Title>
    <b:YearAccessed>2023</b:YearAccessed>
    <b:MonthAccessed>June</b:MonthAccessed>
    <b:DayAccessed>2</b:DayAccessed>
    <b:URL>https://www.britannica.com/science/fungus</b:URL>
    <b:LCID>en-US</b:LCID>
    <b:RefOrder>1</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E990E0D-0482-4095-A4DF-F9235DAEEE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543</TotalTime>
  <Pages>16</Pages>
  <Words>4619</Words>
  <Characters>26330</Characters>
  <Application>Microsoft Office Word</Application>
  <DocSecurity>0</DocSecurity>
  <Lines>219</Lines>
  <Paragraphs>61</Paragraphs>
  <ScaleCrop>false</ScaleCrop>
  <HeadingPairs>
    <vt:vector size="6" baseType="variant">
      <vt:variant>
        <vt:lpstr>Titolo</vt:lpstr>
      </vt:variant>
      <vt:variant>
        <vt:i4>1</vt:i4>
      </vt:variant>
      <vt:variant>
        <vt:lpstr>Title</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30888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Maddalena</dc:creator>
  <cp:lastModifiedBy>Utente Windows</cp:lastModifiedBy>
  <cp:revision>56</cp:revision>
  <cp:lastPrinted>2023-07-05T13:37:00Z</cp:lastPrinted>
  <dcterms:created xsi:type="dcterms:W3CDTF">2023-10-20T15:15:00Z</dcterms:created>
  <dcterms:modified xsi:type="dcterms:W3CDTF">2023-12-20T14:58:00Z</dcterms:modified>
</cp:coreProperties>
</file>